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36BF" w:rsidRDefault="006E36B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6E36BF" w:rsidRDefault="006E36B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БУТУРЛИНСКОГО МУНИЦИПАЛЬНОГО ОКРУГА</w:t>
      </w:r>
    </w:p>
    <w:p w:rsidR="006E36BF" w:rsidRDefault="006E36B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НИЖЕГОРОДСКОЙ  ОБЛАСТИ</w:t>
      </w:r>
    </w:p>
    <w:p w:rsidR="006E36BF" w:rsidRDefault="006E36BF">
      <w:pPr>
        <w:jc w:val="center"/>
        <w:rPr>
          <w:b/>
          <w:sz w:val="28"/>
          <w:szCs w:val="28"/>
        </w:rPr>
      </w:pPr>
    </w:p>
    <w:p w:rsidR="006E36BF" w:rsidRDefault="006E36BF" w:rsidP="006E36B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 О С Т А Н О В Л Е Н И Е</w:t>
      </w:r>
    </w:p>
    <w:p w:rsidR="006E36BF" w:rsidRDefault="006E36BF">
      <w:pPr>
        <w:tabs>
          <w:tab w:val="left" w:pos="9286"/>
        </w:tabs>
        <w:ind w:left="-70"/>
        <w:rPr>
          <w:b/>
          <w:sz w:val="28"/>
          <w:szCs w:val="28"/>
        </w:rPr>
      </w:pPr>
    </w:p>
    <w:p w:rsidR="006E36BF" w:rsidRPr="006E36BF" w:rsidRDefault="006E36BF">
      <w:r w:rsidRPr="006E36BF">
        <w:rPr>
          <w:sz w:val="28"/>
          <w:szCs w:val="28"/>
        </w:rPr>
        <w:t>от 02.07.2026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№778</w:t>
      </w:r>
    </w:p>
    <w:p w:rsidR="006E36BF" w:rsidRDefault="006E36BF">
      <w:pPr>
        <w:ind w:left="-70"/>
        <w:rPr>
          <w:sz w:val="28"/>
          <w:szCs w:val="28"/>
        </w:rPr>
      </w:pPr>
    </w:p>
    <w:p w:rsidR="000916C9" w:rsidRDefault="00A93670">
      <w:pPr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  <w:lang w:bidi="ru-RU"/>
        </w:rPr>
        <w:t xml:space="preserve">Об утверждении </w:t>
      </w:r>
      <w:r>
        <w:rPr>
          <w:b/>
          <w:bCs/>
          <w:sz w:val="28"/>
          <w:szCs w:val="28"/>
          <w:lang w:eastAsia="ru-RU"/>
        </w:rPr>
        <w:t xml:space="preserve">Положения </w:t>
      </w:r>
      <w:r>
        <w:rPr>
          <w:b/>
          <w:bCs/>
          <w:sz w:val="28"/>
          <w:szCs w:val="28"/>
          <w:lang w:eastAsia="ru-RU"/>
        </w:rPr>
        <w:t>об организации и проведении конкурса на замещение вакантной должности руководителя муниципального образовательного учреждения Бутурли</w:t>
      </w:r>
      <w:r>
        <w:rPr>
          <w:b/>
          <w:bCs/>
          <w:sz w:val="28"/>
          <w:szCs w:val="28"/>
          <w:lang w:eastAsia="ru-RU"/>
        </w:rPr>
        <w:t>нского муниципального округа Нижегородской области</w:t>
      </w:r>
    </w:p>
    <w:p w:rsidR="000916C9" w:rsidRDefault="000916C9">
      <w:pPr>
        <w:jc w:val="center"/>
        <w:rPr>
          <w:rFonts w:ascii="Arial" w:hAnsi="Arial" w:cs="Arial"/>
          <w:b/>
          <w:lang w:eastAsia="ru-RU"/>
        </w:rPr>
      </w:pPr>
    </w:p>
    <w:p w:rsidR="000916C9" w:rsidRDefault="00A93670">
      <w:pPr>
        <w:spacing w:line="360" w:lineRule="auto"/>
        <w:ind w:firstLine="540"/>
        <w:jc w:val="both"/>
        <w:rPr>
          <w:b/>
          <w:sz w:val="28"/>
          <w:szCs w:val="28"/>
        </w:rPr>
      </w:pPr>
      <w:r>
        <w:rPr>
          <w:sz w:val="28"/>
          <w:szCs w:val="28"/>
          <w:lang w:eastAsia="ru-RU"/>
        </w:rPr>
        <w:t xml:space="preserve">В целях формирования единой системы подбора и расстановки кадров руководителей, отбора и формирования на конкурсной основе высокопрофессионального руководящего состава муниципальных образовательных </w:t>
      </w:r>
      <w:r>
        <w:rPr>
          <w:sz w:val="28"/>
          <w:szCs w:val="28"/>
          <w:lang w:eastAsia="ru-RU"/>
        </w:rPr>
        <w:t xml:space="preserve">учреждений Бутурлинского муниципального округа Нижегородской области    администрация Бутурлинского муниципального округа Нижегородской области   </w:t>
      </w:r>
      <w:r>
        <w:rPr>
          <w:b/>
          <w:sz w:val="28"/>
          <w:szCs w:val="28"/>
          <w:lang w:eastAsia="ru-RU"/>
        </w:rPr>
        <w:t>п о с т а н о в л я е т:</w:t>
      </w:r>
    </w:p>
    <w:p w:rsidR="000916C9" w:rsidRDefault="00A9367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1. Утвердить прилагаемое Положение </w:t>
      </w:r>
      <w:r>
        <w:rPr>
          <w:sz w:val="28"/>
          <w:szCs w:val="28"/>
          <w:lang w:eastAsia="ru-RU"/>
        </w:rPr>
        <w:t>об организации и проведении конкурса на замещение вакантной должности руководителя муниципального образовательного учреждения Бутурлинского муниципального округа Нижегородской области.</w:t>
      </w:r>
    </w:p>
    <w:p w:rsidR="000916C9" w:rsidRDefault="00A9367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Признать утратившими силу:</w:t>
      </w:r>
    </w:p>
    <w:p w:rsidR="000916C9" w:rsidRDefault="00A93670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2.1. Постановление администрации Бутурлин</w:t>
      </w:r>
      <w:r>
        <w:rPr>
          <w:color w:val="000000" w:themeColor="text1"/>
          <w:sz w:val="28"/>
          <w:szCs w:val="28"/>
        </w:rPr>
        <w:t xml:space="preserve">ского муниципального района Нижегородской области от </w:t>
      </w:r>
      <w:r>
        <w:rPr>
          <w:color w:val="000000" w:themeColor="text1"/>
          <w:sz w:val="28"/>
          <w:szCs w:val="28"/>
          <w:lang w:eastAsia="ru-RU"/>
        </w:rPr>
        <w:t xml:space="preserve"> 23.08.2019 № 825 «Об утверждении «</w:t>
      </w:r>
      <w:r>
        <w:rPr>
          <w:color w:val="000000" w:themeColor="text1"/>
          <w:sz w:val="28"/>
          <w:szCs w:val="28"/>
          <w:lang w:eastAsia="ru-RU"/>
        </w:rPr>
        <w:t xml:space="preserve">Положения </w:t>
      </w:r>
      <w:r>
        <w:rPr>
          <w:color w:val="000000" w:themeColor="text1"/>
          <w:sz w:val="28"/>
          <w:szCs w:val="28"/>
          <w:lang w:eastAsia="ru-RU"/>
        </w:rPr>
        <w:t>об организации и проведении конкурса на замещение вакантной должности руководителя муниципального образовательного учреждения Бутурлинского муниципального рай</w:t>
      </w:r>
      <w:r>
        <w:rPr>
          <w:color w:val="000000" w:themeColor="text1"/>
          <w:sz w:val="28"/>
          <w:szCs w:val="28"/>
          <w:lang w:eastAsia="ru-RU"/>
        </w:rPr>
        <w:t>она Нижегородской области»;</w:t>
      </w:r>
    </w:p>
    <w:p w:rsidR="000916C9" w:rsidRDefault="00A93670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2.2. Постановление администрации Бутурлинского муниципального района Нижегородской области от</w:t>
      </w:r>
      <w:r>
        <w:rPr>
          <w:color w:val="000000" w:themeColor="text1"/>
          <w:sz w:val="28"/>
          <w:szCs w:val="28"/>
          <w:lang w:eastAsia="ru-RU"/>
        </w:rPr>
        <w:t xml:space="preserve"> 30.12.2021 № 1695 «О внесении изменений в  </w:t>
      </w:r>
      <w:r>
        <w:rPr>
          <w:color w:val="000000" w:themeColor="text1"/>
          <w:sz w:val="28"/>
          <w:szCs w:val="28"/>
          <w:lang w:eastAsia="ru-RU"/>
        </w:rPr>
        <w:t xml:space="preserve">Положение </w:t>
      </w:r>
      <w:r>
        <w:rPr>
          <w:color w:val="000000" w:themeColor="text1"/>
          <w:sz w:val="28"/>
          <w:szCs w:val="28"/>
          <w:lang w:eastAsia="ru-RU"/>
        </w:rPr>
        <w:t>об организации и проведении конкурса на замещение вакантной должности руководител</w:t>
      </w:r>
      <w:r>
        <w:rPr>
          <w:color w:val="000000" w:themeColor="text1"/>
          <w:sz w:val="28"/>
          <w:szCs w:val="28"/>
          <w:lang w:eastAsia="ru-RU"/>
        </w:rPr>
        <w:t>я муниципального образовательного учреждения Бутурлинского муниципального района Нижегородской области»;</w:t>
      </w:r>
    </w:p>
    <w:p w:rsidR="000916C9" w:rsidRDefault="00A93670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2.3. Постановление администрации Бутурлинского муниципального района Нижегородской области от</w:t>
      </w:r>
      <w:r>
        <w:rPr>
          <w:color w:val="000000" w:themeColor="text1"/>
          <w:sz w:val="28"/>
          <w:szCs w:val="28"/>
          <w:lang w:eastAsia="ru-RU"/>
        </w:rPr>
        <w:t xml:space="preserve"> 02.03.2023 №297 «О внесении изменений в  </w:t>
      </w:r>
      <w:r>
        <w:rPr>
          <w:color w:val="000000" w:themeColor="text1"/>
          <w:sz w:val="28"/>
          <w:szCs w:val="28"/>
          <w:lang w:eastAsia="ru-RU"/>
        </w:rPr>
        <w:t xml:space="preserve">Положение </w:t>
      </w:r>
      <w:r>
        <w:rPr>
          <w:color w:val="000000" w:themeColor="text1"/>
          <w:sz w:val="28"/>
          <w:szCs w:val="28"/>
          <w:lang w:eastAsia="ru-RU"/>
        </w:rPr>
        <w:t>об орг</w:t>
      </w:r>
      <w:r>
        <w:rPr>
          <w:color w:val="000000" w:themeColor="text1"/>
          <w:sz w:val="28"/>
          <w:szCs w:val="28"/>
          <w:lang w:eastAsia="ru-RU"/>
        </w:rPr>
        <w:t>анизации и проведении конкурса на замещение вакантной должности руководителя муниципального образовательного учреждения Бутурлинского муниципального района Нижегородской области».</w:t>
      </w:r>
    </w:p>
    <w:p w:rsidR="000916C9" w:rsidRDefault="00A93670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3. Управлению по юридическому и организационному обеспе</w:t>
      </w:r>
      <w:r>
        <w:rPr>
          <w:sz w:val="28"/>
          <w:szCs w:val="28"/>
        </w:rPr>
        <w:t>чению деятельности ад</w:t>
      </w:r>
      <w:r>
        <w:rPr>
          <w:sz w:val="28"/>
          <w:szCs w:val="28"/>
        </w:rPr>
        <w:t>министрации Бутурлинского муниципального округа Нижегородской области обеспечить опубликование (обнародование) настоящего постановления в порядке, предусмотренном Уставом для опубликования (обнародования) муниципальных правовых актов и размещение на официа</w:t>
      </w:r>
      <w:r>
        <w:rPr>
          <w:sz w:val="28"/>
          <w:szCs w:val="28"/>
        </w:rPr>
        <w:t>льном сайте администрации Бутурлинского муниципального округа Нижегородской области в информационно-телекоммуникационной сети «Интернет».</w:t>
      </w:r>
    </w:p>
    <w:p w:rsidR="000916C9" w:rsidRDefault="00A93670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 Настоящее постановление вступает в силу с момента опубликования (обнародования).</w:t>
      </w:r>
    </w:p>
    <w:p w:rsidR="000916C9" w:rsidRDefault="00A93670">
      <w:pPr>
        <w:spacing w:line="360" w:lineRule="auto"/>
        <w:ind w:firstLine="720"/>
        <w:jc w:val="both"/>
        <w:rPr>
          <w:rStyle w:val="aff2"/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5. </w:t>
      </w:r>
      <w:r>
        <w:rPr>
          <w:rFonts w:eastAsia="Arial"/>
          <w:sz w:val="28"/>
          <w:szCs w:val="28"/>
          <w:lang w:eastAsia="ru-RU" w:bidi="ru-RU"/>
        </w:rPr>
        <w:t>Контроль за ис</w:t>
      </w:r>
      <w:r>
        <w:rPr>
          <w:rFonts w:eastAsia="Arial"/>
          <w:sz w:val="28"/>
          <w:szCs w:val="28"/>
          <w:lang w:eastAsia="ru-RU" w:bidi="ru-RU"/>
        </w:rPr>
        <w:t xml:space="preserve">полнением настоящего постановления возложить на  начальника управления по юридическому и организационному обеспечению деятельности администрации Бутурлинского муниципального округа Нижегородской области Семенычеву Т.В. </w:t>
      </w:r>
    </w:p>
    <w:p w:rsidR="000916C9" w:rsidRDefault="000916C9">
      <w:pPr>
        <w:widowControl w:val="0"/>
        <w:spacing w:line="360" w:lineRule="auto"/>
        <w:jc w:val="both"/>
        <w:rPr>
          <w:sz w:val="28"/>
          <w:szCs w:val="28"/>
        </w:rPr>
      </w:pPr>
    </w:p>
    <w:p w:rsidR="006E36BF" w:rsidRDefault="00A93670">
      <w:pPr>
        <w:widowControl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Глава местного самоуправления</w:t>
      </w:r>
      <w:r w:rsidR="006E36BF">
        <w:rPr>
          <w:sz w:val="28"/>
          <w:szCs w:val="28"/>
        </w:rPr>
        <w:tab/>
      </w:r>
      <w:r w:rsidR="006E36BF">
        <w:rPr>
          <w:sz w:val="28"/>
          <w:szCs w:val="28"/>
        </w:rPr>
        <w:tab/>
      </w:r>
      <w:r w:rsidR="006E36BF">
        <w:rPr>
          <w:sz w:val="28"/>
          <w:szCs w:val="28"/>
        </w:rPr>
        <w:tab/>
      </w:r>
      <w:r w:rsidR="006E36BF">
        <w:rPr>
          <w:sz w:val="28"/>
          <w:szCs w:val="28"/>
        </w:rPr>
        <w:tab/>
      </w:r>
      <w:r w:rsidR="006E36BF">
        <w:rPr>
          <w:sz w:val="28"/>
          <w:szCs w:val="28"/>
        </w:rPr>
        <w:tab/>
      </w:r>
      <w:r w:rsidR="006E36BF">
        <w:rPr>
          <w:sz w:val="28"/>
          <w:szCs w:val="28"/>
        </w:rPr>
        <w:tab/>
      </w:r>
      <w:r>
        <w:rPr>
          <w:sz w:val="28"/>
          <w:szCs w:val="28"/>
        </w:rPr>
        <w:t>М.Ф. Петрова</w:t>
      </w:r>
    </w:p>
    <w:p w:rsidR="006E36BF" w:rsidRDefault="006E36BF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916C9" w:rsidRDefault="00A93670">
      <w:pPr>
        <w:jc w:val="right"/>
        <w:rPr>
          <w:sz w:val="28"/>
          <w:szCs w:val="28"/>
        </w:rPr>
      </w:pPr>
      <w:r>
        <w:rPr>
          <w:sz w:val="28"/>
          <w:szCs w:val="28"/>
          <w:lang w:eastAsia="ru-RU"/>
        </w:rPr>
        <w:lastRenderedPageBreak/>
        <w:t>УТВЕРЖДЕНО</w:t>
      </w:r>
    </w:p>
    <w:p w:rsidR="000916C9" w:rsidRDefault="00A93670">
      <w:pPr>
        <w:jc w:val="right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постановлением администрации </w:t>
      </w:r>
    </w:p>
    <w:p w:rsidR="000916C9" w:rsidRDefault="00A93670">
      <w:pPr>
        <w:jc w:val="right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Бутурлинского муниципального округа </w:t>
      </w:r>
    </w:p>
    <w:p w:rsidR="000916C9" w:rsidRDefault="00A93670">
      <w:pPr>
        <w:jc w:val="right"/>
        <w:rPr>
          <w:sz w:val="28"/>
          <w:szCs w:val="28"/>
        </w:rPr>
      </w:pPr>
      <w:r>
        <w:rPr>
          <w:sz w:val="28"/>
          <w:szCs w:val="28"/>
          <w:lang w:eastAsia="ru-RU"/>
        </w:rPr>
        <w:t>Нижегородской области</w:t>
      </w:r>
    </w:p>
    <w:p w:rsidR="000916C9" w:rsidRDefault="00A93670">
      <w:pPr>
        <w:jc w:val="right"/>
        <w:rPr>
          <w:sz w:val="28"/>
          <w:szCs w:val="28"/>
          <w:u w:val="single"/>
        </w:rPr>
      </w:pPr>
      <w:r>
        <w:rPr>
          <w:sz w:val="28"/>
          <w:szCs w:val="28"/>
          <w:lang w:eastAsia="ru-RU"/>
        </w:rPr>
        <w:t xml:space="preserve">от </w:t>
      </w:r>
      <w:r w:rsidR="006E36BF">
        <w:rPr>
          <w:sz w:val="28"/>
          <w:szCs w:val="28"/>
          <w:lang w:eastAsia="ru-RU"/>
        </w:rPr>
        <w:t>02.07.2026</w:t>
      </w:r>
      <w:r>
        <w:rPr>
          <w:sz w:val="28"/>
          <w:szCs w:val="28"/>
          <w:lang w:eastAsia="ru-RU"/>
        </w:rPr>
        <w:t xml:space="preserve">№ </w:t>
      </w:r>
      <w:r w:rsidR="006E36BF">
        <w:rPr>
          <w:sz w:val="28"/>
          <w:szCs w:val="28"/>
          <w:lang w:eastAsia="ru-RU"/>
        </w:rPr>
        <w:t>778</w:t>
      </w:r>
    </w:p>
    <w:p w:rsidR="000916C9" w:rsidRDefault="000916C9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0916C9" w:rsidRDefault="00A9367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</w:t>
      </w:r>
    </w:p>
    <w:p w:rsidR="000916C9" w:rsidRDefault="00A9367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организации и</w:t>
      </w:r>
      <w:r>
        <w:rPr>
          <w:rFonts w:ascii="Times New Roman" w:hAnsi="Times New Roman" w:cs="Times New Roman"/>
          <w:sz w:val="28"/>
          <w:szCs w:val="28"/>
        </w:rPr>
        <w:t xml:space="preserve"> проведении конкурса на замещение вакантной должности руководителя муниципального образовательного учреждения Бутурлинского муниципального округа Нижегородской области</w:t>
      </w:r>
    </w:p>
    <w:p w:rsidR="000916C9" w:rsidRDefault="000916C9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0916C9" w:rsidRDefault="00A93670">
      <w:pPr>
        <w:spacing w:line="276" w:lineRule="auto"/>
        <w:ind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Общие положения</w:t>
      </w:r>
    </w:p>
    <w:p w:rsidR="000916C9" w:rsidRDefault="00A9367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>
        <w:rPr>
          <w:sz w:val="28"/>
          <w:szCs w:val="28"/>
        </w:rPr>
        <w:t>При замещении должности руководителя муниципального образовательного учреждения Бутурлинского муниципального округа Нижегородской области заключению трудового договора может предшествовать конкурс, который проводится в целях совершенствования оценки профес</w:t>
      </w:r>
      <w:r>
        <w:rPr>
          <w:sz w:val="28"/>
          <w:szCs w:val="28"/>
        </w:rPr>
        <w:t>сиональных компетенций и личностных качеств кандидатов на замещение вакантной должности руководителя муниципального образовательного учреждения Бутурлинского муниципального округа Нижегородской области (далее — Кандидаты) в рамках работы по подбору и расст</w:t>
      </w:r>
      <w:r>
        <w:rPr>
          <w:sz w:val="28"/>
          <w:szCs w:val="28"/>
        </w:rPr>
        <w:t>ановке кадров в муниципальных образовательных учреждениях Бутурлинского муниципального округа Нижегородской области, их соответствия квалификационным требованиям, установленным к должности «руководитель».</w:t>
      </w:r>
    </w:p>
    <w:p w:rsidR="000916C9" w:rsidRDefault="00A9367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1.2. Настоящим Положением в соответствии со статьей</w:t>
      </w:r>
      <w:r>
        <w:rPr>
          <w:sz w:val="28"/>
          <w:szCs w:val="28"/>
        </w:rPr>
        <w:t xml:space="preserve"> 275 Трудового кодекса Российской Федерации определяется порядок организации и проведения конкурса на замещение вакантной должности руководителя муниципального образовательного учреждения Бутурлинского муниципального округа Нижегородской области (далее — К</w:t>
      </w:r>
      <w:r>
        <w:rPr>
          <w:sz w:val="28"/>
          <w:szCs w:val="28"/>
        </w:rPr>
        <w:t xml:space="preserve">онкурс). </w:t>
      </w:r>
    </w:p>
    <w:p w:rsidR="000916C9" w:rsidRDefault="00A9367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Решение о проведении или непроведении конкурса </w:t>
      </w:r>
      <w:r>
        <w:rPr>
          <w:sz w:val="28"/>
          <w:szCs w:val="28"/>
        </w:rPr>
        <w:t>на замещение вакантной должности руководителя муниципального образовательного учреждения Бутурлинского муниципального округа Нижегородской области (далее – МОУ) принимается главой местного самоу</w:t>
      </w:r>
      <w:r>
        <w:rPr>
          <w:sz w:val="28"/>
          <w:szCs w:val="28"/>
        </w:rPr>
        <w:t>правления Бутурлинского муниципального округа Нижегородской области.</w:t>
      </w:r>
    </w:p>
    <w:p w:rsidR="000916C9" w:rsidRDefault="00A9367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1.4. Конкурс не проводится в случае, если на должность руководителя МОУ назначается лицо из резерва кандидатов на замещение должности руководителя МОУ, сформированного на конкурсной основ</w:t>
      </w:r>
      <w:r>
        <w:rPr>
          <w:sz w:val="28"/>
          <w:szCs w:val="28"/>
        </w:rPr>
        <w:t>е.</w:t>
      </w:r>
    </w:p>
    <w:p w:rsidR="000916C9" w:rsidRDefault="00A9367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1.5. Организация и проведение Конкурса осуществляется администрацией Бутурлинского муниципального округа Нижегородской области.</w:t>
      </w:r>
    </w:p>
    <w:p w:rsidR="000916C9" w:rsidRDefault="00A93670">
      <w:pPr>
        <w:ind w:firstLine="567"/>
        <w:jc w:val="both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>1.6. Для участия в Конкурсе допускаются граждане Российской Федерации, владеющие государственным языком Российской Федерации,</w:t>
      </w:r>
      <w:r>
        <w:rPr>
          <w:color w:val="000000" w:themeColor="text1"/>
          <w:sz w:val="28"/>
          <w:szCs w:val="28"/>
          <w:highlight w:val="white"/>
        </w:rPr>
        <w:t xml:space="preserve"> соответствующие квалификационным требованиям к вакантной должности руководителя образовательного учреждения, установленных разделом «Квалификационные характеристики должностей работников образования» Единого квалификационного справочника должностей руково</w:t>
      </w:r>
      <w:r>
        <w:rPr>
          <w:color w:val="000000" w:themeColor="text1"/>
          <w:sz w:val="28"/>
          <w:szCs w:val="28"/>
          <w:highlight w:val="white"/>
        </w:rPr>
        <w:t xml:space="preserve">дителей, специалистов и </w:t>
      </w:r>
      <w:r>
        <w:rPr>
          <w:color w:val="000000" w:themeColor="text1"/>
          <w:sz w:val="28"/>
          <w:szCs w:val="28"/>
          <w:highlight w:val="white"/>
        </w:rPr>
        <w:lastRenderedPageBreak/>
        <w:t>служащих, прошедшие соответствующую аттестацию, установленную законодательством Российской Федерации в сфере образования, и подавшие документы в соответствии с требованиями настоящего Положения.</w:t>
      </w:r>
    </w:p>
    <w:p w:rsidR="000916C9" w:rsidRDefault="00A93670">
      <w:pPr>
        <w:ind w:firstLine="567"/>
        <w:jc w:val="both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>Лица, не имеющие специальной подготов</w:t>
      </w:r>
      <w:r>
        <w:rPr>
          <w:color w:val="000000" w:themeColor="text1"/>
          <w:sz w:val="28"/>
          <w:szCs w:val="28"/>
          <w:highlight w:val="white"/>
        </w:rPr>
        <w:t>ки или стажа работы, установленных в разделе «Требования к квалификации», но обладающие достаточным практическим опытом и выполняющие качественно и полном объеме возложенные на них должностные обязанности, по рекомендации аттестационной комиссии допускаютс</w:t>
      </w:r>
      <w:r>
        <w:rPr>
          <w:color w:val="000000" w:themeColor="text1"/>
          <w:sz w:val="28"/>
          <w:szCs w:val="28"/>
          <w:highlight w:val="white"/>
        </w:rPr>
        <w:t>я к Конкурсу так же, как и лица, имеющие специальную подготовку и стаж работы.</w:t>
      </w:r>
    </w:p>
    <w:p w:rsidR="000916C9" w:rsidRDefault="00A93670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1.7. К участию в Конкурсе не допускаются лица:</w:t>
      </w:r>
    </w:p>
    <w:p w:rsidR="000916C9" w:rsidRDefault="00A93670">
      <w:pPr>
        <w:pStyle w:val="aff"/>
        <w:numPr>
          <w:ilvl w:val="0"/>
          <w:numId w:val="1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лишенные права заниматься педагогической деятельностью в соответствии с вступившим в законную силу приговором суда;</w:t>
      </w:r>
    </w:p>
    <w:p w:rsidR="000916C9" w:rsidRDefault="00A93670">
      <w:pPr>
        <w:pStyle w:val="aff"/>
        <w:numPr>
          <w:ilvl w:val="0"/>
          <w:numId w:val="1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имеющие или имевшие судимость,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</w:t>
      </w:r>
      <w:r>
        <w:rPr>
          <w:color w:val="000000" w:themeColor="text1"/>
          <w:sz w:val="28"/>
          <w:szCs w:val="28"/>
        </w:rPr>
        <w:t xml:space="preserve"> (за исключением незаконной госпитализации в медицинскую организацию, оказывающую психиатрическую помощь в стационарных условиях, и клеветы), половой неприкосновенности и половой свободы личности, против семьи и несовершеннолетних, здоровья населения и общ</w:t>
      </w:r>
      <w:r>
        <w:rPr>
          <w:color w:val="000000" w:themeColor="text1"/>
          <w:sz w:val="28"/>
          <w:szCs w:val="28"/>
        </w:rPr>
        <w:t>ественной нравственности, основ конституционного строя и безопасности государства, мира и безопасности человечества, а также против общественной безопасности;</w:t>
      </w:r>
    </w:p>
    <w:p w:rsidR="000916C9" w:rsidRDefault="00A93670">
      <w:pPr>
        <w:pStyle w:val="aff"/>
        <w:numPr>
          <w:ilvl w:val="0"/>
          <w:numId w:val="1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имеющие неснятую или непогашенную судимость за иные умышленные тяжкие и особо тяжкие преступления</w:t>
      </w:r>
      <w:r>
        <w:rPr>
          <w:color w:val="000000" w:themeColor="text1"/>
          <w:sz w:val="28"/>
          <w:szCs w:val="28"/>
        </w:rPr>
        <w:t xml:space="preserve">, не указанные в </w:t>
      </w:r>
      <w:hyperlink r:id="rId7" w:anchor="/document/12125268/entry/331203" w:tooltip="https://internet.garant.ru/#/document/12125268/entry/331203" w:history="1">
        <w:r>
          <w:rPr>
            <w:rStyle w:val="af9"/>
            <w:color w:val="000000" w:themeColor="text1"/>
            <w:sz w:val="28"/>
            <w:szCs w:val="28"/>
            <w:u w:val="none"/>
          </w:rPr>
          <w:t>абзаце третьем</w:t>
        </w:r>
      </w:hyperlink>
      <w:r>
        <w:rPr>
          <w:color w:val="000000" w:themeColor="text1"/>
          <w:sz w:val="28"/>
          <w:szCs w:val="28"/>
        </w:rPr>
        <w:t xml:space="preserve"> настоящего пункта;</w:t>
      </w:r>
    </w:p>
    <w:p w:rsidR="000916C9" w:rsidRDefault="00A93670">
      <w:pPr>
        <w:pStyle w:val="aff"/>
        <w:numPr>
          <w:ilvl w:val="0"/>
          <w:numId w:val="1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признанные недееспособными в установленном </w:t>
      </w:r>
      <w:hyperlink r:id="rId8" w:anchor="/multilink/12125268/paragraph/5315/number/0" w:tooltip="https://internet.garant.ru/#/multilink/12125268/paragraph/5315/number/0" w:history="1">
        <w:r>
          <w:rPr>
            <w:rStyle w:val="af9"/>
            <w:color w:val="000000" w:themeColor="text1"/>
            <w:sz w:val="28"/>
            <w:szCs w:val="28"/>
            <w:u w:val="none"/>
          </w:rPr>
          <w:t>федеральным законом</w:t>
        </w:r>
      </w:hyperlink>
      <w:r>
        <w:rPr>
          <w:color w:val="000000" w:themeColor="text1"/>
          <w:sz w:val="28"/>
          <w:szCs w:val="28"/>
        </w:rPr>
        <w:t xml:space="preserve"> порядке;</w:t>
      </w:r>
    </w:p>
    <w:p w:rsidR="000916C9" w:rsidRDefault="00A93670">
      <w:pPr>
        <w:pStyle w:val="aff"/>
        <w:numPr>
          <w:ilvl w:val="0"/>
          <w:numId w:val="1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имеющие заболевания, предусмотренные </w:t>
      </w:r>
      <w:hyperlink r:id="rId9" w:anchor="/multilink/12125268/paragraph/5316/number/0" w:tooltip="https://internet.garant.ru/#/multilink/12125268/paragraph/5316/number/0" w:history="1">
        <w:r>
          <w:rPr>
            <w:rStyle w:val="af9"/>
            <w:color w:val="000000" w:themeColor="text1"/>
            <w:sz w:val="28"/>
            <w:szCs w:val="28"/>
            <w:u w:val="none"/>
          </w:rPr>
          <w:t>перечнем</w:t>
        </w:r>
      </w:hyperlink>
      <w:r>
        <w:rPr>
          <w:color w:val="000000" w:themeColor="text1"/>
          <w:sz w:val="28"/>
          <w:szCs w:val="28"/>
        </w:rPr>
        <w:t>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здравоохранения;</w:t>
      </w:r>
    </w:p>
    <w:p w:rsidR="000916C9" w:rsidRDefault="00A93670">
      <w:pPr>
        <w:pStyle w:val="aff"/>
        <w:numPr>
          <w:ilvl w:val="0"/>
          <w:numId w:val="1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лишенные в установленном законом порядке права занимать руководящие должн</w:t>
      </w:r>
      <w:r>
        <w:rPr>
          <w:sz w:val="28"/>
          <w:szCs w:val="28"/>
        </w:rPr>
        <w:t>ости на определенный срок.</w:t>
      </w:r>
    </w:p>
    <w:p w:rsidR="000916C9" w:rsidRDefault="00A93670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 Порядок организации конкурса</w:t>
      </w:r>
    </w:p>
    <w:p w:rsidR="000916C9" w:rsidRDefault="00A9367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Решение об организации Конкурса принимает администрация Бутурлинского муниципального округа Нижегородской области (далее – Организатор конкурса) при наличии вакантной (не замещаемой) должност</w:t>
      </w:r>
      <w:r>
        <w:rPr>
          <w:sz w:val="28"/>
          <w:szCs w:val="28"/>
        </w:rPr>
        <w:t>и руководителя муниципального образовательного учреждения, предусмотренной штатным расписанием образовательного учреждения.</w:t>
      </w:r>
    </w:p>
    <w:p w:rsidR="000916C9" w:rsidRDefault="00A9367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Организатор конкурса выполняет следующие функции:</w:t>
      </w:r>
    </w:p>
    <w:p w:rsidR="000916C9" w:rsidRDefault="00A93670">
      <w:pPr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формирует конкурсную комиссию по проведению Конкурса (далее - Конкурсная коми</w:t>
      </w:r>
      <w:r>
        <w:rPr>
          <w:sz w:val="28"/>
          <w:szCs w:val="28"/>
        </w:rPr>
        <w:t xml:space="preserve">ссия) и утверждает её состав; </w:t>
      </w:r>
    </w:p>
    <w:p w:rsidR="000916C9" w:rsidRDefault="00A93670">
      <w:pPr>
        <w:numPr>
          <w:ilvl w:val="0"/>
          <w:numId w:val="13"/>
        </w:numPr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размещает информационное сообщение о проведении Конкурса на официальном сайте в сети Интернет за 30 дней до дня проведения Конкурса;</w:t>
      </w:r>
    </w:p>
    <w:p w:rsidR="000916C9" w:rsidRDefault="00A93670">
      <w:pPr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принимает заявки от кандидатов, ведёт их учёт в журнале </w:t>
      </w:r>
      <w:r>
        <w:rPr>
          <w:sz w:val="28"/>
          <w:szCs w:val="28"/>
        </w:rPr>
        <w:t>регистрации;</w:t>
      </w:r>
    </w:p>
    <w:p w:rsidR="000916C9" w:rsidRDefault="00A93670">
      <w:pPr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проверяет правильность </w:t>
      </w:r>
      <w:r>
        <w:rPr>
          <w:sz w:val="28"/>
          <w:szCs w:val="28"/>
        </w:rPr>
        <w:t>оформления заявок Кандидатов и перечень прилагаемых к ним документов;</w:t>
      </w:r>
    </w:p>
    <w:p w:rsidR="000916C9" w:rsidRDefault="00A93670">
      <w:pPr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передаёт в Конкурсную комиссию поступившие заявления Кандидатов с прилагаемыми к ним документами по окончании срока приёма конкурсных документов.</w:t>
      </w:r>
    </w:p>
    <w:p w:rsidR="000916C9" w:rsidRDefault="00A93670">
      <w:pPr>
        <w:ind w:firstLine="709"/>
        <w:jc w:val="both"/>
      </w:pPr>
      <w:r>
        <w:rPr>
          <w:sz w:val="28"/>
          <w:szCs w:val="28"/>
        </w:rPr>
        <w:t>2.3. Информационное сообщение Организато</w:t>
      </w:r>
      <w:r>
        <w:rPr>
          <w:sz w:val="28"/>
          <w:szCs w:val="28"/>
        </w:rPr>
        <w:t>ра конкурса о проведении Конкурса должно включать:</w:t>
      </w:r>
    </w:p>
    <w:p w:rsidR="000916C9" w:rsidRDefault="00A93670">
      <w:pPr>
        <w:ind w:firstLine="709"/>
        <w:jc w:val="both"/>
      </w:pPr>
      <w:r>
        <w:rPr>
          <w:sz w:val="28"/>
          <w:szCs w:val="28"/>
        </w:rPr>
        <w:t>наименование, основные характеристики и сведения о местонахождении образовательного учреждения;</w:t>
      </w:r>
    </w:p>
    <w:p w:rsidR="000916C9" w:rsidRDefault="00A93670">
      <w:pPr>
        <w:ind w:firstLine="709"/>
        <w:jc w:val="both"/>
      </w:pPr>
      <w:r>
        <w:rPr>
          <w:sz w:val="28"/>
          <w:szCs w:val="28"/>
        </w:rPr>
        <w:t>требования, предъявляемые к кандидату;</w:t>
      </w:r>
    </w:p>
    <w:p w:rsidR="000916C9" w:rsidRDefault="00A93670">
      <w:pPr>
        <w:ind w:firstLine="709"/>
        <w:jc w:val="both"/>
      </w:pPr>
      <w:r>
        <w:rPr>
          <w:sz w:val="28"/>
          <w:szCs w:val="28"/>
        </w:rPr>
        <w:t xml:space="preserve">дату и время начала и окончания приёма заявлений от кандидатов с </w:t>
      </w:r>
      <w:r>
        <w:rPr>
          <w:sz w:val="28"/>
          <w:szCs w:val="28"/>
        </w:rPr>
        <w:t>прилагаемыми к ним документами;</w:t>
      </w:r>
    </w:p>
    <w:p w:rsidR="000916C9" w:rsidRDefault="00A93670">
      <w:pPr>
        <w:ind w:firstLine="709"/>
        <w:jc w:val="both"/>
      </w:pPr>
      <w:r>
        <w:rPr>
          <w:sz w:val="28"/>
          <w:szCs w:val="28"/>
        </w:rPr>
        <w:t>адрес места приёма заявлений и документов Кандидатов;</w:t>
      </w:r>
    </w:p>
    <w:p w:rsidR="000916C9" w:rsidRDefault="00A93670">
      <w:pPr>
        <w:ind w:firstLine="709"/>
        <w:jc w:val="both"/>
      </w:pPr>
      <w:r>
        <w:rPr>
          <w:sz w:val="28"/>
          <w:szCs w:val="28"/>
        </w:rPr>
        <w:t>перечень документов, подаваемых Кандидатами для участия в Конкурсе и требования к их оформлению;</w:t>
      </w:r>
    </w:p>
    <w:p w:rsidR="000916C9" w:rsidRDefault="00A93670">
      <w:pPr>
        <w:ind w:firstLine="709"/>
        <w:jc w:val="both"/>
      </w:pPr>
      <w:r>
        <w:rPr>
          <w:sz w:val="28"/>
          <w:szCs w:val="28"/>
        </w:rPr>
        <w:t>дату, время и место проведения Конкурса с указанием времени начала работы</w:t>
      </w:r>
      <w:r>
        <w:rPr>
          <w:sz w:val="28"/>
          <w:szCs w:val="28"/>
        </w:rPr>
        <w:t xml:space="preserve"> Конкурсной комиссии и подведения итогов конкурса;</w:t>
      </w:r>
    </w:p>
    <w:p w:rsidR="000916C9" w:rsidRDefault="00A93670">
      <w:pPr>
        <w:ind w:firstLine="709"/>
        <w:jc w:val="both"/>
      </w:pPr>
      <w:r>
        <w:rPr>
          <w:sz w:val="28"/>
          <w:szCs w:val="28"/>
        </w:rPr>
        <w:t>адрес, по которому Кандидаты могут ознакомиться с иными сведениями, и порядок ознакомления с этими сведениями;</w:t>
      </w:r>
    </w:p>
    <w:p w:rsidR="000916C9" w:rsidRDefault="00A93670">
      <w:pPr>
        <w:ind w:firstLine="709"/>
        <w:jc w:val="both"/>
      </w:pPr>
      <w:r>
        <w:rPr>
          <w:sz w:val="28"/>
          <w:szCs w:val="28"/>
        </w:rPr>
        <w:t>порядок определения победителя;</w:t>
      </w:r>
    </w:p>
    <w:p w:rsidR="000916C9" w:rsidRDefault="00A93670">
      <w:pPr>
        <w:ind w:firstLine="709"/>
        <w:jc w:val="both"/>
      </w:pPr>
      <w:r>
        <w:rPr>
          <w:sz w:val="28"/>
          <w:szCs w:val="28"/>
        </w:rPr>
        <w:t>способ уведомления участников конкурса и его победителя об ито</w:t>
      </w:r>
      <w:r>
        <w:rPr>
          <w:sz w:val="28"/>
          <w:szCs w:val="28"/>
        </w:rPr>
        <w:t>гах Конкурса;</w:t>
      </w:r>
    </w:p>
    <w:p w:rsidR="000916C9" w:rsidRDefault="00A93670">
      <w:pPr>
        <w:ind w:firstLine="709"/>
        <w:jc w:val="both"/>
      </w:pPr>
      <w:r>
        <w:rPr>
          <w:sz w:val="28"/>
          <w:szCs w:val="28"/>
        </w:rPr>
        <w:t>основные условия трудового договора с победителем Конкурса;</w:t>
      </w:r>
    </w:p>
    <w:p w:rsidR="000916C9" w:rsidRDefault="00A93670">
      <w:pPr>
        <w:ind w:firstLine="709"/>
        <w:jc w:val="both"/>
      </w:pPr>
      <w:r>
        <w:rPr>
          <w:sz w:val="28"/>
          <w:szCs w:val="28"/>
        </w:rPr>
        <w:t>иные положения, содержащие требования к Кандидатам, предусмотренные законодательством Российской Федерации.</w:t>
      </w:r>
    </w:p>
    <w:p w:rsidR="000916C9" w:rsidRDefault="00A93670">
      <w:pPr>
        <w:ind w:firstLine="709"/>
        <w:jc w:val="both"/>
        <w:rPr>
          <w:highlight w:val="white"/>
        </w:rPr>
      </w:pPr>
      <w:r>
        <w:rPr>
          <w:sz w:val="28"/>
          <w:szCs w:val="28"/>
        </w:rPr>
        <w:t xml:space="preserve">2.4. Конкурсная комиссия в составе председателя комиссии, заместителя </w:t>
      </w:r>
      <w:r>
        <w:rPr>
          <w:sz w:val="28"/>
          <w:szCs w:val="28"/>
          <w:highlight w:val="white"/>
        </w:rPr>
        <w:t>пред</w:t>
      </w:r>
      <w:r>
        <w:rPr>
          <w:sz w:val="28"/>
          <w:szCs w:val="28"/>
          <w:highlight w:val="white"/>
        </w:rPr>
        <w:t>седателя, секретаря и членов комиссии формируется из представителей администрации Бутурлинского муниципального округа Нижегородской области,  профсоюзной организации работников образования.</w:t>
      </w:r>
    </w:p>
    <w:p w:rsidR="000916C9" w:rsidRDefault="00A93670">
      <w:pPr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Персональный состав Конкурсной комиссии утверждается распоряжением</w:t>
      </w:r>
      <w:r>
        <w:rPr>
          <w:sz w:val="28"/>
          <w:szCs w:val="28"/>
          <w:highlight w:val="white"/>
        </w:rPr>
        <w:t xml:space="preserve"> Организатора конкурса.</w:t>
      </w:r>
    </w:p>
    <w:p w:rsidR="000916C9" w:rsidRDefault="00A93670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Руководит и организует работу Конкурсной комиссии ее председатель, при его отсутствии - заместитель председателя комиссии. </w:t>
      </w:r>
    </w:p>
    <w:p w:rsidR="000916C9" w:rsidRDefault="00A93670">
      <w:pPr>
        <w:ind w:firstLine="709"/>
        <w:jc w:val="both"/>
      </w:pPr>
      <w:r>
        <w:rPr>
          <w:sz w:val="28"/>
          <w:szCs w:val="28"/>
          <w:highlight w:val="white"/>
        </w:rPr>
        <w:t xml:space="preserve">Секретарь Конкурсной комиссии осуществляет подготовку материалов для заседания Конкурсной комиссии, </w:t>
      </w:r>
      <w:r>
        <w:rPr>
          <w:sz w:val="28"/>
          <w:szCs w:val="28"/>
          <w:highlight w:val="white"/>
        </w:rPr>
        <w:t xml:space="preserve">необходимого для заседания технического </w:t>
      </w:r>
      <w:r>
        <w:rPr>
          <w:sz w:val="28"/>
          <w:szCs w:val="28"/>
        </w:rPr>
        <w:t>оборудования, уведомляет членов Конкурсной комиссии о дате, времени и месте проведения заседания, участвует в её заседаниях без права голоса.</w:t>
      </w:r>
    </w:p>
    <w:p w:rsidR="000916C9" w:rsidRDefault="00A93670">
      <w:pPr>
        <w:ind w:firstLine="709"/>
        <w:jc w:val="both"/>
      </w:pPr>
      <w:r>
        <w:rPr>
          <w:sz w:val="28"/>
          <w:szCs w:val="28"/>
        </w:rPr>
        <w:t>Конкурсная комиссия правомочна решать вопросы, отнесённые к её компетенции</w:t>
      </w:r>
      <w:r>
        <w:rPr>
          <w:sz w:val="28"/>
          <w:szCs w:val="28"/>
        </w:rPr>
        <w:t>, предусмотренные настоящим Положением, если на заседании при</w:t>
      </w:r>
      <w:r>
        <w:rPr>
          <w:sz w:val="28"/>
          <w:szCs w:val="28"/>
        </w:rPr>
        <w:t>сутствует не менее двух третей её состава.</w:t>
      </w:r>
    </w:p>
    <w:p w:rsidR="000916C9" w:rsidRDefault="00A93670">
      <w:pPr>
        <w:ind w:firstLine="709"/>
        <w:jc w:val="both"/>
      </w:pPr>
      <w:r>
        <w:rPr>
          <w:sz w:val="28"/>
          <w:szCs w:val="28"/>
        </w:rPr>
        <w:t>2.5. Для участия в Конкурсе Кандидаты представляют Организатору конкурса в установленный срок следующие документы:</w:t>
      </w:r>
    </w:p>
    <w:p w:rsidR="000916C9" w:rsidRDefault="00A93670">
      <w:pPr>
        <w:numPr>
          <w:ilvl w:val="0"/>
          <w:numId w:val="12"/>
        </w:numPr>
        <w:ind w:left="0" w:firstLine="709"/>
        <w:jc w:val="both"/>
      </w:pPr>
      <w:r>
        <w:rPr>
          <w:sz w:val="28"/>
          <w:szCs w:val="28"/>
        </w:rPr>
        <w:lastRenderedPageBreak/>
        <w:t>заявление по форме согласно Приложени</w:t>
      </w:r>
      <w:r>
        <w:rPr>
          <w:sz w:val="28"/>
          <w:szCs w:val="28"/>
        </w:rPr>
        <w:t>ю № 1 к настоящему Положению;</w:t>
      </w:r>
    </w:p>
    <w:p w:rsidR="000916C9" w:rsidRDefault="00A93670">
      <w:pPr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собственноручно заполненную и подписанную анкету установленной формы с фотографией согласно Приложению № 2 к настоящему Положению;</w:t>
      </w:r>
    </w:p>
    <w:p w:rsidR="000916C9" w:rsidRDefault="00A93670">
      <w:pPr>
        <w:numPr>
          <w:ilvl w:val="0"/>
          <w:numId w:val="12"/>
        </w:numPr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копия паспорта или иного заменяющего его документа;</w:t>
      </w:r>
    </w:p>
    <w:p w:rsidR="000916C9" w:rsidRDefault="00A93670">
      <w:pPr>
        <w:numPr>
          <w:ilvl w:val="0"/>
          <w:numId w:val="12"/>
        </w:numPr>
        <w:ind w:left="0"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заверенную в установленном порядке копию тр</w:t>
      </w:r>
      <w:r>
        <w:rPr>
          <w:sz w:val="28"/>
          <w:szCs w:val="28"/>
          <w:highlight w:val="white"/>
        </w:rPr>
        <w:t>удовой книжки;</w:t>
      </w:r>
    </w:p>
    <w:p w:rsidR="000916C9" w:rsidRDefault="00A93670">
      <w:pPr>
        <w:numPr>
          <w:ilvl w:val="0"/>
          <w:numId w:val="12"/>
        </w:numPr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копии документов о профессиональном образовании, дополнительном профессиональном образовании;</w:t>
      </w:r>
    </w:p>
    <w:p w:rsidR="000916C9" w:rsidRDefault="00A93670">
      <w:pPr>
        <w:numPr>
          <w:ilvl w:val="0"/>
          <w:numId w:val="12"/>
        </w:numPr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справку о наличии (отсутствии) судимости и (или) факта уголовного преследования либо прекращении уголовного преследования по реабилитирующим основа</w:t>
      </w:r>
      <w:r>
        <w:rPr>
          <w:sz w:val="28"/>
          <w:szCs w:val="28"/>
          <w:highlight w:val="white"/>
        </w:rPr>
        <w:t>ниям, </w:t>
      </w:r>
    </w:p>
    <w:p w:rsidR="000916C9" w:rsidRDefault="00A93670">
      <w:pPr>
        <w:numPr>
          <w:ilvl w:val="0"/>
          <w:numId w:val="12"/>
        </w:numPr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медицинскую справку установленной законодательством формы;</w:t>
      </w:r>
    </w:p>
    <w:p w:rsidR="000916C9" w:rsidRDefault="00A93670">
      <w:pPr>
        <w:numPr>
          <w:ilvl w:val="0"/>
          <w:numId w:val="12"/>
        </w:numPr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согласие на обработку персональных данных по форме согласно Приложению № 3 к настоящему Положению.</w:t>
      </w:r>
    </w:p>
    <w:p w:rsidR="000916C9" w:rsidRDefault="00A93670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>Несвоевременное представление документов, представление их не в полном объёме или с нарушен</w:t>
      </w:r>
      <w:r>
        <w:rPr>
          <w:sz w:val="28"/>
          <w:szCs w:val="28"/>
        </w:rPr>
        <w:t>ием правил оформления являются основанием для отказа кандидату в их приёме.</w:t>
      </w:r>
    </w:p>
    <w:p w:rsidR="000916C9" w:rsidRDefault="00A9367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2.6. По окончании срока приёма документов от Кандидатов Организатор конкурса проверяет представленные документы на полноту и достоверность и принимает решение об их допуске к участ</w:t>
      </w:r>
      <w:r>
        <w:rPr>
          <w:sz w:val="28"/>
          <w:szCs w:val="28"/>
        </w:rPr>
        <w:t>ию в Конкурсе.</w:t>
      </w:r>
    </w:p>
    <w:p w:rsidR="000916C9" w:rsidRDefault="00A93670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>2.7. Кандидат не допускается к участию в Конкурсе в случае, если представленные документы подтверждают, что Кандидат:</w:t>
      </w:r>
    </w:p>
    <w:p w:rsidR="000916C9" w:rsidRDefault="00A93670">
      <w:pPr>
        <w:pStyle w:val="aff"/>
        <w:numPr>
          <w:ilvl w:val="0"/>
          <w:numId w:val="14"/>
        </w:numPr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 xml:space="preserve"> лишен права заниматься педагогической деятельностью в соответствии с вступившим в законную силу приговором суда;</w:t>
      </w:r>
    </w:p>
    <w:p w:rsidR="000916C9" w:rsidRDefault="00A93670">
      <w:pPr>
        <w:pStyle w:val="aff"/>
        <w:numPr>
          <w:ilvl w:val="0"/>
          <w:numId w:val="14"/>
        </w:numPr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 xml:space="preserve">имел или имеет судимость, подвергается или подвергался уголовному преследованию (за исключением лиц, уголовное преследование в отношении которых </w:t>
      </w:r>
      <w:r>
        <w:rPr>
          <w:sz w:val="28"/>
          <w:szCs w:val="28"/>
          <w:highlight w:val="white"/>
        </w:rPr>
        <w:t>прекращено по реабилитирующим основаниям) за преступления против жизни и здоровья, свободы, чести и достоинства</w:t>
      </w:r>
      <w:r>
        <w:rPr>
          <w:sz w:val="28"/>
          <w:szCs w:val="28"/>
          <w:highlight w:val="white"/>
        </w:rPr>
        <w:t xml:space="preserve"> личности (за исключением незаконной госпитализации в медицинскую организацию, оказывающую психиатрическую помощь в стационарных условиях, и клеветы), половой неприкосновенности и половой свободы личности, против семьи и несовершеннолетних, здоровья населе</w:t>
      </w:r>
      <w:r>
        <w:rPr>
          <w:sz w:val="28"/>
          <w:szCs w:val="28"/>
          <w:highlight w:val="white"/>
        </w:rPr>
        <w:t>ния и общественной нравственности, основ конституционного строя и безопасности государства, а также против общественной безопасности;</w:t>
      </w:r>
    </w:p>
    <w:p w:rsidR="000916C9" w:rsidRDefault="00A93670">
      <w:pPr>
        <w:pStyle w:val="aff"/>
        <w:numPr>
          <w:ilvl w:val="0"/>
          <w:numId w:val="14"/>
        </w:numPr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имеет неснятую или непогашенную судимость за умышленные тяжкие и особо тяжкие преступления;</w:t>
      </w:r>
    </w:p>
    <w:p w:rsidR="000916C9" w:rsidRDefault="00A93670">
      <w:pPr>
        <w:pStyle w:val="aff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>признан недееспособными в уста</w:t>
      </w:r>
      <w:r>
        <w:rPr>
          <w:sz w:val="28"/>
          <w:szCs w:val="28"/>
          <w:highlight w:val="white"/>
        </w:rPr>
        <w:t>новленном федеральным законом порядке;</w:t>
      </w:r>
    </w:p>
    <w:p w:rsidR="000916C9" w:rsidRDefault="00A93670">
      <w:pPr>
        <w:pStyle w:val="aff"/>
        <w:numPr>
          <w:ilvl w:val="0"/>
          <w:numId w:val="14"/>
        </w:numPr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>имеет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</w:t>
      </w:r>
      <w:r>
        <w:rPr>
          <w:sz w:val="28"/>
          <w:szCs w:val="28"/>
        </w:rPr>
        <w:t>ранения.</w:t>
      </w:r>
    </w:p>
    <w:p w:rsidR="000916C9" w:rsidRDefault="00A93670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2.8. Решение о допуске или отказе в допуске Кандидата к участию в Конкурсе принимает Конкурсная комиссия и оформляется протоколом. </w:t>
      </w:r>
    </w:p>
    <w:p w:rsidR="000916C9" w:rsidRDefault="00A93670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2.9. О допуске или отказе в допуске Кандидатам к участию в Конкурсе Конкурсная комиссия уведомляет Кандидата в пись</w:t>
      </w:r>
      <w:r>
        <w:rPr>
          <w:color w:val="000000" w:themeColor="text1"/>
          <w:sz w:val="28"/>
          <w:szCs w:val="28"/>
        </w:rPr>
        <w:t>менной форме в течение трех рабочих дней со дня принятия решения.</w:t>
      </w:r>
    </w:p>
    <w:p w:rsidR="000916C9" w:rsidRDefault="00A93670">
      <w:pPr>
        <w:ind w:firstLine="709"/>
        <w:jc w:val="both"/>
        <w:rPr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</w:rPr>
        <w:t>В случае принятия Конкурсной комиссией решения об отказе в допуске Кандидата к уча</w:t>
      </w:r>
      <w:r>
        <w:rPr>
          <w:color w:val="000000" w:themeColor="text1"/>
          <w:sz w:val="28"/>
          <w:szCs w:val="28"/>
          <w:highlight w:val="white"/>
        </w:rPr>
        <w:t>стию в Конкурсе в уведомлении указ</w:t>
      </w:r>
      <w:r>
        <w:rPr>
          <w:sz w:val="28"/>
          <w:szCs w:val="28"/>
          <w:highlight w:val="white"/>
        </w:rPr>
        <w:t>ываются причины такого отказа.</w:t>
      </w:r>
    </w:p>
    <w:p w:rsidR="000916C9" w:rsidRDefault="00A93670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2.10. В  случае, если к окончанию срока при</w:t>
      </w:r>
      <w:r>
        <w:rPr>
          <w:sz w:val="28"/>
          <w:szCs w:val="28"/>
          <w:highlight w:val="white"/>
        </w:rPr>
        <w:t>ема конкурсных документов не поступило ни одного заявления, либо Конкурсной комиссией не допущен к участию в Конкурсе ни один из Кандидатов, Конкурсная комиссия вправе принять одно из следующих решений:</w:t>
      </w:r>
    </w:p>
    <w:p w:rsidR="000916C9" w:rsidRDefault="00A93670">
      <w:pPr>
        <w:pStyle w:val="aff"/>
        <w:numPr>
          <w:ilvl w:val="0"/>
          <w:numId w:val="15"/>
        </w:numPr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о признании Конкурса несостоявшимся;</w:t>
      </w:r>
    </w:p>
    <w:p w:rsidR="000916C9" w:rsidRDefault="00A93670">
      <w:pPr>
        <w:pStyle w:val="aff"/>
        <w:numPr>
          <w:ilvl w:val="0"/>
          <w:numId w:val="15"/>
        </w:numPr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о переносе даты проведения Конкурса не более чем на 30 дней и продлении срока приема заявлений.</w:t>
      </w:r>
    </w:p>
    <w:p w:rsidR="000916C9" w:rsidRDefault="00A93670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В случае, если Конкурсной комиссией к участию в Конкурсе допущен только один Кандидат, который по результатам Конкурса набирает в итоге менее 50% баллов от макс</w:t>
      </w:r>
      <w:r>
        <w:rPr>
          <w:sz w:val="28"/>
          <w:szCs w:val="28"/>
          <w:highlight w:val="white"/>
        </w:rPr>
        <w:t>имально возможных, Конкурсная комиссия принимает решение о признании Конкурса несостоявшимся.</w:t>
      </w:r>
    </w:p>
    <w:p w:rsidR="000916C9" w:rsidRDefault="00A93670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Решение Конкурсной комиссии о признании Конкурса несостоявшимся или о переносе даты проведения Конкурса оформляется протоколом.</w:t>
      </w:r>
    </w:p>
    <w:p w:rsidR="000916C9" w:rsidRDefault="00A93670">
      <w:pPr>
        <w:jc w:val="center"/>
      </w:pPr>
      <w:bookmarkStart w:id="0" w:name="_GoBack"/>
      <w:bookmarkEnd w:id="0"/>
      <w:r>
        <w:rPr>
          <w:b/>
          <w:bCs/>
          <w:sz w:val="28"/>
          <w:szCs w:val="28"/>
        </w:rPr>
        <w:t>3. Порядок проведения Конкурса</w:t>
      </w:r>
      <w:r>
        <w:rPr>
          <w:sz w:val="28"/>
          <w:szCs w:val="28"/>
        </w:rPr>
        <w:t xml:space="preserve"> </w:t>
      </w:r>
    </w:p>
    <w:p w:rsidR="000916C9" w:rsidRDefault="00A9367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sz w:val="28"/>
          <w:szCs w:val="28"/>
        </w:rPr>
        <w:t>.1. Конкурс проводится очно в один этап и состоит из собеседования.</w:t>
      </w:r>
    </w:p>
    <w:p w:rsidR="000916C9" w:rsidRDefault="00A93670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 xml:space="preserve">3.2. </w:t>
      </w:r>
      <w:r>
        <w:rPr>
          <w:sz w:val="28"/>
          <w:szCs w:val="28"/>
          <w:highlight w:val="white"/>
        </w:rPr>
        <w:t xml:space="preserve"> Личные и деловые качества Кандидатов, их способности осуществлять руководство образовательным учреждением в пределах компетенции руководителя оцениваются Конкурсной комиссией по балл</w:t>
      </w:r>
      <w:r>
        <w:rPr>
          <w:sz w:val="28"/>
          <w:szCs w:val="28"/>
          <w:highlight w:val="white"/>
        </w:rPr>
        <w:t>ьной системе с оформлением председателем и членами Конкурсной комиссии конкурсного бюллетеня, а секретарем комиссии - итогового оценочного листа (Приложения № 4, 5).</w:t>
      </w:r>
    </w:p>
    <w:p w:rsidR="000916C9" w:rsidRDefault="00A9367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 Победителем Конкурса признается участник, набравший максимальное количество баллов.</w:t>
      </w:r>
    </w:p>
    <w:p w:rsidR="000916C9" w:rsidRDefault="00A9367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>
        <w:rPr>
          <w:sz w:val="28"/>
          <w:szCs w:val="28"/>
        </w:rPr>
        <w:t xml:space="preserve">ри равенстве суммы баллов участников Конкурса решение Комиссии по результатам проведения Конкурса принимается открытым голосованием простым большинством голосов ее членов, присутствующих на заседании. </w:t>
      </w:r>
    </w:p>
    <w:p w:rsidR="000916C9" w:rsidRDefault="00A9367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Комиссии принимается в отсутствие кандидата и </w:t>
      </w:r>
      <w:r>
        <w:rPr>
          <w:sz w:val="28"/>
          <w:szCs w:val="28"/>
        </w:rPr>
        <w:t>является основанием для назначения его на вакантную должность, либо отказа в таком назначении.</w:t>
      </w:r>
    </w:p>
    <w:p w:rsidR="000916C9" w:rsidRDefault="00A9367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 Результаты Конкурса вносятся в протокол заседания Конкурсной комиссии.</w:t>
      </w:r>
    </w:p>
    <w:p w:rsidR="000916C9" w:rsidRDefault="00A9367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Протокол заседания Конкурсной комиссии подписывается всеми присутствующими на заседан</w:t>
      </w:r>
      <w:r>
        <w:rPr>
          <w:sz w:val="28"/>
          <w:szCs w:val="28"/>
        </w:rPr>
        <w:t>ии её членами.</w:t>
      </w:r>
    </w:p>
    <w:p w:rsidR="000916C9" w:rsidRDefault="00A93670">
      <w:pPr>
        <w:ind w:firstLine="709"/>
        <w:jc w:val="both"/>
        <w:rPr>
          <w:color w:val="22272F"/>
          <w:sz w:val="28"/>
          <w:szCs w:val="28"/>
        </w:rPr>
      </w:pPr>
      <w:r>
        <w:rPr>
          <w:sz w:val="28"/>
          <w:szCs w:val="28"/>
        </w:rPr>
        <w:t>Протокол заседания Конкурсной комиссии передаётся Организатору конкурса в день проведения Конкурса.</w:t>
      </w:r>
    </w:p>
    <w:p w:rsidR="000916C9" w:rsidRDefault="00A93670">
      <w:pPr>
        <w:ind w:firstLine="709"/>
        <w:jc w:val="both"/>
        <w:rPr>
          <w:color w:val="22272F"/>
          <w:sz w:val="28"/>
          <w:szCs w:val="28"/>
        </w:rPr>
      </w:pPr>
      <w:r>
        <w:rPr>
          <w:sz w:val="28"/>
          <w:szCs w:val="28"/>
        </w:rPr>
        <w:t>3.5. Организатор Конкурса:</w:t>
      </w:r>
    </w:p>
    <w:p w:rsidR="000916C9" w:rsidRDefault="00A93670">
      <w:pPr>
        <w:ind w:firstLine="709"/>
        <w:jc w:val="both"/>
        <w:rPr>
          <w:color w:val="22272F"/>
          <w:sz w:val="28"/>
          <w:szCs w:val="28"/>
        </w:rPr>
      </w:pPr>
      <w:r>
        <w:rPr>
          <w:sz w:val="28"/>
          <w:szCs w:val="28"/>
        </w:rPr>
        <w:t xml:space="preserve">- в 5 - дневный срок с даты определения победителя Конкурса информирует в письменной форме участников Конкурса об </w:t>
      </w:r>
      <w:r>
        <w:rPr>
          <w:sz w:val="28"/>
          <w:szCs w:val="28"/>
        </w:rPr>
        <w:t>итогах Конкурса;</w:t>
      </w:r>
    </w:p>
    <w:p w:rsidR="000916C9" w:rsidRDefault="00A9367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в 5 -ти дневный срок с даты определения победителя Конкурса размещает информационное сообщение о результатах проведения Конкурса на официальном сайте администрации округа;</w:t>
      </w:r>
    </w:p>
    <w:p w:rsidR="000916C9" w:rsidRDefault="00A9367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назначает на должность руководителя учреждения, заключая с ним </w:t>
      </w:r>
      <w:r>
        <w:rPr>
          <w:sz w:val="28"/>
          <w:szCs w:val="28"/>
        </w:rPr>
        <w:t>трудовой договор;</w:t>
      </w:r>
    </w:p>
    <w:p w:rsidR="000916C9" w:rsidRDefault="00A93670">
      <w:pPr>
        <w:ind w:firstLine="709"/>
        <w:jc w:val="both"/>
        <w:rPr>
          <w:color w:val="22272F"/>
          <w:sz w:val="28"/>
          <w:szCs w:val="28"/>
        </w:rPr>
      </w:pPr>
      <w:r>
        <w:rPr>
          <w:sz w:val="28"/>
          <w:szCs w:val="28"/>
        </w:rPr>
        <w:t>- претендентам, не прошедшим конкурсный отбор, может быть предложено включение в кадровый резерв.</w:t>
      </w:r>
    </w:p>
    <w:p w:rsidR="000916C9" w:rsidRDefault="00A93670">
      <w:pPr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3.6. В случае отказа победителя Конкурса от заключения трудового договора Организатор Конкурса вправе:</w:t>
      </w:r>
    </w:p>
    <w:p w:rsidR="000916C9" w:rsidRDefault="00A93670">
      <w:pPr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- объявить проведение повторного Конк</w:t>
      </w:r>
      <w:r>
        <w:rPr>
          <w:color w:val="22272F"/>
          <w:sz w:val="28"/>
          <w:szCs w:val="28"/>
        </w:rPr>
        <w:t>урса;</w:t>
      </w:r>
    </w:p>
    <w:p w:rsidR="000916C9" w:rsidRDefault="00A93670">
      <w:pPr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- заключить трудовой договор с Кандидатом, занявшим второе место в Конкурсе.</w:t>
      </w:r>
    </w:p>
    <w:p w:rsidR="000916C9" w:rsidRDefault="00A93670">
      <w:pPr>
        <w:ind w:firstLine="709"/>
        <w:jc w:val="both"/>
        <w:rPr>
          <w:color w:val="22272F"/>
          <w:sz w:val="28"/>
          <w:szCs w:val="28"/>
        </w:rPr>
      </w:pPr>
      <w:r>
        <w:rPr>
          <w:sz w:val="28"/>
          <w:szCs w:val="28"/>
        </w:rPr>
        <w:t>3.7. Расходы, связанные с участием в Конкурсе (проезд к месту проведения Конкурса и обратно), осуществляются Кандидатами за счёт собственных средств.</w:t>
      </w:r>
    </w:p>
    <w:p w:rsidR="000916C9" w:rsidRDefault="00A93670">
      <w:pPr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3.8. </w:t>
      </w:r>
      <w:r>
        <w:rPr>
          <w:sz w:val="28"/>
          <w:szCs w:val="28"/>
        </w:rPr>
        <w:t>Документы Кандидат</w:t>
      </w:r>
      <w:r>
        <w:rPr>
          <w:sz w:val="28"/>
          <w:szCs w:val="28"/>
        </w:rPr>
        <w:t>ов, не допущенных к участию в Конкурсе, и Кандидатов, участвовавших в Конкурсе, могут быть им возвращены по письменному заявлению в течение трёх лет со дня завершения конкурса. До истечения этого срока документы хранятся в архиве Организатора конкурса, пос</w:t>
      </w:r>
      <w:r>
        <w:rPr>
          <w:sz w:val="28"/>
          <w:szCs w:val="28"/>
        </w:rPr>
        <w:t>ле чего подлежат уничтожению.</w:t>
      </w:r>
    </w:p>
    <w:p w:rsidR="000916C9" w:rsidRDefault="00A93670">
      <w:pPr>
        <w:ind w:firstLine="284"/>
        <w:jc w:val="right"/>
      </w:pPr>
      <w:r>
        <w:rPr>
          <w:rFonts w:ascii="Arial" w:hAnsi="Arial" w:cs="Arial"/>
        </w:rPr>
        <w:br w:type="page" w:clear="all"/>
      </w:r>
      <w:r>
        <w:lastRenderedPageBreak/>
        <w:t>Приложение № 1</w:t>
      </w:r>
    </w:p>
    <w:p w:rsidR="000916C9" w:rsidRDefault="00A93670">
      <w:pPr>
        <w:jc w:val="right"/>
      </w:pPr>
      <w:r>
        <w:t xml:space="preserve">к Положению об организации и проведении </w:t>
      </w:r>
    </w:p>
    <w:p w:rsidR="000916C9" w:rsidRDefault="00A93670">
      <w:pPr>
        <w:jc w:val="right"/>
      </w:pPr>
      <w:r>
        <w:t>конкурса на замещение вакантной должности</w:t>
      </w:r>
    </w:p>
    <w:p w:rsidR="000916C9" w:rsidRDefault="00A93670">
      <w:pPr>
        <w:jc w:val="right"/>
      </w:pPr>
      <w:r>
        <w:t xml:space="preserve">руководителя муниципального  </w:t>
      </w:r>
    </w:p>
    <w:p w:rsidR="000916C9" w:rsidRDefault="00A93670">
      <w:pPr>
        <w:jc w:val="right"/>
      </w:pPr>
      <w:r>
        <w:t>образовательного учреждения</w:t>
      </w:r>
    </w:p>
    <w:p w:rsidR="000916C9" w:rsidRDefault="00A93670">
      <w:pPr>
        <w:jc w:val="right"/>
      </w:pPr>
      <w:r>
        <w:t xml:space="preserve"> Бутурлинского муниципального округа </w:t>
      </w:r>
    </w:p>
    <w:p w:rsidR="000916C9" w:rsidRDefault="00A93670">
      <w:pPr>
        <w:jc w:val="right"/>
      </w:pPr>
      <w:r>
        <w:t>Нижегородской области</w:t>
      </w:r>
    </w:p>
    <w:p w:rsidR="000916C9" w:rsidRDefault="000916C9">
      <w:pPr>
        <w:jc w:val="right"/>
        <w:rPr>
          <w:rFonts w:ascii="Arial" w:hAnsi="Arial" w:cs="Arial"/>
        </w:rPr>
      </w:pPr>
    </w:p>
    <w:p w:rsidR="000916C9" w:rsidRDefault="00A93670">
      <w:pPr>
        <w:jc w:val="right"/>
      </w:pPr>
      <w:r>
        <w:rPr>
          <w:sz w:val="28"/>
          <w:szCs w:val="28"/>
        </w:rPr>
        <w:t>В комиссию по проведению конкурса</w:t>
      </w:r>
    </w:p>
    <w:p w:rsidR="000916C9" w:rsidRDefault="00A93670">
      <w:pPr>
        <w:jc w:val="right"/>
      </w:pPr>
      <w:r>
        <w:rPr>
          <w:sz w:val="28"/>
          <w:szCs w:val="28"/>
        </w:rPr>
        <w:t xml:space="preserve"> на замещение вакантной должности </w:t>
      </w:r>
    </w:p>
    <w:p w:rsidR="000916C9" w:rsidRDefault="00A93670">
      <w:pPr>
        <w:jc w:val="right"/>
      </w:pPr>
      <w:r>
        <w:rPr>
          <w:sz w:val="28"/>
          <w:szCs w:val="28"/>
        </w:rPr>
        <w:t xml:space="preserve">руководителя муниципального  </w:t>
      </w:r>
    </w:p>
    <w:p w:rsidR="000916C9" w:rsidRDefault="00A93670">
      <w:pPr>
        <w:jc w:val="right"/>
      </w:pPr>
      <w:r>
        <w:rPr>
          <w:sz w:val="28"/>
          <w:szCs w:val="28"/>
        </w:rPr>
        <w:t>образовательного учреждения</w:t>
      </w:r>
    </w:p>
    <w:p w:rsidR="000916C9" w:rsidRDefault="00A93670">
      <w:pPr>
        <w:jc w:val="right"/>
      </w:pPr>
      <w:r>
        <w:rPr>
          <w:sz w:val="28"/>
          <w:szCs w:val="28"/>
        </w:rPr>
        <w:t xml:space="preserve"> Бутурлинского муниципального района </w:t>
      </w:r>
    </w:p>
    <w:p w:rsidR="000916C9" w:rsidRDefault="00A93670">
      <w:pPr>
        <w:jc w:val="right"/>
      </w:pPr>
      <w:r>
        <w:rPr>
          <w:sz w:val="28"/>
          <w:szCs w:val="28"/>
        </w:rPr>
        <w:t>Нижегородской области</w:t>
      </w:r>
    </w:p>
    <w:p w:rsidR="000916C9" w:rsidRDefault="00A93670">
      <w:pPr>
        <w:jc w:val="right"/>
      </w:pPr>
      <w:r>
        <w:rPr>
          <w:sz w:val="28"/>
          <w:szCs w:val="28"/>
        </w:rPr>
        <w:t xml:space="preserve"> </w:t>
      </w:r>
    </w:p>
    <w:p w:rsidR="000916C9" w:rsidRDefault="00A93670">
      <w:pPr>
        <w:jc w:val="right"/>
      </w:pPr>
      <w:r>
        <w:rPr>
          <w:sz w:val="28"/>
          <w:szCs w:val="28"/>
        </w:rPr>
        <w:t xml:space="preserve"> </w:t>
      </w:r>
    </w:p>
    <w:p w:rsidR="000916C9" w:rsidRDefault="00A93670">
      <w:pPr>
        <w:ind w:left="3686"/>
        <w:jc w:val="both"/>
      </w:pPr>
      <w:r>
        <w:rPr>
          <w:sz w:val="28"/>
          <w:szCs w:val="28"/>
        </w:rPr>
        <w:t>гр._____________</w:t>
      </w:r>
      <w:r>
        <w:rPr>
          <w:sz w:val="28"/>
          <w:szCs w:val="28"/>
        </w:rPr>
        <w:t>_____________________________________________________________________</w:t>
      </w:r>
    </w:p>
    <w:p w:rsidR="000916C9" w:rsidRDefault="00A93670">
      <w:pPr>
        <w:ind w:left="3686"/>
        <w:jc w:val="both"/>
      </w:pPr>
      <w:r>
        <w:rPr>
          <w:sz w:val="28"/>
          <w:szCs w:val="28"/>
        </w:rPr>
        <w:t>проживающего по адресу ____________________</w:t>
      </w:r>
    </w:p>
    <w:p w:rsidR="000916C9" w:rsidRDefault="00A93670">
      <w:pPr>
        <w:ind w:left="3686"/>
        <w:jc w:val="both"/>
      </w:pPr>
      <w:r>
        <w:rPr>
          <w:sz w:val="28"/>
          <w:szCs w:val="28"/>
        </w:rPr>
        <w:t>__________________________________________</w:t>
      </w:r>
    </w:p>
    <w:p w:rsidR="000916C9" w:rsidRDefault="00A93670">
      <w:pPr>
        <w:ind w:left="3686"/>
        <w:jc w:val="both"/>
      </w:pPr>
      <w:r>
        <w:rPr>
          <w:sz w:val="28"/>
          <w:szCs w:val="28"/>
        </w:rPr>
        <w:t>паспорт сер.____________ № ____________, выданный__________________________________________________</w:t>
      </w:r>
      <w:r>
        <w:rPr>
          <w:sz w:val="28"/>
          <w:szCs w:val="28"/>
        </w:rPr>
        <w:t>___________________________________________________________________</w:t>
      </w:r>
    </w:p>
    <w:p w:rsidR="000916C9" w:rsidRDefault="00A93670">
      <w:pPr>
        <w:ind w:left="3686"/>
        <w:jc w:val="both"/>
        <w:rPr>
          <w:sz w:val="28"/>
          <w:szCs w:val="28"/>
        </w:rPr>
      </w:pPr>
      <w:r>
        <w:rPr>
          <w:sz w:val="28"/>
          <w:szCs w:val="28"/>
        </w:rPr>
        <w:t>телефон___________________________________</w:t>
      </w:r>
    </w:p>
    <w:p w:rsidR="000916C9" w:rsidRDefault="00A93670">
      <w:pPr>
        <w:ind w:left="3686"/>
        <w:jc w:val="both"/>
        <w:rPr>
          <w:sz w:val="28"/>
          <w:szCs w:val="28"/>
        </w:rPr>
      </w:pPr>
      <w:r>
        <w:rPr>
          <w:sz w:val="28"/>
          <w:szCs w:val="28"/>
        </w:rPr>
        <w:t>электронная почта __________________________</w:t>
      </w:r>
    </w:p>
    <w:p w:rsidR="000916C9" w:rsidRDefault="000916C9">
      <w:pPr>
        <w:ind w:left="4680"/>
        <w:jc w:val="both"/>
      </w:pPr>
    </w:p>
    <w:p w:rsidR="000916C9" w:rsidRDefault="00A93670">
      <w:pPr>
        <w:jc w:val="center"/>
        <w:rPr>
          <w:b/>
        </w:rPr>
      </w:pPr>
      <w:r>
        <w:rPr>
          <w:b/>
          <w:sz w:val="28"/>
          <w:szCs w:val="28"/>
        </w:rPr>
        <w:t>З А Я В Л Е Н И Е</w:t>
      </w:r>
    </w:p>
    <w:p w:rsidR="000916C9" w:rsidRDefault="000916C9">
      <w:pPr>
        <w:ind w:firstLine="720"/>
        <w:jc w:val="both"/>
      </w:pPr>
    </w:p>
    <w:p w:rsidR="000916C9" w:rsidRDefault="00A93670">
      <w:pPr>
        <w:ind w:firstLine="720"/>
        <w:jc w:val="both"/>
      </w:pPr>
      <w:r>
        <w:rPr>
          <w:sz w:val="28"/>
          <w:szCs w:val="28"/>
        </w:rPr>
        <w:t>Прошу допустить меня к участию в  конкурсе на замещение  вакантной должности  ру</w:t>
      </w:r>
      <w:r>
        <w:rPr>
          <w:sz w:val="28"/>
          <w:szCs w:val="28"/>
        </w:rPr>
        <w:t xml:space="preserve">ководителя муниципального образовательного учреждения </w:t>
      </w:r>
    </w:p>
    <w:p w:rsidR="000916C9" w:rsidRDefault="000916C9">
      <w:pPr>
        <w:ind w:firstLine="720"/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852"/>
      </w:tblGrid>
      <w:tr w:rsidR="000916C9">
        <w:tc>
          <w:tcPr>
            <w:tcW w:w="9852" w:type="dxa"/>
            <w:tcBorders>
              <w:top w:val="single" w:sz="4" w:space="0" w:color="000000"/>
              <w:bottom w:val="single" w:sz="4" w:space="0" w:color="000000"/>
            </w:tcBorders>
          </w:tcPr>
          <w:p w:rsidR="000916C9" w:rsidRDefault="000916C9">
            <w:pPr>
              <w:jc w:val="both"/>
            </w:pPr>
          </w:p>
        </w:tc>
      </w:tr>
      <w:tr w:rsidR="000916C9">
        <w:tc>
          <w:tcPr>
            <w:tcW w:w="9852" w:type="dxa"/>
            <w:tcBorders>
              <w:top w:val="single" w:sz="4" w:space="0" w:color="000000"/>
              <w:bottom w:val="single" w:sz="4" w:space="0" w:color="000000"/>
            </w:tcBorders>
          </w:tcPr>
          <w:p w:rsidR="000916C9" w:rsidRDefault="000916C9">
            <w:pPr>
              <w:jc w:val="both"/>
            </w:pPr>
          </w:p>
        </w:tc>
      </w:tr>
    </w:tbl>
    <w:p w:rsidR="000916C9" w:rsidRDefault="000916C9">
      <w:pPr>
        <w:ind w:firstLine="720"/>
        <w:jc w:val="both"/>
      </w:pPr>
    </w:p>
    <w:p w:rsidR="000916C9" w:rsidRDefault="00A93670">
      <w:pPr>
        <w:ind w:firstLine="720"/>
        <w:jc w:val="both"/>
      </w:pPr>
      <w:r>
        <w:rPr>
          <w:sz w:val="28"/>
          <w:szCs w:val="28"/>
        </w:rPr>
        <w:t>Документы для участия в конкурсе на замещение вакантной должности  руководителя муниципального образовательного учреждения  прилагаются.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268"/>
        <w:gridCol w:w="7303"/>
      </w:tblGrid>
      <w:tr w:rsidR="000916C9"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916C9" w:rsidRDefault="00A93670">
            <w:pPr>
              <w:jc w:val="both"/>
            </w:pPr>
            <w:r>
              <w:rPr>
                <w:sz w:val="28"/>
                <w:szCs w:val="28"/>
              </w:rPr>
              <w:t>Приложение:</w:t>
            </w:r>
          </w:p>
          <w:p w:rsidR="000916C9" w:rsidRDefault="000916C9">
            <w:pPr>
              <w:jc w:val="both"/>
            </w:pPr>
          </w:p>
        </w:tc>
        <w:tc>
          <w:tcPr>
            <w:tcW w:w="73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916C9" w:rsidRDefault="00A93670">
            <w:pPr>
              <w:jc w:val="both"/>
            </w:pPr>
            <w:r>
              <w:rPr>
                <w:sz w:val="28"/>
                <w:szCs w:val="28"/>
              </w:rPr>
              <w:t>1. Анкета.</w:t>
            </w:r>
          </w:p>
          <w:p w:rsidR="000916C9" w:rsidRDefault="00A93670">
            <w:pPr>
              <w:jc w:val="both"/>
            </w:pPr>
            <w:r>
              <w:rPr>
                <w:sz w:val="28"/>
                <w:szCs w:val="28"/>
              </w:rPr>
              <w:t>2. Согласие на обработку персональных данных.</w:t>
            </w:r>
          </w:p>
          <w:p w:rsidR="000916C9" w:rsidRDefault="00A93670">
            <w:pPr>
              <w:jc w:val="both"/>
            </w:pPr>
            <w:r>
              <w:rPr>
                <w:sz w:val="28"/>
                <w:szCs w:val="28"/>
              </w:rPr>
              <w:t>3. Копия паспорта или иного заменяющего его документа:</w:t>
            </w:r>
          </w:p>
          <w:p w:rsidR="000916C9" w:rsidRDefault="00A93670">
            <w:pPr>
              <w:jc w:val="both"/>
            </w:pPr>
            <w:r>
              <w:rPr>
                <w:sz w:val="28"/>
                <w:szCs w:val="28"/>
              </w:rPr>
              <w:t>серия___________№______________выдан:_________________________________________________________________________________________________________________</w:t>
            </w:r>
          </w:p>
          <w:p w:rsidR="000916C9" w:rsidRDefault="00A93670">
            <w:pPr>
              <w:jc w:val="both"/>
            </w:pPr>
            <w:r>
              <w:rPr>
                <w:sz w:val="28"/>
                <w:szCs w:val="28"/>
              </w:rPr>
              <w:t>4. К</w:t>
            </w:r>
            <w:r>
              <w:rPr>
                <w:sz w:val="28"/>
                <w:szCs w:val="28"/>
              </w:rPr>
              <w:t xml:space="preserve">опия трудовой книжки или иные документы, подтверждающие трудовую (служебную) деятельность гражданина. </w:t>
            </w:r>
          </w:p>
          <w:p w:rsidR="000916C9" w:rsidRDefault="00A93670">
            <w:pPr>
              <w:jc w:val="both"/>
            </w:pPr>
            <w:r>
              <w:rPr>
                <w:sz w:val="28"/>
                <w:szCs w:val="28"/>
              </w:rPr>
              <w:lastRenderedPageBreak/>
              <w:t>5. Копии документов о профессиональном образовании, а также по желанию Кандидата - о дополнительном профессиональном образовании, о присвоении ученой сте</w:t>
            </w:r>
            <w:r>
              <w:rPr>
                <w:sz w:val="28"/>
                <w:szCs w:val="28"/>
              </w:rPr>
              <w:t>пени, ученого звания</w:t>
            </w:r>
          </w:p>
          <w:p w:rsidR="000916C9" w:rsidRDefault="00A93670">
            <w:pPr>
              <w:jc w:val="bot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</w:rPr>
              <w:t>6. С</w:t>
            </w:r>
            <w:r>
              <w:rPr>
                <w:sz w:val="28"/>
                <w:szCs w:val="28"/>
                <w:highlight w:val="white"/>
              </w:rPr>
              <w:t>правка о наличии (отсутствии) судимости и (или) факта уголовного преследования либо прекращении уголовного преследования по реабилитирующим основаниям</w:t>
            </w:r>
          </w:p>
          <w:p w:rsidR="000916C9" w:rsidRDefault="00A93670">
            <w:pPr>
              <w:jc w:val="bot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7. Медицинская справка установленной законодательством формы.</w:t>
            </w:r>
          </w:p>
          <w:p w:rsidR="000916C9" w:rsidRDefault="00A9367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 Иные документы (по желанию Кандидата)___________ ____________________________________________________________________________________________________</w:t>
            </w:r>
          </w:p>
        </w:tc>
      </w:tr>
    </w:tbl>
    <w:p w:rsidR="000916C9" w:rsidRDefault="000916C9">
      <w:pPr>
        <w:jc w:val="both"/>
        <w:rPr>
          <w:sz w:val="28"/>
          <w:szCs w:val="28"/>
        </w:rPr>
      </w:pPr>
    </w:p>
    <w:p w:rsidR="000916C9" w:rsidRDefault="00A93670">
      <w:pPr>
        <w:jc w:val="both"/>
        <w:rPr>
          <w:sz w:val="28"/>
          <w:szCs w:val="28"/>
        </w:rPr>
      </w:pPr>
      <w:r>
        <w:rPr>
          <w:sz w:val="28"/>
          <w:szCs w:val="28"/>
        </w:rPr>
        <w:t>дата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личная подпись</w:t>
      </w:r>
    </w:p>
    <w:p w:rsidR="000916C9" w:rsidRDefault="00A93670">
      <w:pPr>
        <w:jc w:val="both"/>
        <w:rPr>
          <w:rFonts w:ascii="Arial" w:hAnsi="Arial" w:cs="Arial"/>
        </w:rPr>
      </w:pPr>
      <w:r>
        <w:rPr>
          <w:sz w:val="28"/>
          <w:szCs w:val="28"/>
        </w:rPr>
        <w:br w:type="page" w:clear="all"/>
      </w:r>
    </w:p>
    <w:p w:rsidR="000916C9" w:rsidRDefault="00A93670">
      <w:pPr>
        <w:jc w:val="right"/>
      </w:pPr>
      <w:r>
        <w:rPr>
          <w:lang w:eastAsia="ru-RU"/>
        </w:rPr>
        <w:lastRenderedPageBreak/>
        <w:t>Приложение 2</w:t>
      </w:r>
    </w:p>
    <w:p w:rsidR="000916C9" w:rsidRDefault="00A93670">
      <w:pPr>
        <w:ind w:firstLine="540"/>
        <w:jc w:val="right"/>
      </w:pPr>
      <w:r>
        <w:rPr>
          <w:lang w:eastAsia="ru-RU"/>
        </w:rPr>
        <w:t xml:space="preserve">к Положению об организации и проведении </w:t>
      </w:r>
    </w:p>
    <w:p w:rsidR="000916C9" w:rsidRDefault="00A93670">
      <w:pPr>
        <w:ind w:firstLine="540"/>
        <w:jc w:val="right"/>
      </w:pPr>
      <w:r>
        <w:rPr>
          <w:lang w:eastAsia="ru-RU"/>
        </w:rPr>
        <w:t>конкурса на заме</w:t>
      </w:r>
      <w:r>
        <w:rPr>
          <w:lang w:eastAsia="ru-RU"/>
        </w:rPr>
        <w:t>щение вакантной должности</w:t>
      </w:r>
    </w:p>
    <w:p w:rsidR="000916C9" w:rsidRDefault="00A93670">
      <w:pPr>
        <w:ind w:firstLine="540"/>
        <w:jc w:val="right"/>
      </w:pPr>
      <w:r>
        <w:rPr>
          <w:lang w:eastAsia="ru-RU"/>
        </w:rPr>
        <w:t xml:space="preserve">руководителя муниципального  </w:t>
      </w:r>
    </w:p>
    <w:p w:rsidR="000916C9" w:rsidRDefault="00A93670">
      <w:pPr>
        <w:ind w:firstLine="540"/>
        <w:jc w:val="right"/>
      </w:pPr>
      <w:r>
        <w:rPr>
          <w:lang w:eastAsia="ru-RU"/>
        </w:rPr>
        <w:t>образовательного учреждения</w:t>
      </w:r>
    </w:p>
    <w:p w:rsidR="000916C9" w:rsidRDefault="00A93670">
      <w:pPr>
        <w:ind w:firstLine="540"/>
        <w:jc w:val="right"/>
      </w:pPr>
      <w:r>
        <w:rPr>
          <w:lang w:eastAsia="ru-RU"/>
        </w:rPr>
        <w:t xml:space="preserve"> Бутурлинского муниципального округа</w:t>
      </w:r>
    </w:p>
    <w:p w:rsidR="000916C9" w:rsidRDefault="00A93670">
      <w:pPr>
        <w:ind w:firstLine="540"/>
        <w:jc w:val="right"/>
      </w:pPr>
      <w:r>
        <w:rPr>
          <w:lang w:eastAsia="ru-RU"/>
        </w:rPr>
        <w:t>Нижегородской области</w:t>
      </w:r>
    </w:p>
    <w:p w:rsidR="000916C9" w:rsidRDefault="000916C9">
      <w:pPr>
        <w:jc w:val="right"/>
        <w:rPr>
          <w:sz w:val="28"/>
          <w:szCs w:val="28"/>
        </w:rPr>
      </w:pPr>
    </w:p>
    <w:p w:rsidR="000916C9" w:rsidRDefault="00A93670">
      <w:pPr>
        <w:jc w:val="right"/>
      </w:pPr>
      <w:r>
        <w:rPr>
          <w:sz w:val="28"/>
          <w:szCs w:val="28"/>
        </w:rPr>
        <w:t xml:space="preserve">В комиссию по проведению </w:t>
      </w:r>
    </w:p>
    <w:p w:rsidR="000916C9" w:rsidRDefault="00A93670">
      <w:pPr>
        <w:jc w:val="right"/>
      </w:pPr>
      <w:r>
        <w:rPr>
          <w:sz w:val="28"/>
          <w:szCs w:val="28"/>
        </w:rPr>
        <w:t>конкурса на замещение вакантной должности</w:t>
      </w:r>
    </w:p>
    <w:p w:rsidR="000916C9" w:rsidRDefault="00A93670">
      <w:pPr>
        <w:jc w:val="right"/>
      </w:pPr>
      <w:r>
        <w:rPr>
          <w:sz w:val="28"/>
          <w:szCs w:val="28"/>
        </w:rPr>
        <w:t xml:space="preserve">руководителя муниципального  </w:t>
      </w:r>
    </w:p>
    <w:p w:rsidR="000916C9" w:rsidRDefault="00A93670">
      <w:pPr>
        <w:jc w:val="right"/>
      </w:pPr>
      <w:r>
        <w:rPr>
          <w:sz w:val="28"/>
          <w:szCs w:val="28"/>
        </w:rPr>
        <w:t>образовательного учреждения</w:t>
      </w:r>
    </w:p>
    <w:p w:rsidR="000916C9" w:rsidRDefault="00A93670">
      <w:pPr>
        <w:jc w:val="right"/>
      </w:pPr>
      <w:r>
        <w:rPr>
          <w:sz w:val="28"/>
          <w:szCs w:val="28"/>
        </w:rPr>
        <w:t xml:space="preserve">Бутурлинского муниципального района </w:t>
      </w:r>
    </w:p>
    <w:p w:rsidR="000916C9" w:rsidRDefault="00A93670">
      <w:pPr>
        <w:jc w:val="right"/>
      </w:pPr>
      <w:r>
        <w:rPr>
          <w:sz w:val="28"/>
          <w:szCs w:val="28"/>
        </w:rPr>
        <w:t>Нижегородской области</w:t>
      </w:r>
    </w:p>
    <w:p w:rsidR="000916C9" w:rsidRDefault="000916C9">
      <w:pPr>
        <w:ind w:firstLine="540"/>
        <w:jc w:val="right"/>
      </w:pPr>
    </w:p>
    <w:p w:rsidR="000916C9" w:rsidRDefault="00A93670">
      <w:pPr>
        <w:jc w:val="center"/>
      </w:pPr>
      <w:r>
        <w:rPr>
          <w:sz w:val="28"/>
          <w:szCs w:val="28"/>
          <w:lang w:eastAsia="ru-RU"/>
        </w:rPr>
        <w:t>АНКЕТА</w:t>
      </w:r>
    </w:p>
    <w:p w:rsidR="000916C9" w:rsidRDefault="00A93670">
      <w:pPr>
        <w:jc w:val="right"/>
      </w:pPr>
      <w:r>
        <w:rPr>
          <w:sz w:val="28"/>
          <w:szCs w:val="28"/>
          <w:lang w:eastAsia="ru-RU"/>
        </w:rPr>
        <w:t xml:space="preserve">                                                                ┌─────────┐</w:t>
      </w:r>
    </w:p>
    <w:p w:rsidR="000916C9" w:rsidRDefault="00A93670">
      <w:pPr>
        <w:jc w:val="right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                        </w:t>
      </w:r>
    </w:p>
    <w:p w:rsidR="000916C9" w:rsidRDefault="000916C9">
      <w:pPr>
        <w:jc w:val="right"/>
      </w:pPr>
    </w:p>
    <w:p w:rsidR="000916C9" w:rsidRDefault="000916C9">
      <w:pPr>
        <w:jc w:val="right"/>
        <w:rPr>
          <w:sz w:val="28"/>
          <w:szCs w:val="28"/>
          <w:lang w:eastAsia="ru-RU"/>
        </w:rPr>
      </w:pPr>
    </w:p>
    <w:p w:rsidR="000916C9" w:rsidRDefault="000916C9">
      <w:pPr>
        <w:jc w:val="right"/>
        <w:rPr>
          <w:sz w:val="28"/>
          <w:szCs w:val="28"/>
          <w:lang w:eastAsia="ru-RU"/>
        </w:rPr>
      </w:pPr>
    </w:p>
    <w:p w:rsidR="000916C9" w:rsidRDefault="00A93670">
      <w:pPr>
        <w:jc w:val="right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│  Место  │</w:t>
      </w:r>
    </w:p>
    <w:p w:rsidR="000916C9" w:rsidRDefault="00A93670">
      <w:pPr>
        <w:jc w:val="right"/>
      </w:pPr>
      <w:r>
        <w:rPr>
          <w:sz w:val="28"/>
          <w:szCs w:val="28"/>
          <w:lang w:eastAsia="ru-RU"/>
        </w:rPr>
        <w:t xml:space="preserve">     </w:t>
      </w:r>
      <w:r>
        <w:rPr>
          <w:sz w:val="28"/>
          <w:szCs w:val="28"/>
          <w:lang w:eastAsia="ru-RU"/>
        </w:rPr>
        <w:t xml:space="preserve">                                                           │для фото-│</w:t>
      </w:r>
    </w:p>
    <w:p w:rsidR="000916C9" w:rsidRDefault="00A93670">
      <w:pPr>
        <w:jc w:val="right"/>
      </w:pPr>
      <w:r>
        <w:rPr>
          <w:sz w:val="28"/>
          <w:szCs w:val="28"/>
          <w:lang w:eastAsia="ru-RU"/>
        </w:rPr>
        <w:t xml:space="preserve">                                                                │графии │</w:t>
      </w:r>
    </w:p>
    <w:p w:rsidR="000916C9" w:rsidRDefault="00A93670">
      <w:pPr>
        <w:jc w:val="right"/>
      </w:pPr>
      <w:r>
        <w:rPr>
          <w:sz w:val="28"/>
          <w:szCs w:val="28"/>
          <w:lang w:eastAsia="ru-RU"/>
        </w:rPr>
        <w:t xml:space="preserve">                                                                └─────────┘</w:t>
      </w:r>
    </w:p>
    <w:p w:rsidR="000916C9" w:rsidRDefault="00A93670">
      <w:pPr>
        <w:jc w:val="both"/>
      </w:pPr>
      <w:r>
        <w:rPr>
          <w:sz w:val="28"/>
          <w:szCs w:val="28"/>
          <w:lang w:eastAsia="ru-RU"/>
        </w:rPr>
        <w:t>Фамилия ___________________________________________________</w:t>
      </w:r>
    </w:p>
    <w:p w:rsidR="000916C9" w:rsidRDefault="00A93670">
      <w:pPr>
        <w:jc w:val="both"/>
      </w:pPr>
      <w:r>
        <w:rPr>
          <w:sz w:val="28"/>
          <w:szCs w:val="28"/>
          <w:lang w:eastAsia="ru-RU"/>
        </w:rPr>
        <w:t>Имя _______________________________________________________</w:t>
      </w:r>
    </w:p>
    <w:p w:rsidR="000916C9" w:rsidRDefault="00A93670">
      <w:pPr>
        <w:jc w:val="both"/>
      </w:pPr>
      <w:r>
        <w:rPr>
          <w:sz w:val="28"/>
          <w:szCs w:val="28"/>
          <w:lang w:eastAsia="ru-RU"/>
        </w:rPr>
        <w:t>Отчество __________________________________________________</w:t>
      </w:r>
    </w:p>
    <w:p w:rsidR="000916C9" w:rsidRDefault="00A93670">
      <w:pPr>
        <w:jc w:val="both"/>
      </w:pPr>
      <w:r>
        <w:rPr>
          <w:sz w:val="28"/>
          <w:szCs w:val="28"/>
          <w:lang w:eastAsia="ru-RU"/>
        </w:rPr>
        <w:t>О себе сообщаю следующие сведения: ________________________</w:t>
      </w:r>
    </w:p>
    <w:p w:rsidR="000916C9" w:rsidRDefault="00A93670">
      <w:pPr>
        <w:jc w:val="both"/>
      </w:pPr>
      <w:r>
        <w:rPr>
          <w:sz w:val="28"/>
          <w:szCs w:val="28"/>
          <w:lang w:eastAsia="ru-RU"/>
        </w:rPr>
        <w:t xml:space="preserve">                </w:t>
      </w:r>
      <w:r>
        <w:rPr>
          <w:sz w:val="28"/>
          <w:szCs w:val="28"/>
          <w:lang w:eastAsia="ru-RU"/>
        </w:rPr>
        <w:t xml:space="preserve">                                                             Пол (М/Ж)</w:t>
      </w:r>
    </w:p>
    <w:p w:rsidR="000916C9" w:rsidRDefault="000916C9">
      <w:pPr>
        <w:jc w:val="both"/>
      </w:pPr>
    </w:p>
    <w:p w:rsidR="000916C9" w:rsidRDefault="00A93670">
      <w:pPr>
        <w:jc w:val="both"/>
      </w:pPr>
      <w:r>
        <w:rPr>
          <w:sz w:val="28"/>
          <w:szCs w:val="28"/>
          <w:lang w:eastAsia="ru-RU"/>
        </w:rPr>
        <w:t>Дата рождения «___» _____________ ____ г. ______________________________</w:t>
      </w:r>
    </w:p>
    <w:p w:rsidR="000916C9" w:rsidRDefault="00A93670">
      <w:pPr>
        <w:jc w:val="both"/>
      </w:pPr>
      <w:r>
        <w:rPr>
          <w:sz w:val="28"/>
          <w:szCs w:val="28"/>
          <w:lang w:eastAsia="ru-RU"/>
        </w:rPr>
        <w:t xml:space="preserve">                         </w:t>
      </w:r>
      <w:r>
        <w:rPr>
          <w:szCs w:val="24"/>
          <w:lang w:eastAsia="ru-RU"/>
        </w:rPr>
        <w:t xml:space="preserve">   число           месяц              год                      количество полных лет</w:t>
      </w:r>
    </w:p>
    <w:p w:rsidR="000916C9" w:rsidRDefault="000916C9">
      <w:pPr>
        <w:jc w:val="both"/>
      </w:pPr>
    </w:p>
    <w:p w:rsidR="000916C9" w:rsidRDefault="00A93670">
      <w:pPr>
        <w:jc w:val="both"/>
      </w:pPr>
      <w:r>
        <w:rPr>
          <w:sz w:val="28"/>
          <w:szCs w:val="28"/>
          <w:lang w:eastAsia="ru-RU"/>
        </w:rPr>
        <w:t>Место рождения: _____________________________________________________</w:t>
      </w:r>
    </w:p>
    <w:p w:rsidR="000916C9" w:rsidRDefault="00A93670">
      <w:pPr>
        <w:jc w:val="both"/>
      </w:pPr>
      <w:r>
        <w:rPr>
          <w:sz w:val="28"/>
          <w:szCs w:val="28"/>
          <w:lang w:eastAsia="ru-RU"/>
        </w:rPr>
        <w:t>Гражданство:_________________________________________________________</w:t>
      </w:r>
    </w:p>
    <w:p w:rsidR="000916C9" w:rsidRDefault="00A93670">
      <w:pPr>
        <w:jc w:val="both"/>
      </w:pPr>
      <w:r>
        <w:rPr>
          <w:sz w:val="28"/>
          <w:szCs w:val="28"/>
          <w:lang w:eastAsia="ru-RU"/>
        </w:rPr>
        <w:t>Адрес места жительства: _______________________________________________ ____________________________________________</w:t>
      </w:r>
      <w:r>
        <w:rPr>
          <w:sz w:val="28"/>
          <w:szCs w:val="28"/>
          <w:lang w:eastAsia="ru-RU"/>
        </w:rPr>
        <w:t>________________________</w:t>
      </w:r>
    </w:p>
    <w:p w:rsidR="000916C9" w:rsidRDefault="00A93670">
      <w:pPr>
        <w:jc w:val="both"/>
      </w:pPr>
      <w:r>
        <w:rPr>
          <w:sz w:val="28"/>
          <w:szCs w:val="28"/>
          <w:lang w:eastAsia="ru-RU"/>
        </w:rPr>
        <w:t>Семейное положение: ________________________________________________</w:t>
      </w:r>
    </w:p>
    <w:p w:rsidR="000916C9" w:rsidRDefault="00A93670">
      <w:pPr>
        <w:jc w:val="both"/>
      </w:pPr>
      <w:r>
        <w:rPr>
          <w:szCs w:val="24"/>
          <w:lang w:eastAsia="ru-RU"/>
        </w:rPr>
        <w:t xml:space="preserve">                                  (холост/не замужем, женат/замужем, разведен/разведена, вдовец/вдова)</w:t>
      </w:r>
    </w:p>
    <w:p w:rsidR="000916C9" w:rsidRDefault="000916C9">
      <w:pPr>
        <w:jc w:val="both"/>
      </w:pPr>
    </w:p>
    <w:p w:rsidR="000916C9" w:rsidRDefault="00A93670">
      <w:pPr>
        <w:jc w:val="both"/>
      </w:pPr>
      <w:r>
        <w:rPr>
          <w:sz w:val="28"/>
          <w:szCs w:val="28"/>
          <w:lang w:eastAsia="ru-RU"/>
        </w:rPr>
        <w:t>Отношение к воинской обязанности и воинское звание:</w:t>
      </w:r>
    </w:p>
    <w:p w:rsidR="000916C9" w:rsidRDefault="00A93670">
      <w:pPr>
        <w:jc w:val="both"/>
      </w:pPr>
      <w:r>
        <w:rPr>
          <w:sz w:val="28"/>
          <w:szCs w:val="28"/>
          <w:lang w:eastAsia="ru-RU"/>
        </w:rPr>
        <w:t>______</w:t>
      </w:r>
      <w:r>
        <w:rPr>
          <w:sz w:val="28"/>
          <w:szCs w:val="28"/>
          <w:lang w:eastAsia="ru-RU"/>
        </w:rPr>
        <w:t>______________________________________________________________</w:t>
      </w:r>
    </w:p>
    <w:p w:rsidR="000916C9" w:rsidRDefault="00A93670">
      <w:pPr>
        <w:jc w:val="both"/>
      </w:pPr>
      <w:r>
        <w:rPr>
          <w:sz w:val="28"/>
          <w:szCs w:val="28"/>
          <w:lang w:eastAsia="ru-RU"/>
        </w:rPr>
        <w:t>Номер контактного телефона: __________________________________________</w:t>
      </w:r>
    </w:p>
    <w:p w:rsidR="000916C9" w:rsidRDefault="00A93670">
      <w:pPr>
        <w:jc w:val="both"/>
      </w:pPr>
      <w:r>
        <w:rPr>
          <w:sz w:val="28"/>
          <w:szCs w:val="28"/>
          <w:lang w:eastAsia="ru-RU"/>
        </w:rPr>
        <w:t xml:space="preserve">                                                                   </w:t>
      </w:r>
      <w:r>
        <w:rPr>
          <w:szCs w:val="24"/>
          <w:lang w:eastAsia="ru-RU"/>
        </w:rPr>
        <w:t xml:space="preserve"> (домашний, рабочий)</w:t>
      </w:r>
    </w:p>
    <w:p w:rsidR="000916C9" w:rsidRDefault="000916C9">
      <w:pPr>
        <w:jc w:val="both"/>
      </w:pPr>
    </w:p>
    <w:p w:rsidR="000916C9" w:rsidRDefault="000916C9">
      <w:pPr>
        <w:jc w:val="both"/>
      </w:pPr>
    </w:p>
    <w:p w:rsidR="000916C9" w:rsidRDefault="00A93670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Высшее и среднее профессионально</w:t>
      </w:r>
      <w:r>
        <w:rPr>
          <w:sz w:val="28"/>
          <w:szCs w:val="28"/>
          <w:lang w:eastAsia="ru-RU"/>
        </w:rPr>
        <w:t>е образование:</w:t>
      </w: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2040"/>
        <w:gridCol w:w="2040"/>
        <w:gridCol w:w="2640"/>
        <w:gridCol w:w="2640"/>
      </w:tblGrid>
      <w:tr w:rsidR="000916C9">
        <w:trPr>
          <w:trHeight w:val="240"/>
        </w:trPr>
        <w:tc>
          <w:tcPr>
            <w:tcW w:w="2040" w:type="dxa"/>
          </w:tcPr>
          <w:p w:rsidR="000916C9" w:rsidRDefault="00A93670">
            <w:pPr>
              <w:jc w:val="both"/>
            </w:pPr>
            <w:r>
              <w:rPr>
                <w:sz w:val="28"/>
                <w:szCs w:val="28"/>
                <w:lang w:eastAsia="ru-RU"/>
              </w:rPr>
              <w:t>Год поступления</w:t>
            </w:r>
          </w:p>
        </w:tc>
        <w:tc>
          <w:tcPr>
            <w:tcW w:w="2040" w:type="dxa"/>
          </w:tcPr>
          <w:p w:rsidR="000916C9" w:rsidRDefault="00A93670">
            <w:pPr>
              <w:jc w:val="both"/>
            </w:pPr>
            <w:r>
              <w:rPr>
                <w:sz w:val="28"/>
                <w:szCs w:val="28"/>
                <w:lang w:eastAsia="ru-RU"/>
              </w:rPr>
              <w:t xml:space="preserve"> Год окончания </w:t>
            </w:r>
          </w:p>
        </w:tc>
        <w:tc>
          <w:tcPr>
            <w:tcW w:w="2640" w:type="dxa"/>
          </w:tcPr>
          <w:p w:rsidR="000916C9" w:rsidRDefault="00A93670">
            <w:pPr>
              <w:jc w:val="both"/>
            </w:pPr>
            <w:r>
              <w:rPr>
                <w:sz w:val="28"/>
                <w:szCs w:val="28"/>
                <w:lang w:eastAsia="ru-RU"/>
              </w:rPr>
              <w:t xml:space="preserve"> Название учебного  </w:t>
            </w:r>
          </w:p>
          <w:p w:rsidR="000916C9" w:rsidRDefault="00A93670">
            <w:pPr>
              <w:jc w:val="both"/>
            </w:pPr>
            <w:r>
              <w:rPr>
                <w:sz w:val="28"/>
                <w:szCs w:val="28"/>
                <w:lang w:eastAsia="ru-RU"/>
              </w:rPr>
              <w:t>заведения, факультет</w:t>
            </w:r>
          </w:p>
        </w:tc>
        <w:tc>
          <w:tcPr>
            <w:tcW w:w="2640" w:type="dxa"/>
          </w:tcPr>
          <w:p w:rsidR="000916C9" w:rsidRDefault="00A93670">
            <w:pPr>
              <w:jc w:val="both"/>
            </w:pPr>
            <w:r>
              <w:rPr>
                <w:sz w:val="28"/>
                <w:szCs w:val="28"/>
                <w:lang w:eastAsia="ru-RU"/>
              </w:rPr>
              <w:t xml:space="preserve">   Специальность,   </w:t>
            </w:r>
          </w:p>
          <w:p w:rsidR="000916C9" w:rsidRDefault="00A93670">
            <w:pPr>
              <w:jc w:val="both"/>
            </w:pPr>
            <w:r>
              <w:rPr>
                <w:sz w:val="28"/>
                <w:szCs w:val="28"/>
                <w:lang w:eastAsia="ru-RU"/>
              </w:rPr>
              <w:t xml:space="preserve">    квалификация    </w:t>
            </w:r>
          </w:p>
        </w:tc>
      </w:tr>
      <w:tr w:rsidR="000916C9">
        <w:trPr>
          <w:trHeight w:val="240"/>
        </w:trPr>
        <w:tc>
          <w:tcPr>
            <w:tcW w:w="2040" w:type="dxa"/>
            <w:tcBorders>
              <w:top w:val="none" w:sz="4" w:space="0" w:color="000000"/>
            </w:tcBorders>
          </w:tcPr>
          <w:p w:rsidR="000916C9" w:rsidRDefault="000916C9">
            <w:pPr>
              <w:jc w:val="both"/>
            </w:pPr>
          </w:p>
        </w:tc>
        <w:tc>
          <w:tcPr>
            <w:tcW w:w="2040" w:type="dxa"/>
            <w:tcBorders>
              <w:top w:val="none" w:sz="4" w:space="0" w:color="000000"/>
            </w:tcBorders>
          </w:tcPr>
          <w:p w:rsidR="000916C9" w:rsidRDefault="000916C9">
            <w:pPr>
              <w:jc w:val="both"/>
            </w:pPr>
          </w:p>
        </w:tc>
        <w:tc>
          <w:tcPr>
            <w:tcW w:w="2640" w:type="dxa"/>
            <w:tcBorders>
              <w:top w:val="none" w:sz="4" w:space="0" w:color="000000"/>
            </w:tcBorders>
          </w:tcPr>
          <w:p w:rsidR="000916C9" w:rsidRDefault="000916C9">
            <w:pPr>
              <w:jc w:val="both"/>
            </w:pPr>
          </w:p>
        </w:tc>
        <w:tc>
          <w:tcPr>
            <w:tcW w:w="2640" w:type="dxa"/>
            <w:tcBorders>
              <w:top w:val="none" w:sz="4" w:space="0" w:color="000000"/>
            </w:tcBorders>
          </w:tcPr>
          <w:p w:rsidR="000916C9" w:rsidRDefault="000916C9">
            <w:pPr>
              <w:jc w:val="both"/>
            </w:pPr>
          </w:p>
        </w:tc>
      </w:tr>
      <w:tr w:rsidR="000916C9">
        <w:trPr>
          <w:trHeight w:val="240"/>
        </w:trPr>
        <w:tc>
          <w:tcPr>
            <w:tcW w:w="2040" w:type="dxa"/>
            <w:tcBorders>
              <w:top w:val="none" w:sz="4" w:space="0" w:color="000000"/>
            </w:tcBorders>
          </w:tcPr>
          <w:p w:rsidR="000916C9" w:rsidRDefault="000916C9">
            <w:pPr>
              <w:jc w:val="both"/>
            </w:pPr>
          </w:p>
        </w:tc>
        <w:tc>
          <w:tcPr>
            <w:tcW w:w="2040" w:type="dxa"/>
            <w:tcBorders>
              <w:top w:val="none" w:sz="4" w:space="0" w:color="000000"/>
            </w:tcBorders>
          </w:tcPr>
          <w:p w:rsidR="000916C9" w:rsidRDefault="000916C9">
            <w:pPr>
              <w:jc w:val="both"/>
            </w:pPr>
          </w:p>
        </w:tc>
        <w:tc>
          <w:tcPr>
            <w:tcW w:w="2640" w:type="dxa"/>
            <w:tcBorders>
              <w:top w:val="none" w:sz="4" w:space="0" w:color="000000"/>
            </w:tcBorders>
          </w:tcPr>
          <w:p w:rsidR="000916C9" w:rsidRDefault="000916C9">
            <w:pPr>
              <w:jc w:val="both"/>
            </w:pPr>
          </w:p>
        </w:tc>
        <w:tc>
          <w:tcPr>
            <w:tcW w:w="2640" w:type="dxa"/>
            <w:tcBorders>
              <w:top w:val="none" w:sz="4" w:space="0" w:color="000000"/>
            </w:tcBorders>
          </w:tcPr>
          <w:p w:rsidR="000916C9" w:rsidRDefault="000916C9">
            <w:pPr>
              <w:jc w:val="both"/>
            </w:pPr>
          </w:p>
        </w:tc>
      </w:tr>
    </w:tbl>
    <w:p w:rsidR="000916C9" w:rsidRDefault="000916C9">
      <w:pPr>
        <w:jc w:val="both"/>
        <w:rPr>
          <w:sz w:val="28"/>
          <w:szCs w:val="28"/>
        </w:rPr>
      </w:pPr>
    </w:p>
    <w:p w:rsidR="000916C9" w:rsidRDefault="00A93670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Аспирантура, стажировки, курсы, семинары (за последние 3 года):</w:t>
      </w: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1985"/>
        <w:gridCol w:w="2976"/>
        <w:gridCol w:w="4394"/>
      </w:tblGrid>
      <w:tr w:rsidR="000916C9">
        <w:trPr>
          <w:trHeight w:val="240"/>
        </w:trPr>
        <w:tc>
          <w:tcPr>
            <w:tcW w:w="1985" w:type="dxa"/>
          </w:tcPr>
          <w:p w:rsidR="000916C9" w:rsidRDefault="00A93670">
            <w:pPr>
              <w:jc w:val="both"/>
            </w:pPr>
            <w:r>
              <w:rPr>
                <w:sz w:val="28"/>
                <w:szCs w:val="28"/>
                <w:lang w:eastAsia="ru-RU"/>
              </w:rPr>
              <w:t xml:space="preserve">  Год окончания    </w:t>
            </w:r>
          </w:p>
        </w:tc>
        <w:tc>
          <w:tcPr>
            <w:tcW w:w="2976" w:type="dxa"/>
          </w:tcPr>
          <w:p w:rsidR="000916C9" w:rsidRDefault="00A93670">
            <w:pPr>
              <w:jc w:val="both"/>
            </w:pPr>
            <w:r>
              <w:rPr>
                <w:sz w:val="28"/>
                <w:szCs w:val="28"/>
                <w:lang w:eastAsia="ru-RU"/>
              </w:rPr>
              <w:t xml:space="preserve"> Длительность обучения   </w:t>
            </w:r>
          </w:p>
        </w:tc>
        <w:tc>
          <w:tcPr>
            <w:tcW w:w="4394" w:type="dxa"/>
          </w:tcPr>
          <w:p w:rsidR="000916C9" w:rsidRDefault="00A93670">
            <w:pPr>
              <w:jc w:val="center"/>
            </w:pPr>
            <w:r>
              <w:rPr>
                <w:sz w:val="28"/>
                <w:szCs w:val="28"/>
                <w:lang w:eastAsia="ru-RU"/>
              </w:rPr>
              <w:t xml:space="preserve">       Название        </w:t>
            </w:r>
          </w:p>
        </w:tc>
      </w:tr>
      <w:tr w:rsidR="000916C9">
        <w:trPr>
          <w:trHeight w:val="240"/>
        </w:trPr>
        <w:tc>
          <w:tcPr>
            <w:tcW w:w="1985" w:type="dxa"/>
            <w:tcBorders>
              <w:top w:val="none" w:sz="4" w:space="0" w:color="000000"/>
            </w:tcBorders>
          </w:tcPr>
          <w:p w:rsidR="000916C9" w:rsidRDefault="000916C9">
            <w:pPr>
              <w:jc w:val="both"/>
            </w:pPr>
          </w:p>
        </w:tc>
        <w:tc>
          <w:tcPr>
            <w:tcW w:w="2976" w:type="dxa"/>
            <w:tcBorders>
              <w:top w:val="none" w:sz="4" w:space="0" w:color="000000"/>
            </w:tcBorders>
          </w:tcPr>
          <w:p w:rsidR="000916C9" w:rsidRDefault="000916C9">
            <w:pPr>
              <w:jc w:val="both"/>
            </w:pPr>
          </w:p>
        </w:tc>
        <w:tc>
          <w:tcPr>
            <w:tcW w:w="4394" w:type="dxa"/>
            <w:tcBorders>
              <w:top w:val="none" w:sz="4" w:space="0" w:color="000000"/>
            </w:tcBorders>
          </w:tcPr>
          <w:p w:rsidR="000916C9" w:rsidRDefault="000916C9">
            <w:pPr>
              <w:jc w:val="both"/>
            </w:pPr>
          </w:p>
        </w:tc>
      </w:tr>
      <w:tr w:rsidR="000916C9">
        <w:trPr>
          <w:trHeight w:val="240"/>
        </w:trPr>
        <w:tc>
          <w:tcPr>
            <w:tcW w:w="1985" w:type="dxa"/>
            <w:tcBorders>
              <w:top w:val="none" w:sz="4" w:space="0" w:color="000000"/>
            </w:tcBorders>
          </w:tcPr>
          <w:p w:rsidR="000916C9" w:rsidRDefault="000916C9">
            <w:pPr>
              <w:jc w:val="both"/>
            </w:pPr>
          </w:p>
        </w:tc>
        <w:tc>
          <w:tcPr>
            <w:tcW w:w="2976" w:type="dxa"/>
            <w:tcBorders>
              <w:top w:val="none" w:sz="4" w:space="0" w:color="000000"/>
            </w:tcBorders>
          </w:tcPr>
          <w:p w:rsidR="000916C9" w:rsidRDefault="000916C9">
            <w:pPr>
              <w:jc w:val="both"/>
            </w:pPr>
          </w:p>
        </w:tc>
        <w:tc>
          <w:tcPr>
            <w:tcW w:w="4394" w:type="dxa"/>
            <w:tcBorders>
              <w:top w:val="none" w:sz="4" w:space="0" w:color="000000"/>
            </w:tcBorders>
          </w:tcPr>
          <w:p w:rsidR="000916C9" w:rsidRDefault="000916C9">
            <w:pPr>
              <w:jc w:val="both"/>
            </w:pPr>
          </w:p>
        </w:tc>
      </w:tr>
      <w:tr w:rsidR="000916C9">
        <w:trPr>
          <w:trHeight w:val="240"/>
        </w:trPr>
        <w:tc>
          <w:tcPr>
            <w:tcW w:w="1985" w:type="dxa"/>
            <w:tcBorders>
              <w:top w:val="none" w:sz="4" w:space="0" w:color="000000"/>
            </w:tcBorders>
          </w:tcPr>
          <w:p w:rsidR="000916C9" w:rsidRDefault="000916C9">
            <w:pPr>
              <w:jc w:val="both"/>
            </w:pPr>
          </w:p>
        </w:tc>
        <w:tc>
          <w:tcPr>
            <w:tcW w:w="2976" w:type="dxa"/>
            <w:tcBorders>
              <w:top w:val="none" w:sz="4" w:space="0" w:color="000000"/>
            </w:tcBorders>
          </w:tcPr>
          <w:p w:rsidR="000916C9" w:rsidRDefault="000916C9">
            <w:pPr>
              <w:jc w:val="both"/>
            </w:pPr>
          </w:p>
        </w:tc>
        <w:tc>
          <w:tcPr>
            <w:tcW w:w="4394" w:type="dxa"/>
            <w:tcBorders>
              <w:top w:val="none" w:sz="4" w:space="0" w:color="000000"/>
            </w:tcBorders>
          </w:tcPr>
          <w:p w:rsidR="000916C9" w:rsidRDefault="000916C9">
            <w:pPr>
              <w:jc w:val="both"/>
            </w:pPr>
          </w:p>
        </w:tc>
      </w:tr>
    </w:tbl>
    <w:p w:rsidR="000916C9" w:rsidRDefault="000916C9">
      <w:pPr>
        <w:ind w:firstLine="540"/>
        <w:jc w:val="both"/>
      </w:pPr>
    </w:p>
    <w:p w:rsidR="000916C9" w:rsidRDefault="00A93670">
      <w:pPr>
        <w:jc w:val="both"/>
      </w:pPr>
      <w:r>
        <w:rPr>
          <w:sz w:val="28"/>
          <w:szCs w:val="28"/>
          <w:lang w:eastAsia="ru-RU"/>
        </w:rPr>
        <w:t>Ученая степень, звание _______________________________________________</w:t>
      </w:r>
    </w:p>
    <w:p w:rsidR="000916C9" w:rsidRDefault="00A93670">
      <w:pPr>
        <w:jc w:val="both"/>
      </w:pPr>
      <w:r>
        <w:rPr>
          <w:sz w:val="28"/>
          <w:szCs w:val="28"/>
          <w:lang w:eastAsia="ru-RU"/>
        </w:rPr>
        <w:t>Основная профессия (специальность), квалификация, должность, стаж работы:</w:t>
      </w:r>
    </w:p>
    <w:p w:rsidR="000916C9" w:rsidRDefault="00A93670">
      <w:pPr>
        <w:jc w:val="both"/>
      </w:pPr>
      <w:r>
        <w:rPr>
          <w:sz w:val="28"/>
          <w:szCs w:val="28"/>
          <w:lang w:eastAsia="ru-RU"/>
        </w:rPr>
        <w:t>____________________________________________________________________</w:t>
      </w:r>
    </w:p>
    <w:p w:rsidR="000916C9" w:rsidRDefault="00A93670">
      <w:pPr>
        <w:jc w:val="both"/>
      </w:pPr>
      <w:r>
        <w:rPr>
          <w:sz w:val="28"/>
          <w:szCs w:val="28"/>
          <w:lang w:eastAsia="ru-RU"/>
        </w:rPr>
        <w:t>____________________________________________________________________</w:t>
      </w:r>
    </w:p>
    <w:p w:rsidR="000916C9" w:rsidRDefault="00A93670">
      <w:pPr>
        <w:jc w:val="both"/>
      </w:pPr>
      <w:r>
        <w:rPr>
          <w:sz w:val="28"/>
          <w:szCs w:val="28"/>
          <w:lang w:eastAsia="ru-RU"/>
        </w:rPr>
        <w:t>___________________________________________________________________</w:t>
      </w:r>
    </w:p>
    <w:p w:rsidR="000916C9" w:rsidRDefault="00A93670">
      <w:pPr>
        <w:jc w:val="both"/>
      </w:pPr>
      <w:r>
        <w:rPr>
          <w:sz w:val="28"/>
          <w:szCs w:val="28"/>
          <w:lang w:eastAsia="ru-RU"/>
        </w:rPr>
        <w:t>Дополнительная  профессия  (специальность),  квалификация,  должность, стаж</w:t>
      </w:r>
    </w:p>
    <w:p w:rsidR="000916C9" w:rsidRDefault="00A93670">
      <w:pPr>
        <w:jc w:val="both"/>
      </w:pPr>
      <w:r>
        <w:rPr>
          <w:sz w:val="28"/>
          <w:szCs w:val="28"/>
          <w:lang w:eastAsia="ru-RU"/>
        </w:rPr>
        <w:t>работы: ___________________________________</w:t>
      </w:r>
      <w:r>
        <w:rPr>
          <w:sz w:val="28"/>
          <w:szCs w:val="28"/>
          <w:lang w:eastAsia="ru-RU"/>
        </w:rPr>
        <w:t>________________________________</w:t>
      </w:r>
    </w:p>
    <w:p w:rsidR="000916C9" w:rsidRDefault="00A93670">
      <w:pPr>
        <w:jc w:val="both"/>
      </w:pPr>
      <w:r>
        <w:rPr>
          <w:sz w:val="28"/>
          <w:szCs w:val="28"/>
          <w:lang w:eastAsia="ru-RU"/>
        </w:rPr>
        <w:t>____________________________________________________________________</w:t>
      </w:r>
    </w:p>
    <w:p w:rsidR="000916C9" w:rsidRDefault="00A93670">
      <w:pPr>
        <w:jc w:val="both"/>
      </w:pPr>
      <w:r>
        <w:rPr>
          <w:sz w:val="28"/>
          <w:szCs w:val="28"/>
          <w:lang w:eastAsia="ru-RU"/>
        </w:rPr>
        <w:t>____________________________________________________________________</w:t>
      </w:r>
    </w:p>
    <w:p w:rsidR="000916C9" w:rsidRDefault="00A93670">
      <w:pPr>
        <w:jc w:val="both"/>
      </w:pPr>
      <w:r>
        <w:rPr>
          <w:sz w:val="28"/>
          <w:szCs w:val="28"/>
          <w:lang w:eastAsia="ru-RU"/>
        </w:rPr>
        <w:t>____________________________________________________________________</w:t>
      </w:r>
    </w:p>
    <w:p w:rsidR="000916C9" w:rsidRDefault="00A93670">
      <w:pPr>
        <w:jc w:val="both"/>
      </w:pPr>
      <w:r>
        <w:rPr>
          <w:sz w:val="28"/>
          <w:szCs w:val="28"/>
          <w:lang w:eastAsia="ru-RU"/>
        </w:rPr>
        <w:t>Дополнительные навыки и знания:</w:t>
      </w:r>
    </w:p>
    <w:p w:rsidR="000916C9" w:rsidRDefault="00A93670">
      <w:pPr>
        <w:jc w:val="both"/>
      </w:pPr>
      <w:r>
        <w:rPr>
          <w:sz w:val="28"/>
          <w:szCs w:val="28"/>
          <w:lang w:eastAsia="ru-RU"/>
        </w:rPr>
        <w:t>____________________________________________________________________</w:t>
      </w:r>
    </w:p>
    <w:p w:rsidR="000916C9" w:rsidRDefault="00A93670">
      <w:pPr>
        <w:jc w:val="both"/>
      </w:pPr>
      <w:r>
        <w:rPr>
          <w:sz w:val="28"/>
          <w:szCs w:val="28"/>
          <w:lang w:eastAsia="ru-RU"/>
        </w:rPr>
        <w:t>____________________________________________________________________</w:t>
      </w:r>
    </w:p>
    <w:p w:rsidR="000916C9" w:rsidRDefault="00A93670">
      <w:pPr>
        <w:jc w:val="both"/>
      </w:pPr>
      <w:r>
        <w:rPr>
          <w:sz w:val="28"/>
          <w:szCs w:val="28"/>
          <w:lang w:eastAsia="ru-RU"/>
        </w:rPr>
        <w:t>____________________________________________________________________</w:t>
      </w:r>
    </w:p>
    <w:p w:rsidR="000916C9" w:rsidRDefault="00A93670">
      <w:pPr>
        <w:jc w:val="both"/>
      </w:pPr>
      <w:r>
        <w:rPr>
          <w:sz w:val="28"/>
          <w:szCs w:val="28"/>
          <w:lang w:eastAsia="ru-RU"/>
        </w:rPr>
        <w:t>Ваши  интересы, у</w:t>
      </w:r>
      <w:r>
        <w:rPr>
          <w:sz w:val="28"/>
          <w:szCs w:val="28"/>
          <w:lang w:eastAsia="ru-RU"/>
        </w:rPr>
        <w:t>влечения, хобби:</w:t>
      </w:r>
    </w:p>
    <w:p w:rsidR="000916C9" w:rsidRDefault="00A93670">
      <w:pPr>
        <w:jc w:val="both"/>
      </w:pPr>
      <w:r>
        <w:rPr>
          <w:sz w:val="28"/>
          <w:szCs w:val="28"/>
          <w:lang w:eastAsia="ru-RU"/>
        </w:rPr>
        <w:t>____________________________________________________________________</w:t>
      </w:r>
    </w:p>
    <w:p w:rsidR="000916C9" w:rsidRDefault="00A93670">
      <w:pPr>
        <w:jc w:val="both"/>
      </w:pPr>
      <w:r>
        <w:rPr>
          <w:sz w:val="28"/>
          <w:szCs w:val="28"/>
          <w:lang w:eastAsia="ru-RU"/>
        </w:rPr>
        <w:t>____________________________________________________________________</w:t>
      </w:r>
    </w:p>
    <w:p w:rsidR="000916C9" w:rsidRDefault="00A93670">
      <w:pPr>
        <w:jc w:val="both"/>
      </w:pPr>
      <w:r>
        <w:rPr>
          <w:sz w:val="28"/>
          <w:szCs w:val="28"/>
          <w:lang w:eastAsia="ru-RU"/>
        </w:rPr>
        <w:t>____________________________________________________________________</w:t>
      </w:r>
    </w:p>
    <w:p w:rsidR="000916C9" w:rsidRDefault="00A93670">
      <w:pPr>
        <w:jc w:val="both"/>
      </w:pPr>
      <w:r>
        <w:rPr>
          <w:sz w:val="28"/>
          <w:szCs w:val="28"/>
          <w:lang w:eastAsia="ru-RU"/>
        </w:rPr>
        <w:t>________________________________</w:t>
      </w:r>
      <w:r>
        <w:rPr>
          <w:sz w:val="28"/>
          <w:szCs w:val="28"/>
          <w:lang w:eastAsia="ru-RU"/>
        </w:rPr>
        <w:t>____________________________________</w:t>
      </w:r>
    </w:p>
    <w:p w:rsidR="000916C9" w:rsidRDefault="00A93670">
      <w:pPr>
        <w:jc w:val="both"/>
      </w:pPr>
      <w:r>
        <w:rPr>
          <w:sz w:val="28"/>
          <w:szCs w:val="28"/>
          <w:lang w:eastAsia="ru-RU"/>
        </w:rPr>
        <w:t>____________________________________________________________________</w:t>
      </w:r>
    </w:p>
    <w:p w:rsidR="000916C9" w:rsidRDefault="00A93670">
      <w:pPr>
        <w:jc w:val="both"/>
      </w:pPr>
      <w:r>
        <w:rPr>
          <w:sz w:val="28"/>
          <w:szCs w:val="28"/>
          <w:lang w:eastAsia="ru-RU"/>
        </w:rPr>
        <w:t>Причины поиска новой работы: _________________________________________</w:t>
      </w:r>
    </w:p>
    <w:p w:rsidR="000916C9" w:rsidRDefault="00A93670">
      <w:pPr>
        <w:jc w:val="both"/>
      </w:pPr>
      <w:r>
        <w:rPr>
          <w:sz w:val="28"/>
          <w:szCs w:val="28"/>
          <w:lang w:eastAsia="ru-RU"/>
        </w:rPr>
        <w:t>____________________________________________________________________</w:t>
      </w:r>
    </w:p>
    <w:p w:rsidR="000916C9" w:rsidRDefault="00A93670">
      <w:pPr>
        <w:jc w:val="both"/>
      </w:pPr>
      <w:r>
        <w:rPr>
          <w:sz w:val="28"/>
          <w:szCs w:val="28"/>
          <w:lang w:eastAsia="ru-RU"/>
        </w:rPr>
        <w:t>__________</w:t>
      </w:r>
      <w:r>
        <w:rPr>
          <w:sz w:val="28"/>
          <w:szCs w:val="28"/>
          <w:lang w:eastAsia="ru-RU"/>
        </w:rPr>
        <w:t>__________________________________________________________</w:t>
      </w:r>
    </w:p>
    <w:p w:rsidR="000916C9" w:rsidRDefault="000916C9">
      <w:pPr>
        <w:jc w:val="both"/>
      </w:pPr>
    </w:p>
    <w:p w:rsidR="000916C9" w:rsidRDefault="00A93670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Ваши близкие родственники (жена, муж, дети, отец, мать, братья, сестры):</w:t>
      </w:r>
    </w:p>
    <w:p w:rsidR="000916C9" w:rsidRDefault="000916C9">
      <w:pPr>
        <w:ind w:firstLine="540"/>
        <w:jc w:val="both"/>
      </w:pP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2040"/>
        <w:gridCol w:w="1920"/>
        <w:gridCol w:w="1680"/>
        <w:gridCol w:w="1800"/>
        <w:gridCol w:w="2040"/>
      </w:tblGrid>
      <w:tr w:rsidR="000916C9">
        <w:trPr>
          <w:trHeight w:val="240"/>
        </w:trPr>
        <w:tc>
          <w:tcPr>
            <w:tcW w:w="2040" w:type="dxa"/>
          </w:tcPr>
          <w:p w:rsidR="000916C9" w:rsidRDefault="00A93670">
            <w:pPr>
              <w:jc w:val="both"/>
            </w:pPr>
            <w:r>
              <w:rPr>
                <w:sz w:val="28"/>
                <w:szCs w:val="28"/>
                <w:lang w:eastAsia="ru-RU"/>
              </w:rPr>
              <w:t>Степень родства</w:t>
            </w:r>
          </w:p>
        </w:tc>
        <w:tc>
          <w:tcPr>
            <w:tcW w:w="1920" w:type="dxa"/>
          </w:tcPr>
          <w:p w:rsidR="000916C9" w:rsidRDefault="00A93670">
            <w:pPr>
              <w:jc w:val="both"/>
            </w:pPr>
            <w:r>
              <w:rPr>
                <w:sz w:val="28"/>
                <w:szCs w:val="28"/>
                <w:lang w:eastAsia="ru-RU"/>
              </w:rPr>
              <w:t xml:space="preserve">    Ф.И.О.    </w:t>
            </w:r>
          </w:p>
        </w:tc>
        <w:tc>
          <w:tcPr>
            <w:tcW w:w="1680" w:type="dxa"/>
          </w:tcPr>
          <w:p w:rsidR="000916C9" w:rsidRDefault="00A93670">
            <w:pPr>
              <w:jc w:val="both"/>
            </w:pPr>
            <w:r>
              <w:rPr>
                <w:sz w:val="28"/>
                <w:szCs w:val="28"/>
                <w:lang w:eastAsia="ru-RU"/>
              </w:rPr>
              <w:t>Год рождения</w:t>
            </w:r>
          </w:p>
        </w:tc>
        <w:tc>
          <w:tcPr>
            <w:tcW w:w="1800" w:type="dxa"/>
          </w:tcPr>
          <w:p w:rsidR="000916C9" w:rsidRDefault="00A93670">
            <w:pPr>
              <w:jc w:val="both"/>
            </w:pPr>
            <w:r>
              <w:rPr>
                <w:sz w:val="28"/>
                <w:szCs w:val="28"/>
                <w:lang w:eastAsia="ru-RU"/>
              </w:rPr>
              <w:t>Место работы,</w:t>
            </w:r>
          </w:p>
          <w:p w:rsidR="000916C9" w:rsidRDefault="00A93670">
            <w:pPr>
              <w:jc w:val="both"/>
            </w:pPr>
            <w:r>
              <w:rPr>
                <w:sz w:val="28"/>
                <w:szCs w:val="28"/>
                <w:lang w:eastAsia="ru-RU"/>
              </w:rPr>
              <w:lastRenderedPageBreak/>
              <w:t xml:space="preserve">  должность  </w:t>
            </w:r>
          </w:p>
        </w:tc>
        <w:tc>
          <w:tcPr>
            <w:tcW w:w="2040" w:type="dxa"/>
          </w:tcPr>
          <w:p w:rsidR="000916C9" w:rsidRDefault="00A93670">
            <w:pPr>
              <w:jc w:val="both"/>
            </w:pPr>
            <w:r>
              <w:rPr>
                <w:sz w:val="28"/>
                <w:szCs w:val="28"/>
                <w:lang w:eastAsia="ru-RU"/>
              </w:rPr>
              <w:lastRenderedPageBreak/>
              <w:t xml:space="preserve">     Адрес     </w:t>
            </w:r>
          </w:p>
          <w:p w:rsidR="000916C9" w:rsidRDefault="00A93670">
            <w:pPr>
              <w:jc w:val="both"/>
            </w:pPr>
            <w:r>
              <w:rPr>
                <w:sz w:val="28"/>
                <w:szCs w:val="28"/>
                <w:lang w:eastAsia="ru-RU"/>
              </w:rPr>
              <w:lastRenderedPageBreak/>
              <w:t>местожительства</w:t>
            </w:r>
          </w:p>
        </w:tc>
      </w:tr>
      <w:tr w:rsidR="000916C9">
        <w:trPr>
          <w:trHeight w:val="240"/>
        </w:trPr>
        <w:tc>
          <w:tcPr>
            <w:tcW w:w="2040" w:type="dxa"/>
            <w:tcBorders>
              <w:top w:val="none" w:sz="4" w:space="0" w:color="000000"/>
            </w:tcBorders>
          </w:tcPr>
          <w:p w:rsidR="000916C9" w:rsidRDefault="000916C9">
            <w:pPr>
              <w:jc w:val="both"/>
            </w:pPr>
          </w:p>
        </w:tc>
        <w:tc>
          <w:tcPr>
            <w:tcW w:w="1920" w:type="dxa"/>
            <w:tcBorders>
              <w:top w:val="none" w:sz="4" w:space="0" w:color="000000"/>
            </w:tcBorders>
          </w:tcPr>
          <w:p w:rsidR="000916C9" w:rsidRDefault="000916C9">
            <w:pPr>
              <w:jc w:val="both"/>
            </w:pPr>
          </w:p>
        </w:tc>
        <w:tc>
          <w:tcPr>
            <w:tcW w:w="1680" w:type="dxa"/>
            <w:tcBorders>
              <w:top w:val="none" w:sz="4" w:space="0" w:color="000000"/>
            </w:tcBorders>
          </w:tcPr>
          <w:p w:rsidR="000916C9" w:rsidRDefault="000916C9">
            <w:pPr>
              <w:jc w:val="both"/>
            </w:pPr>
          </w:p>
        </w:tc>
        <w:tc>
          <w:tcPr>
            <w:tcW w:w="1800" w:type="dxa"/>
            <w:tcBorders>
              <w:top w:val="none" w:sz="4" w:space="0" w:color="000000"/>
            </w:tcBorders>
          </w:tcPr>
          <w:p w:rsidR="000916C9" w:rsidRDefault="000916C9">
            <w:pPr>
              <w:jc w:val="both"/>
            </w:pPr>
          </w:p>
        </w:tc>
        <w:tc>
          <w:tcPr>
            <w:tcW w:w="2040" w:type="dxa"/>
            <w:tcBorders>
              <w:top w:val="none" w:sz="4" w:space="0" w:color="000000"/>
            </w:tcBorders>
          </w:tcPr>
          <w:p w:rsidR="000916C9" w:rsidRDefault="000916C9">
            <w:pPr>
              <w:jc w:val="both"/>
            </w:pPr>
          </w:p>
        </w:tc>
      </w:tr>
      <w:tr w:rsidR="000916C9">
        <w:trPr>
          <w:trHeight w:val="240"/>
        </w:trPr>
        <w:tc>
          <w:tcPr>
            <w:tcW w:w="2040" w:type="dxa"/>
            <w:tcBorders>
              <w:top w:val="none" w:sz="4" w:space="0" w:color="000000"/>
            </w:tcBorders>
          </w:tcPr>
          <w:p w:rsidR="000916C9" w:rsidRDefault="000916C9">
            <w:pPr>
              <w:jc w:val="both"/>
            </w:pPr>
          </w:p>
        </w:tc>
        <w:tc>
          <w:tcPr>
            <w:tcW w:w="1920" w:type="dxa"/>
            <w:tcBorders>
              <w:top w:val="none" w:sz="4" w:space="0" w:color="000000"/>
            </w:tcBorders>
          </w:tcPr>
          <w:p w:rsidR="000916C9" w:rsidRDefault="000916C9">
            <w:pPr>
              <w:jc w:val="both"/>
            </w:pPr>
          </w:p>
        </w:tc>
        <w:tc>
          <w:tcPr>
            <w:tcW w:w="1680" w:type="dxa"/>
            <w:tcBorders>
              <w:top w:val="none" w:sz="4" w:space="0" w:color="000000"/>
            </w:tcBorders>
          </w:tcPr>
          <w:p w:rsidR="000916C9" w:rsidRDefault="000916C9">
            <w:pPr>
              <w:jc w:val="both"/>
            </w:pPr>
          </w:p>
        </w:tc>
        <w:tc>
          <w:tcPr>
            <w:tcW w:w="1800" w:type="dxa"/>
            <w:tcBorders>
              <w:top w:val="none" w:sz="4" w:space="0" w:color="000000"/>
            </w:tcBorders>
          </w:tcPr>
          <w:p w:rsidR="000916C9" w:rsidRDefault="000916C9">
            <w:pPr>
              <w:jc w:val="both"/>
            </w:pPr>
          </w:p>
        </w:tc>
        <w:tc>
          <w:tcPr>
            <w:tcW w:w="2040" w:type="dxa"/>
            <w:tcBorders>
              <w:top w:val="none" w:sz="4" w:space="0" w:color="000000"/>
            </w:tcBorders>
          </w:tcPr>
          <w:p w:rsidR="000916C9" w:rsidRDefault="000916C9">
            <w:pPr>
              <w:jc w:val="both"/>
            </w:pPr>
          </w:p>
        </w:tc>
      </w:tr>
      <w:tr w:rsidR="000916C9">
        <w:trPr>
          <w:trHeight w:val="240"/>
        </w:trPr>
        <w:tc>
          <w:tcPr>
            <w:tcW w:w="2040" w:type="dxa"/>
            <w:tcBorders>
              <w:top w:val="none" w:sz="4" w:space="0" w:color="000000"/>
            </w:tcBorders>
          </w:tcPr>
          <w:p w:rsidR="000916C9" w:rsidRDefault="000916C9">
            <w:pPr>
              <w:jc w:val="both"/>
            </w:pPr>
          </w:p>
        </w:tc>
        <w:tc>
          <w:tcPr>
            <w:tcW w:w="1920" w:type="dxa"/>
            <w:tcBorders>
              <w:top w:val="none" w:sz="4" w:space="0" w:color="000000"/>
            </w:tcBorders>
          </w:tcPr>
          <w:p w:rsidR="000916C9" w:rsidRDefault="000916C9">
            <w:pPr>
              <w:jc w:val="both"/>
            </w:pPr>
          </w:p>
        </w:tc>
        <w:tc>
          <w:tcPr>
            <w:tcW w:w="1680" w:type="dxa"/>
            <w:tcBorders>
              <w:top w:val="none" w:sz="4" w:space="0" w:color="000000"/>
            </w:tcBorders>
          </w:tcPr>
          <w:p w:rsidR="000916C9" w:rsidRDefault="000916C9">
            <w:pPr>
              <w:jc w:val="both"/>
            </w:pPr>
          </w:p>
        </w:tc>
        <w:tc>
          <w:tcPr>
            <w:tcW w:w="1800" w:type="dxa"/>
            <w:tcBorders>
              <w:top w:val="none" w:sz="4" w:space="0" w:color="000000"/>
            </w:tcBorders>
          </w:tcPr>
          <w:p w:rsidR="000916C9" w:rsidRDefault="000916C9">
            <w:pPr>
              <w:jc w:val="both"/>
            </w:pPr>
          </w:p>
        </w:tc>
        <w:tc>
          <w:tcPr>
            <w:tcW w:w="2040" w:type="dxa"/>
            <w:tcBorders>
              <w:top w:val="none" w:sz="4" w:space="0" w:color="000000"/>
            </w:tcBorders>
          </w:tcPr>
          <w:p w:rsidR="000916C9" w:rsidRDefault="000916C9">
            <w:pPr>
              <w:jc w:val="both"/>
            </w:pPr>
          </w:p>
        </w:tc>
      </w:tr>
      <w:tr w:rsidR="000916C9">
        <w:trPr>
          <w:trHeight w:val="240"/>
        </w:trPr>
        <w:tc>
          <w:tcPr>
            <w:tcW w:w="2040" w:type="dxa"/>
            <w:tcBorders>
              <w:top w:val="none" w:sz="4" w:space="0" w:color="000000"/>
            </w:tcBorders>
          </w:tcPr>
          <w:p w:rsidR="000916C9" w:rsidRDefault="000916C9">
            <w:pPr>
              <w:jc w:val="both"/>
            </w:pPr>
          </w:p>
        </w:tc>
        <w:tc>
          <w:tcPr>
            <w:tcW w:w="1920" w:type="dxa"/>
            <w:tcBorders>
              <w:top w:val="none" w:sz="4" w:space="0" w:color="000000"/>
            </w:tcBorders>
          </w:tcPr>
          <w:p w:rsidR="000916C9" w:rsidRDefault="000916C9">
            <w:pPr>
              <w:jc w:val="both"/>
            </w:pPr>
          </w:p>
        </w:tc>
        <w:tc>
          <w:tcPr>
            <w:tcW w:w="1680" w:type="dxa"/>
            <w:tcBorders>
              <w:top w:val="none" w:sz="4" w:space="0" w:color="000000"/>
            </w:tcBorders>
          </w:tcPr>
          <w:p w:rsidR="000916C9" w:rsidRDefault="000916C9">
            <w:pPr>
              <w:jc w:val="both"/>
            </w:pPr>
          </w:p>
        </w:tc>
        <w:tc>
          <w:tcPr>
            <w:tcW w:w="1800" w:type="dxa"/>
            <w:tcBorders>
              <w:top w:val="none" w:sz="4" w:space="0" w:color="000000"/>
            </w:tcBorders>
          </w:tcPr>
          <w:p w:rsidR="000916C9" w:rsidRDefault="000916C9">
            <w:pPr>
              <w:jc w:val="both"/>
            </w:pPr>
          </w:p>
        </w:tc>
        <w:tc>
          <w:tcPr>
            <w:tcW w:w="2040" w:type="dxa"/>
            <w:tcBorders>
              <w:top w:val="none" w:sz="4" w:space="0" w:color="000000"/>
            </w:tcBorders>
          </w:tcPr>
          <w:p w:rsidR="000916C9" w:rsidRDefault="000916C9">
            <w:pPr>
              <w:jc w:val="both"/>
            </w:pPr>
          </w:p>
        </w:tc>
      </w:tr>
      <w:tr w:rsidR="000916C9">
        <w:trPr>
          <w:trHeight w:val="240"/>
        </w:trPr>
        <w:tc>
          <w:tcPr>
            <w:tcW w:w="2040" w:type="dxa"/>
            <w:tcBorders>
              <w:top w:val="none" w:sz="4" w:space="0" w:color="000000"/>
            </w:tcBorders>
          </w:tcPr>
          <w:p w:rsidR="000916C9" w:rsidRDefault="000916C9">
            <w:pPr>
              <w:jc w:val="both"/>
            </w:pPr>
          </w:p>
        </w:tc>
        <w:tc>
          <w:tcPr>
            <w:tcW w:w="1920" w:type="dxa"/>
            <w:tcBorders>
              <w:top w:val="none" w:sz="4" w:space="0" w:color="000000"/>
            </w:tcBorders>
          </w:tcPr>
          <w:p w:rsidR="000916C9" w:rsidRDefault="000916C9">
            <w:pPr>
              <w:jc w:val="both"/>
            </w:pPr>
          </w:p>
        </w:tc>
        <w:tc>
          <w:tcPr>
            <w:tcW w:w="1680" w:type="dxa"/>
            <w:tcBorders>
              <w:top w:val="none" w:sz="4" w:space="0" w:color="000000"/>
            </w:tcBorders>
          </w:tcPr>
          <w:p w:rsidR="000916C9" w:rsidRDefault="000916C9">
            <w:pPr>
              <w:jc w:val="both"/>
            </w:pPr>
          </w:p>
        </w:tc>
        <w:tc>
          <w:tcPr>
            <w:tcW w:w="1800" w:type="dxa"/>
            <w:tcBorders>
              <w:top w:val="none" w:sz="4" w:space="0" w:color="000000"/>
            </w:tcBorders>
          </w:tcPr>
          <w:p w:rsidR="000916C9" w:rsidRDefault="000916C9">
            <w:pPr>
              <w:jc w:val="both"/>
            </w:pPr>
          </w:p>
        </w:tc>
        <w:tc>
          <w:tcPr>
            <w:tcW w:w="2040" w:type="dxa"/>
            <w:tcBorders>
              <w:top w:val="none" w:sz="4" w:space="0" w:color="000000"/>
            </w:tcBorders>
          </w:tcPr>
          <w:p w:rsidR="000916C9" w:rsidRDefault="000916C9">
            <w:pPr>
              <w:jc w:val="both"/>
            </w:pPr>
          </w:p>
        </w:tc>
      </w:tr>
      <w:tr w:rsidR="000916C9">
        <w:trPr>
          <w:trHeight w:val="240"/>
        </w:trPr>
        <w:tc>
          <w:tcPr>
            <w:tcW w:w="2040" w:type="dxa"/>
            <w:tcBorders>
              <w:top w:val="none" w:sz="4" w:space="0" w:color="000000"/>
            </w:tcBorders>
          </w:tcPr>
          <w:p w:rsidR="000916C9" w:rsidRDefault="000916C9">
            <w:pPr>
              <w:jc w:val="both"/>
            </w:pPr>
          </w:p>
        </w:tc>
        <w:tc>
          <w:tcPr>
            <w:tcW w:w="1920" w:type="dxa"/>
            <w:tcBorders>
              <w:top w:val="none" w:sz="4" w:space="0" w:color="000000"/>
            </w:tcBorders>
          </w:tcPr>
          <w:p w:rsidR="000916C9" w:rsidRDefault="000916C9">
            <w:pPr>
              <w:jc w:val="both"/>
            </w:pPr>
          </w:p>
        </w:tc>
        <w:tc>
          <w:tcPr>
            <w:tcW w:w="1680" w:type="dxa"/>
            <w:tcBorders>
              <w:top w:val="none" w:sz="4" w:space="0" w:color="000000"/>
            </w:tcBorders>
          </w:tcPr>
          <w:p w:rsidR="000916C9" w:rsidRDefault="000916C9">
            <w:pPr>
              <w:jc w:val="both"/>
            </w:pPr>
          </w:p>
        </w:tc>
        <w:tc>
          <w:tcPr>
            <w:tcW w:w="1800" w:type="dxa"/>
            <w:tcBorders>
              <w:top w:val="none" w:sz="4" w:space="0" w:color="000000"/>
            </w:tcBorders>
          </w:tcPr>
          <w:p w:rsidR="000916C9" w:rsidRDefault="000916C9">
            <w:pPr>
              <w:jc w:val="both"/>
            </w:pPr>
          </w:p>
        </w:tc>
        <w:tc>
          <w:tcPr>
            <w:tcW w:w="2040" w:type="dxa"/>
            <w:tcBorders>
              <w:top w:val="none" w:sz="4" w:space="0" w:color="000000"/>
            </w:tcBorders>
          </w:tcPr>
          <w:p w:rsidR="000916C9" w:rsidRDefault="000916C9">
            <w:pPr>
              <w:jc w:val="both"/>
            </w:pPr>
          </w:p>
        </w:tc>
      </w:tr>
      <w:tr w:rsidR="000916C9">
        <w:trPr>
          <w:trHeight w:val="240"/>
        </w:trPr>
        <w:tc>
          <w:tcPr>
            <w:tcW w:w="2040" w:type="dxa"/>
            <w:tcBorders>
              <w:top w:val="none" w:sz="4" w:space="0" w:color="000000"/>
            </w:tcBorders>
          </w:tcPr>
          <w:p w:rsidR="000916C9" w:rsidRDefault="000916C9">
            <w:pPr>
              <w:jc w:val="both"/>
            </w:pPr>
          </w:p>
        </w:tc>
        <w:tc>
          <w:tcPr>
            <w:tcW w:w="1920" w:type="dxa"/>
            <w:tcBorders>
              <w:top w:val="none" w:sz="4" w:space="0" w:color="000000"/>
            </w:tcBorders>
          </w:tcPr>
          <w:p w:rsidR="000916C9" w:rsidRDefault="000916C9">
            <w:pPr>
              <w:jc w:val="both"/>
            </w:pPr>
          </w:p>
        </w:tc>
        <w:tc>
          <w:tcPr>
            <w:tcW w:w="1680" w:type="dxa"/>
            <w:tcBorders>
              <w:top w:val="none" w:sz="4" w:space="0" w:color="000000"/>
            </w:tcBorders>
          </w:tcPr>
          <w:p w:rsidR="000916C9" w:rsidRDefault="000916C9">
            <w:pPr>
              <w:jc w:val="both"/>
            </w:pPr>
          </w:p>
        </w:tc>
        <w:tc>
          <w:tcPr>
            <w:tcW w:w="1800" w:type="dxa"/>
            <w:tcBorders>
              <w:top w:val="none" w:sz="4" w:space="0" w:color="000000"/>
            </w:tcBorders>
          </w:tcPr>
          <w:p w:rsidR="000916C9" w:rsidRDefault="000916C9">
            <w:pPr>
              <w:jc w:val="both"/>
            </w:pPr>
          </w:p>
        </w:tc>
        <w:tc>
          <w:tcPr>
            <w:tcW w:w="2040" w:type="dxa"/>
            <w:tcBorders>
              <w:top w:val="none" w:sz="4" w:space="0" w:color="000000"/>
            </w:tcBorders>
          </w:tcPr>
          <w:p w:rsidR="000916C9" w:rsidRDefault="000916C9">
            <w:pPr>
              <w:jc w:val="both"/>
            </w:pPr>
          </w:p>
        </w:tc>
      </w:tr>
    </w:tbl>
    <w:p w:rsidR="000916C9" w:rsidRDefault="000916C9">
      <w:pPr>
        <w:ind w:firstLine="540"/>
        <w:jc w:val="both"/>
      </w:pPr>
    </w:p>
    <w:p w:rsidR="000916C9" w:rsidRDefault="00A93670">
      <w:pPr>
        <w:jc w:val="both"/>
      </w:pPr>
      <w:r>
        <w:rPr>
          <w:sz w:val="28"/>
          <w:szCs w:val="28"/>
          <w:lang w:eastAsia="ru-RU"/>
        </w:rPr>
        <w:t>Дополнительные   сведения  (государственные  награды,  участие  в  выборных</w:t>
      </w:r>
    </w:p>
    <w:p w:rsidR="000916C9" w:rsidRDefault="00A93670">
      <w:pPr>
        <w:jc w:val="both"/>
      </w:pPr>
      <w:r>
        <w:rPr>
          <w:sz w:val="28"/>
          <w:szCs w:val="28"/>
          <w:lang w:eastAsia="ru-RU"/>
        </w:rPr>
        <w:t>представительных  органах,  а  также  другая  информация,  которую  желаете</w:t>
      </w:r>
    </w:p>
    <w:p w:rsidR="000916C9" w:rsidRDefault="00A93670">
      <w:pPr>
        <w:jc w:val="both"/>
      </w:pPr>
      <w:r>
        <w:rPr>
          <w:sz w:val="28"/>
          <w:szCs w:val="28"/>
          <w:lang w:eastAsia="ru-RU"/>
        </w:rPr>
        <w:t>сообщить о себе): ____________________________________________________</w:t>
      </w:r>
    </w:p>
    <w:p w:rsidR="000916C9" w:rsidRDefault="00A93670">
      <w:pPr>
        <w:jc w:val="both"/>
      </w:pPr>
      <w:r>
        <w:rPr>
          <w:sz w:val="28"/>
          <w:szCs w:val="28"/>
          <w:lang w:eastAsia="ru-RU"/>
        </w:rPr>
        <w:t>____________________________________________________________________</w:t>
      </w:r>
    </w:p>
    <w:p w:rsidR="000916C9" w:rsidRDefault="00A93670">
      <w:pPr>
        <w:jc w:val="both"/>
      </w:pPr>
      <w:r>
        <w:rPr>
          <w:sz w:val="28"/>
          <w:szCs w:val="28"/>
          <w:lang w:eastAsia="ru-RU"/>
        </w:rPr>
        <w:t>____________________________________________________________________</w:t>
      </w:r>
    </w:p>
    <w:p w:rsidR="000916C9" w:rsidRDefault="00A93670">
      <w:pPr>
        <w:jc w:val="both"/>
      </w:pPr>
      <w:r>
        <w:rPr>
          <w:sz w:val="28"/>
          <w:szCs w:val="28"/>
          <w:lang w:eastAsia="ru-RU"/>
        </w:rPr>
        <w:t>____________________________________________________________________</w:t>
      </w:r>
    </w:p>
    <w:p w:rsidR="000916C9" w:rsidRDefault="00A93670">
      <w:pPr>
        <w:jc w:val="both"/>
      </w:pPr>
      <w:r>
        <w:rPr>
          <w:sz w:val="28"/>
          <w:szCs w:val="28"/>
          <w:lang w:eastAsia="ru-RU"/>
        </w:rPr>
        <w:t>Паспорт _________________ серия _________________</w:t>
      </w:r>
      <w:r>
        <w:rPr>
          <w:sz w:val="28"/>
          <w:szCs w:val="28"/>
          <w:lang w:eastAsia="ru-RU"/>
        </w:rPr>
        <w:t>_ номер _____________</w:t>
      </w:r>
    </w:p>
    <w:p w:rsidR="000916C9" w:rsidRDefault="00A93670">
      <w:pPr>
        <w:jc w:val="both"/>
      </w:pPr>
      <w:r>
        <w:rPr>
          <w:sz w:val="28"/>
          <w:szCs w:val="28"/>
          <w:lang w:eastAsia="ru-RU"/>
        </w:rPr>
        <w:t>Выдан _____________________________________________________________</w:t>
      </w:r>
    </w:p>
    <w:p w:rsidR="000916C9" w:rsidRDefault="000916C9">
      <w:pPr>
        <w:jc w:val="both"/>
        <w:rPr>
          <w:sz w:val="28"/>
          <w:szCs w:val="28"/>
        </w:rPr>
      </w:pPr>
    </w:p>
    <w:p w:rsidR="000916C9" w:rsidRDefault="00A93670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Я подтверждаю достоверность всего изложенного выше.</w:t>
      </w:r>
    </w:p>
    <w:p w:rsidR="000916C9" w:rsidRDefault="000916C9">
      <w:pPr>
        <w:jc w:val="both"/>
      </w:pPr>
    </w:p>
    <w:p w:rsidR="000916C9" w:rsidRDefault="00A93670">
      <w:pPr>
        <w:jc w:val="both"/>
      </w:pPr>
      <w:r>
        <w:rPr>
          <w:sz w:val="28"/>
          <w:szCs w:val="28"/>
          <w:lang w:eastAsia="ru-RU"/>
        </w:rPr>
        <w:t xml:space="preserve"> «____»  ___________ 20____ г.                                  ______________                            </w:t>
      </w:r>
    </w:p>
    <w:p w:rsidR="000916C9" w:rsidRDefault="00A93670">
      <w:pPr>
        <w:jc w:val="both"/>
      </w:pPr>
      <w:r>
        <w:rPr>
          <w:sz w:val="28"/>
          <w:szCs w:val="28"/>
          <w:lang w:eastAsia="ru-RU"/>
        </w:rPr>
        <w:t xml:space="preserve">                                                                                             подпись</w:t>
      </w:r>
    </w:p>
    <w:p w:rsidR="000916C9" w:rsidRDefault="000916C9">
      <w:pPr>
        <w:jc w:val="both"/>
        <w:rPr>
          <w:sz w:val="28"/>
          <w:szCs w:val="28"/>
        </w:rPr>
      </w:pPr>
    </w:p>
    <w:p w:rsidR="000916C9" w:rsidRDefault="00A93670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Если у Вас есть резюме или рекомендательные письма, приложите их к</w:t>
      </w:r>
    </w:p>
    <w:p w:rsidR="000916C9" w:rsidRDefault="00A93670">
      <w:pPr>
        <w:jc w:val="both"/>
      </w:pPr>
      <w:r>
        <w:rPr>
          <w:sz w:val="28"/>
          <w:szCs w:val="28"/>
          <w:lang w:eastAsia="ru-RU"/>
        </w:rPr>
        <w:t>заполненной анкете.</w:t>
      </w:r>
    </w:p>
    <w:p w:rsidR="000916C9" w:rsidRDefault="000916C9">
      <w:pPr>
        <w:ind w:firstLine="567"/>
        <w:jc w:val="center"/>
        <w:rPr>
          <w:b/>
          <w:bCs/>
          <w:sz w:val="28"/>
          <w:szCs w:val="28"/>
        </w:rPr>
      </w:pPr>
    </w:p>
    <w:p w:rsidR="000916C9" w:rsidRDefault="000916C9">
      <w:pPr>
        <w:ind w:firstLine="567"/>
        <w:jc w:val="center"/>
        <w:rPr>
          <w:b/>
          <w:bCs/>
          <w:sz w:val="28"/>
          <w:szCs w:val="28"/>
        </w:rPr>
      </w:pPr>
    </w:p>
    <w:p w:rsidR="000916C9" w:rsidRDefault="000916C9">
      <w:pPr>
        <w:ind w:firstLine="567"/>
        <w:jc w:val="center"/>
        <w:rPr>
          <w:b/>
          <w:bCs/>
          <w:sz w:val="28"/>
          <w:szCs w:val="28"/>
        </w:rPr>
      </w:pPr>
    </w:p>
    <w:p w:rsidR="000916C9" w:rsidRDefault="000916C9">
      <w:pPr>
        <w:ind w:firstLine="567"/>
        <w:jc w:val="center"/>
        <w:rPr>
          <w:b/>
          <w:bCs/>
          <w:sz w:val="28"/>
          <w:szCs w:val="28"/>
        </w:rPr>
      </w:pPr>
    </w:p>
    <w:p w:rsidR="000916C9" w:rsidRDefault="000916C9">
      <w:pPr>
        <w:jc w:val="both"/>
        <w:rPr>
          <w:rFonts w:ascii="Arial" w:hAnsi="Arial" w:cs="Arial"/>
          <w:lang w:eastAsia="ru-RU"/>
        </w:rPr>
        <w:sectPr w:rsidR="000916C9">
          <w:pgSz w:w="11906" w:h="16838"/>
          <w:pgMar w:top="1134" w:right="850" w:bottom="1134" w:left="1417" w:header="709" w:footer="709" w:gutter="0"/>
          <w:cols w:space="708"/>
          <w:docGrid w:linePitch="360"/>
        </w:sectPr>
      </w:pPr>
    </w:p>
    <w:p w:rsidR="000916C9" w:rsidRDefault="00A93670">
      <w:pPr>
        <w:jc w:val="right"/>
        <w:rPr>
          <w:szCs w:val="24"/>
        </w:rPr>
      </w:pPr>
      <w:r>
        <w:rPr>
          <w:szCs w:val="24"/>
        </w:rPr>
        <w:lastRenderedPageBreak/>
        <w:t>Приложение № 3</w:t>
      </w:r>
    </w:p>
    <w:p w:rsidR="000916C9" w:rsidRDefault="00A93670">
      <w:pPr>
        <w:jc w:val="right"/>
        <w:rPr>
          <w:szCs w:val="24"/>
        </w:rPr>
      </w:pPr>
      <w:r>
        <w:rPr>
          <w:szCs w:val="24"/>
        </w:rPr>
        <w:t xml:space="preserve">к Положению об организации и проведении </w:t>
      </w:r>
    </w:p>
    <w:p w:rsidR="000916C9" w:rsidRDefault="00A93670">
      <w:pPr>
        <w:jc w:val="right"/>
        <w:rPr>
          <w:szCs w:val="24"/>
        </w:rPr>
      </w:pPr>
      <w:r>
        <w:rPr>
          <w:szCs w:val="24"/>
        </w:rPr>
        <w:t>конкурса на замещение вакантной должности</w:t>
      </w:r>
    </w:p>
    <w:p w:rsidR="000916C9" w:rsidRDefault="00A93670">
      <w:pPr>
        <w:jc w:val="right"/>
        <w:rPr>
          <w:szCs w:val="24"/>
        </w:rPr>
      </w:pPr>
      <w:r>
        <w:rPr>
          <w:szCs w:val="24"/>
        </w:rPr>
        <w:t xml:space="preserve">руководителя муниципального  </w:t>
      </w:r>
    </w:p>
    <w:p w:rsidR="000916C9" w:rsidRDefault="00A93670">
      <w:pPr>
        <w:jc w:val="right"/>
        <w:rPr>
          <w:szCs w:val="24"/>
        </w:rPr>
      </w:pPr>
      <w:r>
        <w:rPr>
          <w:szCs w:val="24"/>
        </w:rPr>
        <w:t>бюджетного учреждения</w:t>
      </w:r>
    </w:p>
    <w:p w:rsidR="000916C9" w:rsidRDefault="00A93670">
      <w:pPr>
        <w:jc w:val="right"/>
        <w:rPr>
          <w:szCs w:val="24"/>
        </w:rPr>
      </w:pPr>
      <w:r>
        <w:rPr>
          <w:szCs w:val="24"/>
        </w:rPr>
        <w:t xml:space="preserve"> Бутурлинского муниципального округа </w:t>
      </w:r>
    </w:p>
    <w:p w:rsidR="000916C9" w:rsidRDefault="00A93670">
      <w:pPr>
        <w:jc w:val="right"/>
        <w:rPr>
          <w:szCs w:val="24"/>
        </w:rPr>
      </w:pPr>
      <w:r>
        <w:rPr>
          <w:szCs w:val="24"/>
        </w:rPr>
        <w:t>Нижегородской области</w:t>
      </w:r>
    </w:p>
    <w:p w:rsidR="000916C9" w:rsidRDefault="000916C9">
      <w:pPr>
        <w:jc w:val="right"/>
        <w:rPr>
          <w:sz w:val="28"/>
          <w:szCs w:val="28"/>
        </w:rPr>
      </w:pPr>
    </w:p>
    <w:p w:rsidR="000916C9" w:rsidRDefault="00A9367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В комиссию по проведению </w:t>
      </w:r>
    </w:p>
    <w:p w:rsidR="000916C9" w:rsidRDefault="00A93670">
      <w:pPr>
        <w:jc w:val="right"/>
        <w:rPr>
          <w:sz w:val="28"/>
          <w:szCs w:val="28"/>
        </w:rPr>
      </w:pPr>
      <w:r>
        <w:rPr>
          <w:sz w:val="28"/>
          <w:szCs w:val="28"/>
        </w:rPr>
        <w:t>конкурса на замещение вакантной до</w:t>
      </w:r>
      <w:r>
        <w:rPr>
          <w:sz w:val="28"/>
          <w:szCs w:val="28"/>
        </w:rPr>
        <w:t>лжности</w:t>
      </w:r>
    </w:p>
    <w:p w:rsidR="000916C9" w:rsidRDefault="00A9367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руководителя муниципального  </w:t>
      </w:r>
    </w:p>
    <w:p w:rsidR="000916C9" w:rsidRDefault="00A93670">
      <w:pPr>
        <w:jc w:val="right"/>
        <w:rPr>
          <w:sz w:val="28"/>
          <w:szCs w:val="28"/>
        </w:rPr>
      </w:pPr>
      <w:r>
        <w:rPr>
          <w:sz w:val="28"/>
          <w:szCs w:val="28"/>
        </w:rPr>
        <w:t>бюджетного учреждения</w:t>
      </w:r>
    </w:p>
    <w:p w:rsidR="000916C9" w:rsidRDefault="00A9367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Бутурлинского муниципального округа </w:t>
      </w:r>
    </w:p>
    <w:p w:rsidR="000916C9" w:rsidRDefault="00A93670">
      <w:pPr>
        <w:jc w:val="right"/>
        <w:rPr>
          <w:sz w:val="28"/>
          <w:szCs w:val="28"/>
        </w:rPr>
      </w:pPr>
      <w:r>
        <w:rPr>
          <w:sz w:val="28"/>
          <w:szCs w:val="28"/>
        </w:rPr>
        <w:t>Нижегородской области</w:t>
      </w:r>
    </w:p>
    <w:p w:rsidR="000916C9" w:rsidRDefault="000916C9">
      <w:pPr>
        <w:ind w:firstLine="709"/>
        <w:jc w:val="right"/>
        <w:rPr>
          <w:b/>
          <w:color w:val="000000"/>
          <w:sz w:val="28"/>
          <w:szCs w:val="28"/>
        </w:rPr>
      </w:pPr>
    </w:p>
    <w:p w:rsidR="000916C9" w:rsidRDefault="00A93670">
      <w:pPr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Согласие на обработку персональных данных</w:t>
      </w:r>
    </w:p>
    <w:p w:rsidR="000916C9" w:rsidRDefault="000916C9">
      <w:pPr>
        <w:ind w:firstLine="709"/>
        <w:jc w:val="both"/>
        <w:rPr>
          <w:color w:val="000000"/>
          <w:sz w:val="28"/>
          <w:szCs w:val="28"/>
        </w:rPr>
      </w:pPr>
    </w:p>
    <w:p w:rsidR="000916C9" w:rsidRDefault="00A9367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соответствии с Федеральным законом от 27.07.2006 № 152-ФЗ «О персональных данных» я _______________________________________________</w:t>
      </w:r>
    </w:p>
    <w:p w:rsidR="000916C9" w:rsidRDefault="00A9367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______________________________,_________________________года рождения, паспорт: серия___________, №________________, выдан</w:t>
      </w:r>
      <w:r>
        <w:rPr>
          <w:color w:val="000000"/>
          <w:sz w:val="28"/>
          <w:szCs w:val="28"/>
        </w:rPr>
        <w:t>___________________,</w:t>
      </w:r>
    </w:p>
    <w:p w:rsidR="000916C9" w:rsidRDefault="00A9367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изъявляя желание принять участие в конкурсе на замещение вакантной должности руководителя муниципального бюджетного учреждения Бутурлинского муниципального округа Нижегородской области,  даю согласие на обработку сведений, составляющих</w:t>
      </w:r>
      <w:r>
        <w:rPr>
          <w:color w:val="000000"/>
          <w:sz w:val="28"/>
          <w:szCs w:val="28"/>
        </w:rPr>
        <w:t xml:space="preserve"> мои персональные данные, Вам и лицам, уполномоченными Вами на обработку персональных данных кандидатов на должность руководителя муниципального бюджетного учреждения Бутурлинского муниципального округа Нижегородской области,  (далее - Операторы), которым </w:t>
      </w:r>
      <w:r>
        <w:rPr>
          <w:color w:val="000000"/>
          <w:sz w:val="28"/>
          <w:szCs w:val="28"/>
        </w:rPr>
        <w:t>эти данные необходимы для выполнения обязанностей в целях проведения процедур по проведению Конкурса на замещение вакантной должности руководителя муниципального бюджетного учреждения Бутурлинского муниципального округа Нижегородской области. Согласен (-на</w:t>
      </w:r>
      <w:r>
        <w:rPr>
          <w:color w:val="000000"/>
          <w:sz w:val="28"/>
          <w:szCs w:val="28"/>
        </w:rPr>
        <w:t>) на совершение Операторами следующих действий: сбор, систематизацию, накопление, хранение, уточнение, обновление, изменение, использование, распространение (в том числе передачу), обезличивание, блокирование, уничтожение персональных данных следующими спо</w:t>
      </w:r>
      <w:r>
        <w:rPr>
          <w:color w:val="000000"/>
          <w:sz w:val="28"/>
          <w:szCs w:val="28"/>
        </w:rPr>
        <w:t xml:space="preserve">собами: автоматизированная обработка, обработка без использования средств автоматизации. </w:t>
      </w:r>
    </w:p>
    <w:p w:rsidR="000916C9" w:rsidRDefault="00A9367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Перечень персональных данных, предоставленных для обработки: фамилия, имя, отчество, дата и год рождения, пол, гражданство, паспортные данные, данные о регистрации по</w:t>
      </w:r>
      <w:r>
        <w:rPr>
          <w:color w:val="000000"/>
          <w:sz w:val="28"/>
          <w:szCs w:val="28"/>
        </w:rPr>
        <w:t xml:space="preserve"> месту жительства, место работы, учебы, номера домашних, сотовых, рабочих телефонов, семейное положение, профессии, образование,  </w:t>
      </w:r>
      <w:r>
        <w:rPr>
          <w:sz w:val="28"/>
          <w:szCs w:val="28"/>
        </w:rPr>
        <w:t>предыдущие места работы, допуск к сведениям, составляющим государственную тайну, подпись и иные данные, содержащиеся в докумен</w:t>
      </w:r>
      <w:r>
        <w:rPr>
          <w:sz w:val="28"/>
          <w:szCs w:val="28"/>
        </w:rPr>
        <w:t xml:space="preserve">тах, предоставленных мною для проведения  </w:t>
      </w:r>
      <w:r>
        <w:rPr>
          <w:color w:val="000000"/>
          <w:sz w:val="28"/>
          <w:szCs w:val="28"/>
        </w:rPr>
        <w:t>конкурса на замещение вакантной должности руководителя муниципального бюджетного учреждения Бутурлинского муниципального округа Нижегородской области.</w:t>
      </w:r>
    </w:p>
    <w:p w:rsidR="000916C9" w:rsidRDefault="00A9367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Вышеприведенное согласие на обработку моих персональных данных </w:t>
      </w:r>
      <w:r>
        <w:rPr>
          <w:sz w:val="28"/>
          <w:szCs w:val="28"/>
        </w:rPr>
        <w:t>представлено с учетом п. 2 ст. 6 и п. 2 ст. 9 Федерального закона от 27.07.2006 № 152-ФЗ «О персональных данных», в соответствии с которыми обработка персональных данных, осуществляемая на основе Федерального закона либо для исполнения договора, стороной в</w:t>
      </w:r>
      <w:r>
        <w:rPr>
          <w:sz w:val="28"/>
          <w:szCs w:val="28"/>
        </w:rPr>
        <w:t xml:space="preserve"> котором я являюсь, может осуществляться Операторами без моего дополнительного согласия.</w:t>
      </w:r>
    </w:p>
    <w:p w:rsidR="000916C9" w:rsidRDefault="00A9367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действия настоящего согласия - на период осуществления процедур по проведению конкурса на замещение вакантной должности руководителя муниципального образовательно</w:t>
      </w:r>
      <w:r>
        <w:rPr>
          <w:sz w:val="28"/>
          <w:szCs w:val="28"/>
        </w:rPr>
        <w:t>го учреждения Бутурлинского муниципального округа Нижегородской области.</w:t>
      </w:r>
    </w:p>
    <w:p w:rsidR="000916C9" w:rsidRDefault="00A9367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>Я подтверждаю, что мне известно о праве отозвать свое согласие посредством составления соответствующего письменного документа, который может быть направлен мной в адрес Оператора по п</w:t>
      </w:r>
      <w:r>
        <w:rPr>
          <w:sz w:val="28"/>
          <w:szCs w:val="28"/>
          <w:highlight w:val="white"/>
        </w:rPr>
        <w:t>очте заказным письмом с уведомлением о вручении либо вручен лично под расписку представителю Оператора.</w:t>
      </w:r>
    </w:p>
    <w:p w:rsidR="000916C9" w:rsidRDefault="00A9367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юридическими последствиями автоматизированной обработки моих персональных данных ознакомлен.</w:t>
      </w:r>
    </w:p>
    <w:p w:rsidR="000916C9" w:rsidRDefault="00A93670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Подтверждаю, что ознакомлен с положениями Федерального закона от 27 июля 2006 года № 152-ФЗ «О персональных данных», права и обязанности в области защиты персональных данных мне разъяснены.</w:t>
      </w:r>
    </w:p>
    <w:p w:rsidR="000916C9" w:rsidRDefault="00A93670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  <w:highlight w:val="white"/>
        </w:rPr>
        <w:t>Об ответственности за достоверность представленных сведений предуп</w:t>
      </w:r>
      <w:r>
        <w:rPr>
          <w:sz w:val="28"/>
          <w:szCs w:val="28"/>
          <w:highlight w:val="white"/>
        </w:rPr>
        <w:t>режден (предупреждена).</w:t>
      </w:r>
    </w:p>
    <w:p w:rsidR="000916C9" w:rsidRDefault="00A9367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</w:r>
    </w:p>
    <w:p w:rsidR="000916C9" w:rsidRDefault="00A9367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«____»______________ 20___г. ___________ /_______________________ /</w:t>
      </w:r>
      <w:r>
        <w:rPr>
          <w:color w:val="000000"/>
          <w:sz w:val="28"/>
          <w:szCs w:val="28"/>
        </w:rPr>
        <w:br/>
        <w:t xml:space="preserve">                                                         (подпись)        (расшифровка подписи)</w:t>
      </w:r>
    </w:p>
    <w:p w:rsidR="000916C9" w:rsidRDefault="000916C9">
      <w:pPr>
        <w:tabs>
          <w:tab w:val="left" w:pos="2400"/>
        </w:tabs>
        <w:jc w:val="right"/>
        <w:rPr>
          <w:sz w:val="28"/>
          <w:szCs w:val="28"/>
        </w:rPr>
      </w:pPr>
    </w:p>
    <w:p w:rsidR="000916C9" w:rsidRDefault="000916C9">
      <w:pPr>
        <w:tabs>
          <w:tab w:val="left" w:pos="2400"/>
        </w:tabs>
        <w:jc w:val="right"/>
        <w:rPr>
          <w:sz w:val="28"/>
          <w:szCs w:val="28"/>
        </w:rPr>
      </w:pPr>
    </w:p>
    <w:p w:rsidR="000916C9" w:rsidRDefault="000916C9">
      <w:pPr>
        <w:tabs>
          <w:tab w:val="left" w:pos="2400"/>
        </w:tabs>
        <w:jc w:val="right"/>
        <w:rPr>
          <w:sz w:val="28"/>
          <w:szCs w:val="28"/>
        </w:rPr>
      </w:pPr>
    </w:p>
    <w:p w:rsidR="000916C9" w:rsidRDefault="000916C9">
      <w:pPr>
        <w:tabs>
          <w:tab w:val="left" w:pos="2400"/>
        </w:tabs>
        <w:jc w:val="right"/>
        <w:rPr>
          <w:sz w:val="28"/>
          <w:szCs w:val="28"/>
        </w:rPr>
      </w:pPr>
    </w:p>
    <w:p w:rsidR="000916C9" w:rsidRDefault="000916C9">
      <w:pPr>
        <w:tabs>
          <w:tab w:val="left" w:pos="2400"/>
        </w:tabs>
        <w:jc w:val="right"/>
        <w:rPr>
          <w:sz w:val="28"/>
          <w:szCs w:val="28"/>
        </w:rPr>
      </w:pPr>
    </w:p>
    <w:p w:rsidR="000916C9" w:rsidRDefault="000916C9">
      <w:pPr>
        <w:tabs>
          <w:tab w:val="left" w:pos="2400"/>
        </w:tabs>
        <w:jc w:val="right"/>
        <w:rPr>
          <w:sz w:val="28"/>
          <w:szCs w:val="28"/>
        </w:rPr>
      </w:pPr>
    </w:p>
    <w:p w:rsidR="000916C9" w:rsidRDefault="000916C9">
      <w:pPr>
        <w:tabs>
          <w:tab w:val="left" w:pos="2400"/>
        </w:tabs>
        <w:jc w:val="right"/>
        <w:rPr>
          <w:sz w:val="28"/>
          <w:szCs w:val="28"/>
        </w:rPr>
      </w:pPr>
    </w:p>
    <w:p w:rsidR="000916C9" w:rsidRDefault="000916C9">
      <w:pPr>
        <w:tabs>
          <w:tab w:val="left" w:pos="2400"/>
        </w:tabs>
        <w:jc w:val="right"/>
        <w:rPr>
          <w:sz w:val="28"/>
          <w:szCs w:val="28"/>
        </w:rPr>
      </w:pPr>
    </w:p>
    <w:p w:rsidR="000916C9" w:rsidRDefault="000916C9">
      <w:pPr>
        <w:tabs>
          <w:tab w:val="left" w:pos="2400"/>
        </w:tabs>
        <w:jc w:val="right"/>
        <w:rPr>
          <w:sz w:val="28"/>
          <w:szCs w:val="28"/>
        </w:rPr>
      </w:pPr>
    </w:p>
    <w:p w:rsidR="000916C9" w:rsidRDefault="000916C9">
      <w:pPr>
        <w:tabs>
          <w:tab w:val="left" w:pos="2400"/>
        </w:tabs>
        <w:jc w:val="right"/>
        <w:rPr>
          <w:sz w:val="28"/>
          <w:szCs w:val="28"/>
        </w:rPr>
      </w:pPr>
    </w:p>
    <w:p w:rsidR="000916C9" w:rsidRDefault="000916C9">
      <w:pPr>
        <w:tabs>
          <w:tab w:val="left" w:pos="2400"/>
        </w:tabs>
        <w:jc w:val="right"/>
        <w:rPr>
          <w:sz w:val="28"/>
          <w:szCs w:val="28"/>
        </w:rPr>
      </w:pPr>
    </w:p>
    <w:p w:rsidR="000916C9" w:rsidRDefault="000916C9">
      <w:pPr>
        <w:tabs>
          <w:tab w:val="left" w:pos="2400"/>
        </w:tabs>
        <w:jc w:val="right"/>
        <w:rPr>
          <w:sz w:val="28"/>
          <w:szCs w:val="28"/>
        </w:rPr>
      </w:pPr>
    </w:p>
    <w:p w:rsidR="000916C9" w:rsidRDefault="000916C9">
      <w:pPr>
        <w:tabs>
          <w:tab w:val="left" w:pos="2400"/>
        </w:tabs>
        <w:jc w:val="right"/>
        <w:rPr>
          <w:sz w:val="28"/>
          <w:szCs w:val="28"/>
        </w:rPr>
      </w:pPr>
    </w:p>
    <w:p w:rsidR="000916C9" w:rsidRDefault="000916C9">
      <w:pPr>
        <w:tabs>
          <w:tab w:val="left" w:pos="2400"/>
        </w:tabs>
        <w:jc w:val="right"/>
        <w:rPr>
          <w:sz w:val="28"/>
          <w:szCs w:val="28"/>
        </w:rPr>
      </w:pPr>
    </w:p>
    <w:p w:rsidR="000916C9" w:rsidRDefault="000916C9">
      <w:pPr>
        <w:tabs>
          <w:tab w:val="left" w:pos="2400"/>
        </w:tabs>
        <w:jc w:val="right"/>
        <w:rPr>
          <w:sz w:val="28"/>
          <w:szCs w:val="28"/>
        </w:rPr>
      </w:pPr>
    </w:p>
    <w:p w:rsidR="000916C9" w:rsidRDefault="000916C9">
      <w:pPr>
        <w:tabs>
          <w:tab w:val="left" w:pos="2400"/>
        </w:tabs>
        <w:jc w:val="right"/>
        <w:rPr>
          <w:sz w:val="28"/>
          <w:szCs w:val="28"/>
        </w:rPr>
      </w:pPr>
    </w:p>
    <w:p w:rsidR="000916C9" w:rsidRDefault="000916C9">
      <w:pPr>
        <w:tabs>
          <w:tab w:val="left" w:pos="2400"/>
        </w:tabs>
        <w:jc w:val="right"/>
        <w:rPr>
          <w:sz w:val="28"/>
          <w:szCs w:val="28"/>
        </w:rPr>
      </w:pPr>
    </w:p>
    <w:p w:rsidR="000916C9" w:rsidRDefault="000916C9">
      <w:pPr>
        <w:tabs>
          <w:tab w:val="left" w:pos="2400"/>
        </w:tabs>
        <w:jc w:val="right"/>
        <w:rPr>
          <w:sz w:val="28"/>
          <w:szCs w:val="28"/>
        </w:rPr>
      </w:pPr>
    </w:p>
    <w:p w:rsidR="000916C9" w:rsidRDefault="000916C9">
      <w:pPr>
        <w:tabs>
          <w:tab w:val="left" w:pos="2400"/>
        </w:tabs>
        <w:jc w:val="right"/>
        <w:rPr>
          <w:sz w:val="28"/>
          <w:szCs w:val="28"/>
        </w:rPr>
      </w:pPr>
    </w:p>
    <w:p w:rsidR="000916C9" w:rsidRDefault="000916C9">
      <w:pPr>
        <w:tabs>
          <w:tab w:val="left" w:pos="2400"/>
        </w:tabs>
        <w:jc w:val="right"/>
        <w:rPr>
          <w:sz w:val="28"/>
          <w:szCs w:val="28"/>
        </w:rPr>
      </w:pPr>
    </w:p>
    <w:p w:rsidR="000916C9" w:rsidRDefault="00A93670">
      <w:pPr>
        <w:jc w:val="right"/>
        <w:rPr>
          <w:szCs w:val="24"/>
        </w:rPr>
      </w:pPr>
      <w:r>
        <w:rPr>
          <w:szCs w:val="24"/>
        </w:rPr>
        <w:lastRenderedPageBreak/>
        <w:t>Приложение № 4</w:t>
      </w:r>
    </w:p>
    <w:p w:rsidR="000916C9" w:rsidRDefault="00A93670">
      <w:pPr>
        <w:jc w:val="right"/>
        <w:rPr>
          <w:szCs w:val="24"/>
        </w:rPr>
      </w:pPr>
      <w:r>
        <w:rPr>
          <w:szCs w:val="24"/>
        </w:rPr>
        <w:t xml:space="preserve">к Положению об организации и проведении </w:t>
      </w:r>
    </w:p>
    <w:p w:rsidR="000916C9" w:rsidRDefault="00A93670">
      <w:pPr>
        <w:jc w:val="right"/>
        <w:rPr>
          <w:szCs w:val="24"/>
        </w:rPr>
      </w:pPr>
      <w:r>
        <w:rPr>
          <w:szCs w:val="24"/>
        </w:rPr>
        <w:t>конкурса на замещение вакантной должности</w:t>
      </w:r>
    </w:p>
    <w:p w:rsidR="000916C9" w:rsidRDefault="00A93670">
      <w:pPr>
        <w:jc w:val="right"/>
        <w:rPr>
          <w:szCs w:val="24"/>
        </w:rPr>
      </w:pPr>
      <w:r>
        <w:rPr>
          <w:szCs w:val="24"/>
        </w:rPr>
        <w:t xml:space="preserve">руководителя муниципального  </w:t>
      </w:r>
    </w:p>
    <w:p w:rsidR="000916C9" w:rsidRDefault="00A93670">
      <w:pPr>
        <w:jc w:val="right"/>
        <w:rPr>
          <w:szCs w:val="24"/>
        </w:rPr>
      </w:pPr>
      <w:r>
        <w:rPr>
          <w:szCs w:val="24"/>
        </w:rPr>
        <w:t>бюджетного учреждения</w:t>
      </w:r>
    </w:p>
    <w:p w:rsidR="000916C9" w:rsidRDefault="00A93670">
      <w:pPr>
        <w:jc w:val="right"/>
        <w:rPr>
          <w:szCs w:val="24"/>
        </w:rPr>
      </w:pPr>
      <w:r>
        <w:rPr>
          <w:szCs w:val="24"/>
        </w:rPr>
        <w:t xml:space="preserve"> Бутурлинского муниципального округа </w:t>
      </w:r>
    </w:p>
    <w:p w:rsidR="000916C9" w:rsidRDefault="00A93670">
      <w:pPr>
        <w:jc w:val="right"/>
        <w:rPr>
          <w:szCs w:val="24"/>
        </w:rPr>
      </w:pPr>
      <w:r>
        <w:rPr>
          <w:szCs w:val="24"/>
        </w:rPr>
        <w:t>Нижегородской области</w:t>
      </w:r>
    </w:p>
    <w:p w:rsidR="000916C9" w:rsidRDefault="000916C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PT Serif" w:eastAsia="PT Serif" w:hAnsi="PT Serif" w:cs="PT Serif"/>
        </w:rPr>
      </w:pPr>
    </w:p>
    <w:p w:rsidR="000916C9" w:rsidRDefault="000916C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PT Serif" w:eastAsia="PT Serif" w:hAnsi="PT Serif" w:cs="PT Serif"/>
          <w:color w:val="22272F"/>
        </w:rPr>
      </w:pPr>
    </w:p>
    <w:p w:rsidR="000916C9" w:rsidRDefault="000916C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PT Serif" w:eastAsia="PT Serif" w:hAnsi="PT Serif" w:cs="PT Serif"/>
          <w:color w:val="22272F"/>
        </w:rPr>
      </w:pPr>
    </w:p>
    <w:p w:rsidR="000916C9" w:rsidRDefault="00A936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color w:val="22272F"/>
          <w:szCs w:val="24"/>
        </w:rPr>
      </w:pPr>
      <w:r>
        <w:rPr>
          <w:color w:val="22272F"/>
          <w:szCs w:val="24"/>
        </w:rPr>
        <w:t>Конкурсный бюллетень</w:t>
      </w:r>
    </w:p>
    <w:p w:rsidR="000916C9" w:rsidRDefault="00A936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szCs w:val="24"/>
        </w:rPr>
      </w:pPr>
      <w:r>
        <w:rPr>
          <w:color w:val="22272F"/>
          <w:szCs w:val="24"/>
        </w:rPr>
        <w:t>________________________________________________________________________________</w:t>
      </w:r>
    </w:p>
    <w:p w:rsidR="000916C9" w:rsidRDefault="00A936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szCs w:val="24"/>
        </w:rPr>
      </w:pPr>
      <w:r>
        <w:rPr>
          <w:color w:val="22272F"/>
          <w:szCs w:val="24"/>
        </w:rPr>
        <w:t>(Наименование должности, на замещение которой проводится конкурс)</w:t>
      </w:r>
    </w:p>
    <w:p w:rsidR="000916C9" w:rsidRDefault="00A936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szCs w:val="24"/>
        </w:rPr>
      </w:pPr>
      <w:r>
        <w:rPr>
          <w:color w:val="22272F"/>
          <w:szCs w:val="24"/>
        </w:rPr>
        <w:t>_____________________________________________________________________________________________________________</w:t>
      </w:r>
      <w:r>
        <w:rPr>
          <w:color w:val="22272F"/>
          <w:szCs w:val="24"/>
        </w:rPr>
        <w:t>___________________________________________________________________________________________________________________________________</w:t>
      </w:r>
    </w:p>
    <w:p w:rsidR="000916C9" w:rsidRDefault="00A936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color w:val="22272F"/>
          <w:szCs w:val="24"/>
        </w:rPr>
      </w:pPr>
      <w:r>
        <w:rPr>
          <w:color w:val="22272F"/>
          <w:szCs w:val="24"/>
        </w:rPr>
        <w:t>(Фамилия, имя, отчество Кандидата)</w:t>
      </w:r>
    </w:p>
    <w:p w:rsidR="000916C9" w:rsidRDefault="000916C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szCs w:val="24"/>
        </w:rPr>
      </w:pPr>
    </w:p>
    <w:p w:rsidR="000916C9" w:rsidRDefault="00A936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sz w:val="28"/>
          <w:szCs w:val="28"/>
        </w:rPr>
      </w:pPr>
      <w:r>
        <w:rPr>
          <w:color w:val="22272F"/>
          <w:sz w:val="28"/>
          <w:szCs w:val="28"/>
        </w:rPr>
        <w:t xml:space="preserve"> Оценка личных и деловых качества Кандидата, его способности осуществлять руководство об</w:t>
      </w:r>
      <w:r>
        <w:rPr>
          <w:color w:val="22272F"/>
          <w:sz w:val="28"/>
          <w:szCs w:val="28"/>
        </w:rPr>
        <w:t>разовательным учреждением</w:t>
      </w:r>
    </w:p>
    <w:tbl>
      <w:tblPr>
        <w:tblStyle w:val="ae"/>
        <w:tblW w:w="0" w:type="auto"/>
        <w:tblInd w:w="-1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3365"/>
        <w:gridCol w:w="4198"/>
        <w:gridCol w:w="1426"/>
      </w:tblGrid>
      <w:tr w:rsidR="000916C9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Cs w:val="24"/>
              </w:rPr>
            </w:pPr>
            <w:r>
              <w:rPr>
                <w:color w:val="000000"/>
                <w:szCs w:val="24"/>
              </w:rPr>
              <w:t>N п/п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Cs w:val="24"/>
              </w:rPr>
            </w:pPr>
            <w:r>
              <w:rPr>
                <w:color w:val="000000"/>
                <w:szCs w:val="24"/>
              </w:rPr>
              <w:t>Критерий оценки</w:t>
            </w:r>
          </w:p>
        </w:tc>
        <w:tc>
          <w:tcPr>
            <w:tcW w:w="4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Cs w:val="24"/>
              </w:rPr>
            </w:pPr>
            <w:r>
              <w:rPr>
                <w:color w:val="000000"/>
                <w:szCs w:val="24"/>
              </w:rPr>
              <w:t>Балльная шкала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Cs w:val="24"/>
              </w:rPr>
            </w:pPr>
            <w:r>
              <w:rPr>
                <w:color w:val="000000"/>
                <w:szCs w:val="24"/>
              </w:rPr>
              <w:t>Количество баллов</w:t>
            </w:r>
          </w:p>
        </w:tc>
      </w:tr>
      <w:tr w:rsidR="000916C9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1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Знание приоритетных направлений развития образовательной системы Российской Федерации</w:t>
            </w:r>
          </w:p>
        </w:tc>
        <w:tc>
          <w:tcPr>
            <w:tcW w:w="4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0 - показатель отсутствует полностью</w:t>
            </w:r>
          </w:p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1 - показатель присутствует частично</w:t>
            </w:r>
          </w:p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3 - показатель освещен полностью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Cs w:val="24"/>
              </w:rPr>
            </w:pPr>
            <w:r>
              <w:rPr>
                <w:color w:val="000000"/>
                <w:szCs w:val="24"/>
              </w:rPr>
              <w:t> </w:t>
            </w:r>
          </w:p>
        </w:tc>
      </w:tr>
      <w:tr w:rsidR="000916C9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2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Знание нормативных и ненормативных правовых документов в сфере образования</w:t>
            </w:r>
          </w:p>
        </w:tc>
        <w:tc>
          <w:tcPr>
            <w:tcW w:w="4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0 - показатель отсутствует полностью</w:t>
            </w:r>
          </w:p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1 - показатель присутствует частично</w:t>
            </w:r>
          </w:p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3 - показатель освещен полностью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Cs w:val="24"/>
              </w:rPr>
            </w:pPr>
            <w:r>
              <w:rPr>
                <w:color w:val="000000"/>
                <w:szCs w:val="24"/>
              </w:rPr>
              <w:t> </w:t>
            </w:r>
          </w:p>
        </w:tc>
      </w:tr>
      <w:tr w:rsidR="000916C9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3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Знание педагогики; достижений современной психолого-педагогической науки и практики; психологии</w:t>
            </w:r>
          </w:p>
        </w:tc>
        <w:tc>
          <w:tcPr>
            <w:tcW w:w="4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0 - показатель отсутствует полностью</w:t>
            </w:r>
          </w:p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1 - показатель присутствует частично</w:t>
            </w:r>
          </w:p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3 - показатель освещен полностью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Cs w:val="24"/>
              </w:rPr>
            </w:pPr>
            <w:r>
              <w:rPr>
                <w:color w:val="000000"/>
                <w:szCs w:val="24"/>
              </w:rPr>
              <w:t> </w:t>
            </w:r>
          </w:p>
        </w:tc>
      </w:tr>
      <w:tr w:rsidR="000916C9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4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Знание основ физиологии, гигиены</w:t>
            </w:r>
          </w:p>
        </w:tc>
        <w:tc>
          <w:tcPr>
            <w:tcW w:w="4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0 - показатель отсутствует полностью</w:t>
            </w:r>
          </w:p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1 - показатель присутствует частично</w:t>
            </w:r>
          </w:p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3 - показатель освещен полностью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 </w:t>
            </w:r>
          </w:p>
        </w:tc>
      </w:tr>
      <w:tr w:rsidR="000916C9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5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Знание теории и методов управления образовательными системами</w:t>
            </w:r>
          </w:p>
        </w:tc>
        <w:tc>
          <w:tcPr>
            <w:tcW w:w="4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0 - показатель отсутствует полностью</w:t>
            </w:r>
          </w:p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1 - показатель присутствует частично</w:t>
            </w:r>
          </w:p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3 - пока</w:t>
            </w:r>
            <w:r>
              <w:rPr>
                <w:color w:val="000000"/>
                <w:szCs w:val="24"/>
              </w:rPr>
              <w:t>затель освещен полностью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 </w:t>
            </w:r>
          </w:p>
        </w:tc>
      </w:tr>
      <w:tr w:rsidR="000916C9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6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Знание современных педагогических технологий продуктивного, дифференцированного обучения, реализации компетентностного подхода, развивающего обучения; методов убеждения, аргументации своей позиции, установления контактов с обучающимися разного возраста, их</w:t>
            </w:r>
            <w:r>
              <w:rPr>
                <w:color w:val="000000"/>
                <w:szCs w:val="24"/>
              </w:rPr>
              <w:t xml:space="preserve"> родителями </w:t>
            </w:r>
            <w:r>
              <w:rPr>
                <w:color w:val="000000"/>
                <w:szCs w:val="24"/>
              </w:rPr>
              <w:lastRenderedPageBreak/>
              <w:t>(законными представителями), коллегами по работе</w:t>
            </w:r>
          </w:p>
        </w:tc>
        <w:tc>
          <w:tcPr>
            <w:tcW w:w="4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lastRenderedPageBreak/>
              <w:t>0 - показатель отсутствует полностью</w:t>
            </w:r>
          </w:p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1 - показатель присутствует частично</w:t>
            </w:r>
          </w:p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3 - показатель освещен полностью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 </w:t>
            </w:r>
          </w:p>
        </w:tc>
      </w:tr>
      <w:tr w:rsidR="000916C9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7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Знание технологии диагностики причин конфликтных ситуаций, их профилактики и разреш</w:t>
            </w:r>
            <w:r>
              <w:rPr>
                <w:color w:val="000000"/>
                <w:szCs w:val="24"/>
              </w:rPr>
              <w:t>ения</w:t>
            </w:r>
          </w:p>
        </w:tc>
        <w:tc>
          <w:tcPr>
            <w:tcW w:w="4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0 - показатель отсутствует полностью</w:t>
            </w:r>
          </w:p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1 - показатель присутствует частично</w:t>
            </w:r>
          </w:p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3 - показатель освещен полностью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 </w:t>
            </w:r>
          </w:p>
        </w:tc>
      </w:tr>
      <w:tr w:rsidR="000916C9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8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Знание основ работы с текстовыми редакторами, электронными таблицами, электронной почтой и браузерами, мультимедийным оборудованием</w:t>
            </w:r>
          </w:p>
        </w:tc>
        <w:tc>
          <w:tcPr>
            <w:tcW w:w="4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0 - показатель отсутствует полностью</w:t>
            </w:r>
          </w:p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1 - показатель присутствует частично</w:t>
            </w:r>
          </w:p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3 - показатель освещен полностью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 </w:t>
            </w:r>
          </w:p>
        </w:tc>
      </w:tr>
      <w:tr w:rsidR="000916C9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9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Знание основ экономики, социологии</w:t>
            </w:r>
          </w:p>
        </w:tc>
        <w:tc>
          <w:tcPr>
            <w:tcW w:w="4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0 - показатель отсутствует полностью</w:t>
            </w:r>
          </w:p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1 - показатель присутствует частично</w:t>
            </w:r>
          </w:p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3 - показатель освещен полностью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 </w:t>
            </w:r>
          </w:p>
        </w:tc>
      </w:tr>
      <w:tr w:rsidR="000916C9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10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Знание способов организации финансово-хозяйственной деятельности муниципального образовательного учреждения;</w:t>
            </w:r>
          </w:p>
        </w:tc>
        <w:tc>
          <w:tcPr>
            <w:tcW w:w="4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0 - показатель отсутствует полностью</w:t>
            </w:r>
          </w:p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1 - показатель присутствует частично</w:t>
            </w:r>
          </w:p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3 - показатель освещен полностью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 </w:t>
            </w:r>
          </w:p>
        </w:tc>
      </w:tr>
      <w:tr w:rsidR="000916C9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11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Знание основ менеджмента, упра</w:t>
            </w:r>
            <w:r>
              <w:rPr>
                <w:color w:val="000000"/>
                <w:szCs w:val="24"/>
              </w:rPr>
              <w:t>вления персоналом</w:t>
            </w:r>
          </w:p>
        </w:tc>
        <w:tc>
          <w:tcPr>
            <w:tcW w:w="4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0 - показатель отсутствует полностью</w:t>
            </w:r>
          </w:p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1 - показатель присутствует частично</w:t>
            </w:r>
          </w:p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3 - показатель освещен полностью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 </w:t>
            </w:r>
          </w:p>
        </w:tc>
      </w:tr>
      <w:tr w:rsidR="000916C9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12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Знание основ управления проектами</w:t>
            </w:r>
          </w:p>
        </w:tc>
        <w:tc>
          <w:tcPr>
            <w:tcW w:w="4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0 - показатель отсутствует полностью</w:t>
            </w:r>
          </w:p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1 - показатель присутствует частично</w:t>
            </w:r>
          </w:p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3 - показатель освещен полностью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 </w:t>
            </w:r>
          </w:p>
        </w:tc>
      </w:tr>
      <w:tr w:rsidR="000916C9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13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Знание правил внутреннего трудового распорядка муниципального образовательного учреждения; правил по охране труда и пожарной безопасности</w:t>
            </w:r>
          </w:p>
        </w:tc>
        <w:tc>
          <w:tcPr>
            <w:tcW w:w="4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0 - показатель отсутствует полностью</w:t>
            </w:r>
          </w:p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1 - показатель присутствует частично</w:t>
            </w:r>
          </w:p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3 - показатель освещен полностью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 </w:t>
            </w:r>
          </w:p>
        </w:tc>
      </w:tr>
      <w:tr w:rsidR="000916C9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14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 xml:space="preserve">Наличие высшего профессионального образования по направлениям подготовки «Государственное и муниципальное управление», «Менеджмент», «Управление персоналом» и стажа работы на педагогических должностях не менее 5 лет, </w:t>
            </w:r>
            <w:r>
              <w:rPr>
                <w:color w:val="000000"/>
                <w:szCs w:val="24"/>
              </w:rPr>
              <w:t>или высшего профессионального образования и дополнительного профессионального образования в области государственного и муниципального управления или менеджмента и экономики и стажа работы на педагогических или руководящих должностях не менее 5 лет</w:t>
            </w:r>
          </w:p>
        </w:tc>
        <w:tc>
          <w:tcPr>
            <w:tcW w:w="4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0 - показатель отсутствует полностью</w:t>
            </w:r>
          </w:p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1 - показатель присутствует частично</w:t>
            </w:r>
          </w:p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3 - показатель освещен полностью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 </w:t>
            </w:r>
          </w:p>
        </w:tc>
      </w:tr>
      <w:tr w:rsidR="000916C9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lastRenderedPageBreak/>
              <w:t>15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Награды, поощрения различного уровня</w:t>
            </w:r>
          </w:p>
        </w:tc>
        <w:tc>
          <w:tcPr>
            <w:tcW w:w="4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0 - показатель отсутствует полностью</w:t>
            </w:r>
          </w:p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1 - показатель присутствует частично</w:t>
            </w:r>
          </w:p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3 - показатель освещен полностью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 </w:t>
            </w:r>
          </w:p>
        </w:tc>
      </w:tr>
      <w:tr w:rsidR="000916C9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16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Участие/победы в конкурсах, семинарах, конференциях различного уровня</w:t>
            </w:r>
          </w:p>
        </w:tc>
        <w:tc>
          <w:tcPr>
            <w:tcW w:w="4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0 - показатель отсутствует полностью</w:t>
            </w:r>
          </w:p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1 - показатель присутствует частично</w:t>
            </w:r>
          </w:p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3 - показатель освещен полностью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 </w:t>
            </w:r>
          </w:p>
        </w:tc>
      </w:tr>
      <w:tr w:rsidR="000916C9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17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Профессиональная подготовка, переподготовка по направлениям подгот</w:t>
            </w:r>
            <w:r>
              <w:rPr>
                <w:color w:val="000000"/>
                <w:szCs w:val="24"/>
              </w:rPr>
              <w:t>овки «Государственное и муниципальное управление», «Менеджмент»</w:t>
            </w:r>
          </w:p>
        </w:tc>
        <w:tc>
          <w:tcPr>
            <w:tcW w:w="4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0 - показатель отсутствует полностью</w:t>
            </w:r>
          </w:p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1 - показатель присутствует частично</w:t>
            </w:r>
          </w:p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3 - показатель освещен полностью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 </w:t>
            </w:r>
          </w:p>
        </w:tc>
      </w:tr>
      <w:tr w:rsidR="000916C9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18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Инициативность</w:t>
            </w:r>
          </w:p>
        </w:tc>
        <w:tc>
          <w:tcPr>
            <w:tcW w:w="4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0 - показатель отсутствует полностью</w:t>
            </w:r>
          </w:p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1 - показатель присутствует частично</w:t>
            </w:r>
          </w:p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3 - показатель освещен полностью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 </w:t>
            </w:r>
          </w:p>
        </w:tc>
      </w:tr>
      <w:tr w:rsidR="000916C9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19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Ответственность</w:t>
            </w:r>
          </w:p>
        </w:tc>
        <w:tc>
          <w:tcPr>
            <w:tcW w:w="4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0 - показатель отсутствует полностью</w:t>
            </w:r>
          </w:p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1 - показатель присутствует частично</w:t>
            </w:r>
          </w:p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3 - показатель освещен полностью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 </w:t>
            </w:r>
          </w:p>
        </w:tc>
      </w:tr>
      <w:tr w:rsidR="000916C9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20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Исполнительность</w:t>
            </w:r>
          </w:p>
        </w:tc>
        <w:tc>
          <w:tcPr>
            <w:tcW w:w="4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0 - показатель отсутствует полностью</w:t>
            </w:r>
          </w:p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1 - показатель присутствует частично</w:t>
            </w:r>
          </w:p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3 - показатель освещен полностью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 </w:t>
            </w:r>
          </w:p>
        </w:tc>
      </w:tr>
      <w:tr w:rsidR="000916C9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21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Коммуникабельность</w:t>
            </w:r>
          </w:p>
        </w:tc>
        <w:tc>
          <w:tcPr>
            <w:tcW w:w="4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0 - показатель отсутствует полностью</w:t>
            </w:r>
          </w:p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1 - показатель присутствует частично</w:t>
            </w:r>
          </w:p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3 - показатель освещен полностью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 </w:t>
            </w:r>
          </w:p>
        </w:tc>
      </w:tr>
      <w:tr w:rsidR="000916C9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22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Целеустремленность</w:t>
            </w:r>
          </w:p>
        </w:tc>
        <w:tc>
          <w:tcPr>
            <w:tcW w:w="4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0 - показатель отсутствует полностью</w:t>
            </w:r>
          </w:p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1 - показатель присутствует частично</w:t>
            </w:r>
          </w:p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3 - показатель освещен полностью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 </w:t>
            </w:r>
          </w:p>
        </w:tc>
      </w:tr>
      <w:tr w:rsidR="000916C9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23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Работоспособность</w:t>
            </w:r>
          </w:p>
        </w:tc>
        <w:tc>
          <w:tcPr>
            <w:tcW w:w="4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0 - показатель отсутствует полностью</w:t>
            </w:r>
          </w:p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1 - показатель присутствует частично</w:t>
            </w:r>
          </w:p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3 - показатель освещен полностью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 </w:t>
            </w:r>
          </w:p>
        </w:tc>
      </w:tr>
      <w:tr w:rsidR="000916C9">
        <w:trPr>
          <w:trHeight w:val="411"/>
        </w:trPr>
        <w:tc>
          <w:tcPr>
            <w:tcW w:w="80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Итого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 </w:t>
            </w:r>
          </w:p>
        </w:tc>
      </w:tr>
    </w:tbl>
    <w:p w:rsidR="000916C9" w:rsidRDefault="000916C9">
      <w:pPr>
        <w:tabs>
          <w:tab w:val="left" w:pos="2400"/>
        </w:tabs>
        <w:ind w:left="113"/>
        <w:jc w:val="right"/>
        <w:rPr>
          <w:szCs w:val="24"/>
        </w:rPr>
      </w:pPr>
    </w:p>
    <w:p w:rsidR="000916C9" w:rsidRDefault="000916C9">
      <w:pPr>
        <w:tabs>
          <w:tab w:val="left" w:pos="2400"/>
        </w:tabs>
        <w:jc w:val="right"/>
        <w:rPr>
          <w:sz w:val="28"/>
          <w:szCs w:val="28"/>
        </w:rPr>
      </w:pPr>
    </w:p>
    <w:p w:rsidR="000916C9" w:rsidRDefault="000916C9">
      <w:pPr>
        <w:tabs>
          <w:tab w:val="left" w:pos="2400"/>
        </w:tabs>
        <w:jc w:val="right"/>
        <w:rPr>
          <w:sz w:val="28"/>
          <w:szCs w:val="28"/>
        </w:rPr>
      </w:pPr>
    </w:p>
    <w:p w:rsidR="000916C9" w:rsidRDefault="000916C9">
      <w:pPr>
        <w:tabs>
          <w:tab w:val="left" w:pos="2400"/>
        </w:tabs>
        <w:jc w:val="right"/>
        <w:rPr>
          <w:sz w:val="28"/>
          <w:szCs w:val="28"/>
        </w:rPr>
      </w:pPr>
    </w:p>
    <w:p w:rsidR="000916C9" w:rsidRDefault="000916C9">
      <w:pPr>
        <w:tabs>
          <w:tab w:val="left" w:pos="2400"/>
        </w:tabs>
        <w:jc w:val="right"/>
        <w:rPr>
          <w:sz w:val="28"/>
          <w:szCs w:val="28"/>
        </w:rPr>
      </w:pPr>
    </w:p>
    <w:p w:rsidR="000916C9" w:rsidRDefault="000916C9">
      <w:pPr>
        <w:tabs>
          <w:tab w:val="left" w:pos="2400"/>
        </w:tabs>
        <w:jc w:val="right"/>
        <w:rPr>
          <w:sz w:val="28"/>
          <w:szCs w:val="28"/>
        </w:rPr>
      </w:pPr>
    </w:p>
    <w:p w:rsidR="000916C9" w:rsidRDefault="000916C9">
      <w:pPr>
        <w:tabs>
          <w:tab w:val="left" w:pos="2400"/>
        </w:tabs>
        <w:jc w:val="right"/>
        <w:rPr>
          <w:sz w:val="28"/>
          <w:szCs w:val="28"/>
        </w:rPr>
      </w:pPr>
    </w:p>
    <w:p w:rsidR="000916C9" w:rsidRDefault="000916C9">
      <w:pPr>
        <w:tabs>
          <w:tab w:val="left" w:pos="2400"/>
        </w:tabs>
        <w:jc w:val="right"/>
        <w:rPr>
          <w:sz w:val="28"/>
          <w:szCs w:val="28"/>
        </w:rPr>
      </w:pPr>
    </w:p>
    <w:p w:rsidR="000916C9" w:rsidRDefault="000916C9">
      <w:pPr>
        <w:tabs>
          <w:tab w:val="left" w:pos="2400"/>
        </w:tabs>
        <w:jc w:val="right"/>
        <w:rPr>
          <w:sz w:val="28"/>
          <w:szCs w:val="28"/>
        </w:rPr>
      </w:pPr>
    </w:p>
    <w:p w:rsidR="000916C9" w:rsidRDefault="000916C9">
      <w:pPr>
        <w:tabs>
          <w:tab w:val="left" w:pos="2400"/>
        </w:tabs>
        <w:jc w:val="right"/>
        <w:rPr>
          <w:sz w:val="28"/>
          <w:szCs w:val="28"/>
        </w:rPr>
      </w:pPr>
    </w:p>
    <w:p w:rsidR="000916C9" w:rsidRDefault="000916C9">
      <w:pPr>
        <w:tabs>
          <w:tab w:val="left" w:pos="2400"/>
        </w:tabs>
        <w:jc w:val="right"/>
        <w:rPr>
          <w:sz w:val="28"/>
          <w:szCs w:val="28"/>
        </w:rPr>
      </w:pPr>
    </w:p>
    <w:p w:rsidR="000916C9" w:rsidRDefault="000916C9">
      <w:pPr>
        <w:tabs>
          <w:tab w:val="left" w:pos="2400"/>
        </w:tabs>
        <w:jc w:val="right"/>
        <w:rPr>
          <w:sz w:val="28"/>
          <w:szCs w:val="28"/>
        </w:rPr>
      </w:pPr>
    </w:p>
    <w:p w:rsidR="000916C9" w:rsidRDefault="000916C9">
      <w:pPr>
        <w:tabs>
          <w:tab w:val="left" w:pos="2400"/>
        </w:tabs>
        <w:jc w:val="right"/>
        <w:rPr>
          <w:sz w:val="28"/>
          <w:szCs w:val="28"/>
        </w:rPr>
      </w:pPr>
    </w:p>
    <w:p w:rsidR="000916C9" w:rsidRDefault="000916C9">
      <w:pPr>
        <w:tabs>
          <w:tab w:val="left" w:pos="2400"/>
        </w:tabs>
        <w:jc w:val="right"/>
        <w:rPr>
          <w:sz w:val="28"/>
          <w:szCs w:val="28"/>
        </w:rPr>
      </w:pPr>
    </w:p>
    <w:p w:rsidR="000916C9" w:rsidRDefault="000916C9">
      <w:pPr>
        <w:tabs>
          <w:tab w:val="left" w:pos="2400"/>
        </w:tabs>
        <w:jc w:val="right"/>
        <w:rPr>
          <w:sz w:val="28"/>
          <w:szCs w:val="28"/>
        </w:rPr>
      </w:pPr>
    </w:p>
    <w:p w:rsidR="000916C9" w:rsidRDefault="000916C9">
      <w:pPr>
        <w:tabs>
          <w:tab w:val="left" w:pos="2400"/>
        </w:tabs>
        <w:jc w:val="right"/>
        <w:rPr>
          <w:sz w:val="28"/>
          <w:szCs w:val="28"/>
        </w:rPr>
      </w:pPr>
    </w:p>
    <w:p w:rsidR="000916C9" w:rsidRDefault="000916C9">
      <w:pPr>
        <w:tabs>
          <w:tab w:val="left" w:pos="2400"/>
        </w:tabs>
        <w:jc w:val="right"/>
        <w:rPr>
          <w:sz w:val="28"/>
          <w:szCs w:val="28"/>
        </w:rPr>
      </w:pPr>
    </w:p>
    <w:p w:rsidR="000916C9" w:rsidRDefault="000916C9">
      <w:pPr>
        <w:jc w:val="right"/>
        <w:rPr>
          <w:szCs w:val="24"/>
        </w:rPr>
      </w:pPr>
    </w:p>
    <w:p w:rsidR="000916C9" w:rsidRDefault="00A93670">
      <w:pPr>
        <w:jc w:val="right"/>
        <w:rPr>
          <w:szCs w:val="24"/>
        </w:rPr>
      </w:pPr>
      <w:r>
        <w:rPr>
          <w:szCs w:val="24"/>
        </w:rPr>
        <w:lastRenderedPageBreak/>
        <w:t>Приложение № 5</w:t>
      </w:r>
    </w:p>
    <w:p w:rsidR="000916C9" w:rsidRDefault="00A93670">
      <w:pPr>
        <w:jc w:val="right"/>
        <w:rPr>
          <w:szCs w:val="24"/>
        </w:rPr>
      </w:pPr>
      <w:r>
        <w:rPr>
          <w:szCs w:val="24"/>
        </w:rPr>
        <w:t xml:space="preserve">к Положению об организации и проведении </w:t>
      </w:r>
    </w:p>
    <w:p w:rsidR="000916C9" w:rsidRDefault="00A93670">
      <w:pPr>
        <w:jc w:val="right"/>
        <w:rPr>
          <w:szCs w:val="24"/>
        </w:rPr>
      </w:pPr>
      <w:r>
        <w:rPr>
          <w:szCs w:val="24"/>
        </w:rPr>
        <w:t>конкурса на замещение вакантной должности</w:t>
      </w:r>
    </w:p>
    <w:p w:rsidR="000916C9" w:rsidRDefault="00A93670">
      <w:pPr>
        <w:jc w:val="right"/>
        <w:rPr>
          <w:szCs w:val="24"/>
        </w:rPr>
      </w:pPr>
      <w:r>
        <w:rPr>
          <w:szCs w:val="24"/>
        </w:rPr>
        <w:t xml:space="preserve">руководителя муниципального  </w:t>
      </w:r>
    </w:p>
    <w:p w:rsidR="000916C9" w:rsidRDefault="00A93670">
      <w:pPr>
        <w:jc w:val="right"/>
        <w:rPr>
          <w:szCs w:val="24"/>
        </w:rPr>
      </w:pPr>
      <w:r>
        <w:rPr>
          <w:szCs w:val="24"/>
        </w:rPr>
        <w:t>бюджетного учреждения</w:t>
      </w:r>
    </w:p>
    <w:p w:rsidR="000916C9" w:rsidRDefault="00A93670">
      <w:pPr>
        <w:jc w:val="right"/>
        <w:rPr>
          <w:szCs w:val="24"/>
        </w:rPr>
      </w:pPr>
      <w:r>
        <w:rPr>
          <w:szCs w:val="24"/>
        </w:rPr>
        <w:t xml:space="preserve"> Бутурлинского муниципального округа </w:t>
      </w:r>
    </w:p>
    <w:p w:rsidR="000916C9" w:rsidRDefault="00A93670">
      <w:pPr>
        <w:jc w:val="right"/>
        <w:rPr>
          <w:szCs w:val="24"/>
        </w:rPr>
      </w:pPr>
      <w:r>
        <w:rPr>
          <w:szCs w:val="24"/>
        </w:rPr>
        <w:t>Нижегородской области</w:t>
      </w:r>
    </w:p>
    <w:p w:rsidR="000916C9" w:rsidRDefault="000916C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PT Serif" w:eastAsia="PT Serif" w:hAnsi="PT Serif" w:cs="PT Serif"/>
        </w:rPr>
      </w:pPr>
    </w:p>
    <w:p w:rsidR="000916C9" w:rsidRDefault="00A936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  <w:highlight w:val="white"/>
        </w:rPr>
        <w:t>Итоговый оценочный лист</w:t>
      </w:r>
      <w:r>
        <w:rPr>
          <w:color w:val="22272F"/>
          <w:sz w:val="28"/>
          <w:szCs w:val="28"/>
          <w:highlight w:val="white"/>
        </w:rPr>
        <w:br/>
        <w:t>личных и деловых качеств</w:t>
      </w:r>
      <w:r>
        <w:rPr>
          <w:color w:val="22272F"/>
          <w:sz w:val="28"/>
          <w:szCs w:val="28"/>
          <w:highlight w:val="white"/>
        </w:rPr>
        <w:br/>
        <w:t>____________________________________________________________</w:t>
      </w:r>
      <w:r>
        <w:rPr>
          <w:color w:val="22272F"/>
          <w:sz w:val="28"/>
          <w:szCs w:val="28"/>
          <w:highlight w:val="white"/>
        </w:rPr>
        <w:br/>
        <w:t>(Ф.И.О. Кандидата),</w:t>
      </w:r>
      <w:r>
        <w:rPr>
          <w:color w:val="22272F"/>
          <w:sz w:val="28"/>
          <w:szCs w:val="28"/>
          <w:highlight w:val="white"/>
        </w:rPr>
        <w:br/>
        <w:t>его способности осуществлять руководство образовательным учреждением</w:t>
      </w:r>
    </w:p>
    <w:tbl>
      <w:tblPr>
        <w:tblStyle w:val="ae"/>
        <w:tblW w:w="0" w:type="auto"/>
        <w:tblInd w:w="-1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3365"/>
        <w:gridCol w:w="4198"/>
        <w:gridCol w:w="1426"/>
      </w:tblGrid>
      <w:tr w:rsidR="000916C9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Cs w:val="24"/>
              </w:rPr>
            </w:pPr>
            <w:r>
              <w:rPr>
                <w:color w:val="000000"/>
                <w:szCs w:val="24"/>
              </w:rPr>
              <w:t>N п/п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Cs w:val="24"/>
              </w:rPr>
            </w:pPr>
            <w:r>
              <w:rPr>
                <w:color w:val="000000"/>
                <w:szCs w:val="24"/>
              </w:rPr>
              <w:t>Критерий оценки</w:t>
            </w:r>
          </w:p>
        </w:tc>
        <w:tc>
          <w:tcPr>
            <w:tcW w:w="4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Cs w:val="24"/>
              </w:rPr>
            </w:pPr>
            <w:r>
              <w:rPr>
                <w:color w:val="000000"/>
                <w:szCs w:val="24"/>
              </w:rPr>
              <w:t>Балльная шкала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Cs w:val="24"/>
              </w:rPr>
            </w:pPr>
            <w:r>
              <w:rPr>
                <w:color w:val="000000"/>
                <w:szCs w:val="24"/>
              </w:rPr>
              <w:t>Количество баллов</w:t>
            </w:r>
          </w:p>
        </w:tc>
      </w:tr>
      <w:tr w:rsidR="000916C9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1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Знание приоритетных направлений развития образовательной системы Российской Федерации</w:t>
            </w:r>
          </w:p>
        </w:tc>
        <w:tc>
          <w:tcPr>
            <w:tcW w:w="4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0 - показатель отсутствует полностью</w:t>
            </w:r>
          </w:p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1 - показатель присутствует частично</w:t>
            </w:r>
          </w:p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3 - показатель освещен полностью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Cs w:val="24"/>
              </w:rPr>
            </w:pPr>
            <w:r>
              <w:rPr>
                <w:color w:val="000000"/>
                <w:szCs w:val="24"/>
              </w:rPr>
              <w:t> </w:t>
            </w:r>
          </w:p>
        </w:tc>
      </w:tr>
      <w:tr w:rsidR="000916C9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2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Знание нормативных и ненормативных правовых документов в сфере образования</w:t>
            </w:r>
          </w:p>
        </w:tc>
        <w:tc>
          <w:tcPr>
            <w:tcW w:w="4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0 - показатель отсутствует полностью</w:t>
            </w:r>
          </w:p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1 - показатель присутствует частично</w:t>
            </w:r>
          </w:p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3 - показатель освещен полностью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Cs w:val="24"/>
              </w:rPr>
            </w:pPr>
            <w:r>
              <w:rPr>
                <w:color w:val="000000"/>
                <w:szCs w:val="24"/>
              </w:rPr>
              <w:t> </w:t>
            </w:r>
          </w:p>
        </w:tc>
      </w:tr>
      <w:tr w:rsidR="000916C9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3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Знание педагогики; достижений современной психолого-педагогической науки и практики; психологии</w:t>
            </w:r>
          </w:p>
        </w:tc>
        <w:tc>
          <w:tcPr>
            <w:tcW w:w="4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0 - показатель отсутствует полностью</w:t>
            </w:r>
          </w:p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1 - показатель присутствует частично</w:t>
            </w:r>
          </w:p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3 - показатель освещен полностью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Cs w:val="24"/>
              </w:rPr>
            </w:pPr>
            <w:r>
              <w:rPr>
                <w:color w:val="000000"/>
                <w:szCs w:val="24"/>
              </w:rPr>
              <w:t> </w:t>
            </w:r>
          </w:p>
        </w:tc>
      </w:tr>
      <w:tr w:rsidR="000916C9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4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Знание основ физиологии, гигиены</w:t>
            </w:r>
          </w:p>
        </w:tc>
        <w:tc>
          <w:tcPr>
            <w:tcW w:w="4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0 - показатель отсутствует полностью</w:t>
            </w:r>
          </w:p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1 - показатель присутствует частично</w:t>
            </w:r>
          </w:p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3 - показатель освещен полностью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 </w:t>
            </w:r>
          </w:p>
        </w:tc>
      </w:tr>
      <w:tr w:rsidR="000916C9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5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Знание теории и методов управления образовательными системами</w:t>
            </w:r>
          </w:p>
        </w:tc>
        <w:tc>
          <w:tcPr>
            <w:tcW w:w="4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0 - показатель отсутствует полностью</w:t>
            </w:r>
          </w:p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1 - показатель присутствует частично</w:t>
            </w:r>
          </w:p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3 - пока</w:t>
            </w:r>
            <w:r>
              <w:rPr>
                <w:color w:val="000000"/>
                <w:szCs w:val="24"/>
              </w:rPr>
              <w:t>затель освещен полностью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 </w:t>
            </w:r>
          </w:p>
        </w:tc>
      </w:tr>
      <w:tr w:rsidR="000916C9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6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Знание современных педагогических технологий продуктивного, дифференцированного обучения, реализации компетентностного подхода, развивающего обучения; методов убеждения, аргументации своей позиции, установления контактов с обучающимися разного возраста, их</w:t>
            </w:r>
            <w:r>
              <w:rPr>
                <w:color w:val="000000"/>
                <w:szCs w:val="24"/>
              </w:rPr>
              <w:t xml:space="preserve"> родителями (законными представителями), коллегами по работе</w:t>
            </w:r>
          </w:p>
        </w:tc>
        <w:tc>
          <w:tcPr>
            <w:tcW w:w="4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0 - показатель отсутствует полностью</w:t>
            </w:r>
          </w:p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1 - показатель присутствует частично</w:t>
            </w:r>
          </w:p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3 - показатель освещен полностью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 </w:t>
            </w:r>
          </w:p>
        </w:tc>
      </w:tr>
      <w:tr w:rsidR="000916C9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7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Знание технологии диагностики причин конфликтных ситуаций, их профилактики и разреш</w:t>
            </w:r>
            <w:r>
              <w:rPr>
                <w:color w:val="000000"/>
                <w:szCs w:val="24"/>
              </w:rPr>
              <w:t>ения</w:t>
            </w:r>
          </w:p>
        </w:tc>
        <w:tc>
          <w:tcPr>
            <w:tcW w:w="4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0 - показатель отсутствует полностью</w:t>
            </w:r>
          </w:p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1 - показатель присутствует частично</w:t>
            </w:r>
          </w:p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3 - показатель освещен полностью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 </w:t>
            </w:r>
          </w:p>
        </w:tc>
      </w:tr>
      <w:tr w:rsidR="000916C9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lastRenderedPageBreak/>
              <w:t>8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Знание основ работы с текстовыми редакторами, электронными таблицами, электронной почтой и браузерами, мультимедийным оборудованием</w:t>
            </w:r>
          </w:p>
        </w:tc>
        <w:tc>
          <w:tcPr>
            <w:tcW w:w="4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0 - показатель отсутствует полностью</w:t>
            </w:r>
          </w:p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1 - показатель присутствует частично</w:t>
            </w:r>
          </w:p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3 - показатель освещен полностью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 </w:t>
            </w:r>
          </w:p>
        </w:tc>
      </w:tr>
      <w:tr w:rsidR="000916C9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9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Знание основ экономики, социологии</w:t>
            </w:r>
          </w:p>
        </w:tc>
        <w:tc>
          <w:tcPr>
            <w:tcW w:w="4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0 - показатель отсутствует полностью</w:t>
            </w:r>
          </w:p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1 - показатель присутствует частично</w:t>
            </w:r>
          </w:p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3 - показатель освещен полностью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 </w:t>
            </w:r>
          </w:p>
        </w:tc>
      </w:tr>
      <w:tr w:rsidR="000916C9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10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Знание способов организации финансово-хозяйственной деятельности муниципального образовательного учреждения;</w:t>
            </w:r>
          </w:p>
        </w:tc>
        <w:tc>
          <w:tcPr>
            <w:tcW w:w="4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0 - показатель отсутствует полностью</w:t>
            </w:r>
          </w:p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1 - показатель присутствует частично</w:t>
            </w:r>
          </w:p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3 - показатель освещен полностью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 </w:t>
            </w:r>
          </w:p>
        </w:tc>
      </w:tr>
      <w:tr w:rsidR="000916C9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11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Знание основ менеджмента, упра</w:t>
            </w:r>
            <w:r>
              <w:rPr>
                <w:color w:val="000000"/>
                <w:szCs w:val="24"/>
              </w:rPr>
              <w:t>вления персоналом</w:t>
            </w:r>
          </w:p>
        </w:tc>
        <w:tc>
          <w:tcPr>
            <w:tcW w:w="4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0 - показатель отсутствует полностью</w:t>
            </w:r>
          </w:p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1 - показатель присутствует частично</w:t>
            </w:r>
          </w:p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3 - показатель освещен полностью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 </w:t>
            </w:r>
          </w:p>
        </w:tc>
      </w:tr>
      <w:tr w:rsidR="000916C9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12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Знание основ управления проектами</w:t>
            </w:r>
          </w:p>
        </w:tc>
        <w:tc>
          <w:tcPr>
            <w:tcW w:w="4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0 - показатель отсутствует полностью</w:t>
            </w:r>
          </w:p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1 - показатель присутствует частично</w:t>
            </w:r>
          </w:p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3 - показатель освещен полностью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 </w:t>
            </w:r>
          </w:p>
        </w:tc>
      </w:tr>
      <w:tr w:rsidR="000916C9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13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Знание правил внутреннего трудового распорядка муниципального образовательного учреждения; правил по охране труда и пожарной безопасности</w:t>
            </w:r>
          </w:p>
        </w:tc>
        <w:tc>
          <w:tcPr>
            <w:tcW w:w="4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0 - показатель отсутствует полностью</w:t>
            </w:r>
          </w:p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1 - показатель присутствует частично</w:t>
            </w:r>
          </w:p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3 - показатель освещен полностью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 </w:t>
            </w:r>
          </w:p>
        </w:tc>
      </w:tr>
      <w:tr w:rsidR="000916C9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14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 xml:space="preserve">Наличие высшего профессионального образования по направлениям подготовки «Государственное и муниципальное управление», «Менеджмент», «Управление персоналом» и стажа работы на педагогических должностях не менее 5 лет, </w:t>
            </w:r>
            <w:r>
              <w:rPr>
                <w:color w:val="000000"/>
                <w:szCs w:val="24"/>
              </w:rPr>
              <w:t>или высшего профессионального образования и дополнительного профессионального образования в области государственного и муниципального управления или менеджмента и экономики и стажа работы на педагогических или руководящих должностях не менее 5 лет</w:t>
            </w:r>
          </w:p>
        </w:tc>
        <w:tc>
          <w:tcPr>
            <w:tcW w:w="4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0 - пока</w:t>
            </w:r>
            <w:r>
              <w:rPr>
                <w:color w:val="000000"/>
                <w:szCs w:val="24"/>
              </w:rPr>
              <w:t>затель отсутствует полностью</w:t>
            </w:r>
          </w:p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1 - показатель присутствует частично</w:t>
            </w:r>
          </w:p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3 - показатель освещен полностью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 </w:t>
            </w:r>
          </w:p>
        </w:tc>
      </w:tr>
      <w:tr w:rsidR="000916C9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15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Награды, поощрения различного уровня</w:t>
            </w:r>
          </w:p>
        </w:tc>
        <w:tc>
          <w:tcPr>
            <w:tcW w:w="4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0 - показатель отсутствует полностью</w:t>
            </w:r>
          </w:p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1 - показатель присутствует частично</w:t>
            </w:r>
          </w:p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3 - показатель освещен полностью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 </w:t>
            </w:r>
          </w:p>
        </w:tc>
      </w:tr>
      <w:tr w:rsidR="000916C9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16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Участие/победы в конкурсах, семинарах, конференциях различного уровня</w:t>
            </w:r>
          </w:p>
        </w:tc>
        <w:tc>
          <w:tcPr>
            <w:tcW w:w="4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0 - показатель отсутствует полностью</w:t>
            </w:r>
          </w:p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1 - показатель присутствует частично</w:t>
            </w:r>
          </w:p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3 - показатель освещен полностью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 </w:t>
            </w:r>
          </w:p>
        </w:tc>
      </w:tr>
      <w:tr w:rsidR="000916C9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lastRenderedPageBreak/>
              <w:t>17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Профессиональная подготовка, переподготовка по направлениям подготовки «Г</w:t>
            </w:r>
            <w:r>
              <w:rPr>
                <w:color w:val="000000"/>
                <w:szCs w:val="24"/>
              </w:rPr>
              <w:t>осударственное и муниципальное управление», «Менеджмент»</w:t>
            </w:r>
          </w:p>
        </w:tc>
        <w:tc>
          <w:tcPr>
            <w:tcW w:w="4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0 - показатель отсутствует полностью</w:t>
            </w:r>
          </w:p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1 - показатель присутствует частично</w:t>
            </w:r>
          </w:p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3 - показатель освещен полностью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 </w:t>
            </w:r>
          </w:p>
        </w:tc>
      </w:tr>
      <w:tr w:rsidR="000916C9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18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Инициативность</w:t>
            </w:r>
          </w:p>
        </w:tc>
        <w:tc>
          <w:tcPr>
            <w:tcW w:w="4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0 - показатель отсутствует полностью</w:t>
            </w:r>
          </w:p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1 - показатель присутствует частично</w:t>
            </w:r>
          </w:p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3 - показатель освещен полностью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 </w:t>
            </w:r>
          </w:p>
        </w:tc>
      </w:tr>
      <w:tr w:rsidR="000916C9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19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Ответственность</w:t>
            </w:r>
          </w:p>
        </w:tc>
        <w:tc>
          <w:tcPr>
            <w:tcW w:w="4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0 - показатель отсутствует полностью</w:t>
            </w:r>
          </w:p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1 - показатель присутствует частично</w:t>
            </w:r>
          </w:p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3 - показатель освещен полностью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 </w:t>
            </w:r>
          </w:p>
        </w:tc>
      </w:tr>
      <w:tr w:rsidR="000916C9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20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Исполнительность</w:t>
            </w:r>
          </w:p>
        </w:tc>
        <w:tc>
          <w:tcPr>
            <w:tcW w:w="4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0 - показатель отсутствует полностью</w:t>
            </w:r>
          </w:p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1 - показатель присутствует частично</w:t>
            </w:r>
          </w:p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3 - показатель освещен полностью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 </w:t>
            </w:r>
          </w:p>
        </w:tc>
      </w:tr>
      <w:tr w:rsidR="000916C9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21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Коммуникабельность</w:t>
            </w:r>
          </w:p>
        </w:tc>
        <w:tc>
          <w:tcPr>
            <w:tcW w:w="4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0 - показатель отсутствует полностью</w:t>
            </w:r>
          </w:p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1 - показатель присутствует частично</w:t>
            </w:r>
          </w:p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3 - показатель освещен полностью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 </w:t>
            </w:r>
          </w:p>
        </w:tc>
      </w:tr>
      <w:tr w:rsidR="000916C9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22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Целеустремленность</w:t>
            </w:r>
          </w:p>
        </w:tc>
        <w:tc>
          <w:tcPr>
            <w:tcW w:w="4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0 - показатель отсутствует полностью</w:t>
            </w:r>
          </w:p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1 - показатель присутствует частично</w:t>
            </w:r>
          </w:p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3 - показатель освещен полностью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 </w:t>
            </w:r>
          </w:p>
        </w:tc>
      </w:tr>
      <w:tr w:rsidR="000916C9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23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Работоспособность</w:t>
            </w:r>
          </w:p>
        </w:tc>
        <w:tc>
          <w:tcPr>
            <w:tcW w:w="4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0 - показатель отсутствует полностью</w:t>
            </w:r>
          </w:p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1 - показатель присутствует частично</w:t>
            </w:r>
          </w:p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3 - показатель освещен полностью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 </w:t>
            </w:r>
          </w:p>
        </w:tc>
      </w:tr>
      <w:tr w:rsidR="000916C9">
        <w:trPr>
          <w:trHeight w:val="411"/>
        </w:trPr>
        <w:tc>
          <w:tcPr>
            <w:tcW w:w="80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Итого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6C9" w:rsidRDefault="00A93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/>
              <w:rPr>
                <w:szCs w:val="24"/>
              </w:rPr>
            </w:pPr>
            <w:r>
              <w:rPr>
                <w:color w:val="000000"/>
                <w:szCs w:val="24"/>
              </w:rPr>
              <w:t> </w:t>
            </w:r>
          </w:p>
        </w:tc>
      </w:tr>
    </w:tbl>
    <w:p w:rsidR="000916C9" w:rsidRDefault="000916C9">
      <w:pPr>
        <w:tabs>
          <w:tab w:val="left" w:pos="2400"/>
        </w:tabs>
        <w:ind w:left="113"/>
        <w:jc w:val="right"/>
        <w:rPr>
          <w:szCs w:val="24"/>
        </w:rPr>
      </w:pPr>
    </w:p>
    <w:p w:rsidR="000916C9" w:rsidRDefault="000916C9">
      <w:pPr>
        <w:tabs>
          <w:tab w:val="left" w:pos="2400"/>
        </w:tabs>
        <w:jc w:val="right"/>
        <w:rPr>
          <w:sz w:val="28"/>
          <w:szCs w:val="28"/>
        </w:rPr>
      </w:pPr>
    </w:p>
    <w:sectPr w:rsidR="000916C9">
      <w:headerReference w:type="default" r:id="rId10"/>
      <w:footerReference w:type="default" r:id="rId11"/>
      <w:pgSz w:w="11906" w:h="16838"/>
      <w:pgMar w:top="567" w:right="850" w:bottom="42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3670" w:rsidRDefault="00A93670">
      <w:r>
        <w:separator/>
      </w:r>
    </w:p>
  </w:endnote>
  <w:endnote w:type="continuationSeparator" w:id="0">
    <w:p w:rsidR="00A93670" w:rsidRDefault="00A93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altName w:val="Arial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erif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16C9" w:rsidRDefault="000916C9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3670" w:rsidRDefault="00A93670">
      <w:r>
        <w:separator/>
      </w:r>
    </w:p>
  </w:footnote>
  <w:footnote w:type="continuationSeparator" w:id="0">
    <w:p w:rsidR="00A93670" w:rsidRDefault="00A936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16C9" w:rsidRDefault="000916C9">
    <w:pPr>
      <w:pStyle w:val="af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B0588"/>
    <w:multiLevelType w:val="hybridMultilevel"/>
    <w:tmpl w:val="B25867FC"/>
    <w:lvl w:ilvl="0" w:tplc="C48EF15C">
      <w:start w:val="1"/>
      <w:numFmt w:val="decimal"/>
      <w:lvlText w:val="%1."/>
      <w:lvlJc w:val="left"/>
      <w:pPr>
        <w:ind w:left="709" w:hanging="360"/>
      </w:pPr>
    </w:lvl>
    <w:lvl w:ilvl="1" w:tplc="FE968B0A">
      <w:start w:val="1"/>
      <w:numFmt w:val="lowerLetter"/>
      <w:lvlText w:val="%2."/>
      <w:lvlJc w:val="left"/>
      <w:pPr>
        <w:ind w:left="1429" w:hanging="360"/>
      </w:pPr>
    </w:lvl>
    <w:lvl w:ilvl="2" w:tplc="8A6A64B4">
      <w:start w:val="1"/>
      <w:numFmt w:val="lowerRoman"/>
      <w:lvlText w:val="%3."/>
      <w:lvlJc w:val="right"/>
      <w:pPr>
        <w:ind w:left="2149" w:hanging="180"/>
      </w:pPr>
    </w:lvl>
    <w:lvl w:ilvl="3" w:tplc="B74A3424">
      <w:start w:val="1"/>
      <w:numFmt w:val="decimal"/>
      <w:lvlText w:val="%4."/>
      <w:lvlJc w:val="left"/>
      <w:pPr>
        <w:ind w:left="2869" w:hanging="360"/>
      </w:pPr>
    </w:lvl>
    <w:lvl w:ilvl="4" w:tplc="ABBCE59C">
      <w:start w:val="1"/>
      <w:numFmt w:val="lowerLetter"/>
      <w:lvlText w:val="%5."/>
      <w:lvlJc w:val="left"/>
      <w:pPr>
        <w:ind w:left="3589" w:hanging="360"/>
      </w:pPr>
    </w:lvl>
    <w:lvl w:ilvl="5" w:tplc="3B662B22">
      <w:start w:val="1"/>
      <w:numFmt w:val="lowerRoman"/>
      <w:lvlText w:val="%6."/>
      <w:lvlJc w:val="right"/>
      <w:pPr>
        <w:ind w:left="4309" w:hanging="180"/>
      </w:pPr>
    </w:lvl>
    <w:lvl w:ilvl="6" w:tplc="27D0BF06">
      <w:start w:val="1"/>
      <w:numFmt w:val="decimal"/>
      <w:lvlText w:val="%7."/>
      <w:lvlJc w:val="left"/>
      <w:pPr>
        <w:ind w:left="5029" w:hanging="360"/>
      </w:pPr>
    </w:lvl>
    <w:lvl w:ilvl="7" w:tplc="FF62F91C">
      <w:start w:val="1"/>
      <w:numFmt w:val="lowerLetter"/>
      <w:lvlText w:val="%8."/>
      <w:lvlJc w:val="left"/>
      <w:pPr>
        <w:ind w:left="5749" w:hanging="360"/>
      </w:pPr>
    </w:lvl>
    <w:lvl w:ilvl="8" w:tplc="2EE682D2">
      <w:start w:val="1"/>
      <w:numFmt w:val="lowerRoman"/>
      <w:lvlText w:val="%9."/>
      <w:lvlJc w:val="right"/>
      <w:pPr>
        <w:ind w:left="6469" w:hanging="180"/>
      </w:pPr>
    </w:lvl>
  </w:abstractNum>
  <w:abstractNum w:abstractNumId="1" w15:restartNumberingAfterBreak="0">
    <w:nsid w:val="0A046E51"/>
    <w:multiLevelType w:val="hybridMultilevel"/>
    <w:tmpl w:val="D92E6664"/>
    <w:lvl w:ilvl="0" w:tplc="A2145CD0">
      <w:start w:val="1"/>
      <w:numFmt w:val="bullet"/>
      <w:lvlText w:val="–"/>
      <w:lvlJc w:val="left"/>
      <w:pPr>
        <w:ind w:left="1417" w:hanging="360"/>
      </w:pPr>
      <w:rPr>
        <w:rFonts w:ascii="Liberation Sans" w:eastAsia="Liberation Sans" w:hAnsi="Liberation Sans" w:cs="Liberation Sans" w:hint="default"/>
      </w:rPr>
    </w:lvl>
    <w:lvl w:ilvl="1" w:tplc="131C598E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201A0EE6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F1B2D41C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E4565530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A31E4D82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E24C19D6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85E2CD0E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44B66C1E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2C4F2142"/>
    <w:multiLevelType w:val="multilevel"/>
    <w:tmpl w:val="1DCEB30C"/>
    <w:lvl w:ilvl="0">
      <w:start w:val="1"/>
      <w:numFmt w:val="decimal"/>
      <w:lvlText w:val="%1."/>
      <w:lvlJc w:val="left"/>
      <w:pPr>
        <w:ind w:left="1417" w:hanging="360"/>
      </w:pPr>
    </w:lvl>
    <w:lvl w:ilvl="1">
      <w:start w:val="1"/>
      <w:numFmt w:val="decimal"/>
      <w:lvlText w:val="%1.%2."/>
      <w:lvlJc w:val="left"/>
      <w:pPr>
        <w:ind w:left="2137" w:hanging="360"/>
      </w:pPr>
    </w:lvl>
    <w:lvl w:ilvl="2">
      <w:start w:val="1"/>
      <w:numFmt w:val="lowerRoman"/>
      <w:lvlText w:val="%3."/>
      <w:lvlJc w:val="right"/>
      <w:pPr>
        <w:ind w:left="2857" w:hanging="180"/>
      </w:pPr>
    </w:lvl>
    <w:lvl w:ilvl="3">
      <w:start w:val="1"/>
      <w:numFmt w:val="decimal"/>
      <w:lvlText w:val="%4."/>
      <w:lvlJc w:val="left"/>
      <w:pPr>
        <w:ind w:left="3577" w:hanging="360"/>
      </w:pPr>
    </w:lvl>
    <w:lvl w:ilvl="4">
      <w:start w:val="1"/>
      <w:numFmt w:val="lowerLetter"/>
      <w:lvlText w:val="%5."/>
      <w:lvlJc w:val="left"/>
      <w:pPr>
        <w:ind w:left="4297" w:hanging="360"/>
      </w:pPr>
    </w:lvl>
    <w:lvl w:ilvl="5">
      <w:start w:val="1"/>
      <w:numFmt w:val="lowerRoman"/>
      <w:lvlText w:val="%6."/>
      <w:lvlJc w:val="right"/>
      <w:pPr>
        <w:ind w:left="5017" w:hanging="180"/>
      </w:pPr>
    </w:lvl>
    <w:lvl w:ilvl="6">
      <w:start w:val="1"/>
      <w:numFmt w:val="decimal"/>
      <w:lvlText w:val="%7."/>
      <w:lvlJc w:val="left"/>
      <w:pPr>
        <w:ind w:left="5737" w:hanging="360"/>
      </w:pPr>
    </w:lvl>
    <w:lvl w:ilvl="7">
      <w:start w:val="1"/>
      <w:numFmt w:val="lowerLetter"/>
      <w:lvlText w:val="%8."/>
      <w:lvlJc w:val="left"/>
      <w:pPr>
        <w:ind w:left="6457" w:hanging="360"/>
      </w:pPr>
    </w:lvl>
    <w:lvl w:ilvl="8">
      <w:start w:val="1"/>
      <w:numFmt w:val="lowerRoman"/>
      <w:lvlText w:val="%9."/>
      <w:lvlJc w:val="right"/>
      <w:pPr>
        <w:ind w:left="7177" w:hanging="180"/>
      </w:pPr>
    </w:lvl>
  </w:abstractNum>
  <w:abstractNum w:abstractNumId="3" w15:restartNumberingAfterBreak="0">
    <w:nsid w:val="2D484DD2"/>
    <w:multiLevelType w:val="hybridMultilevel"/>
    <w:tmpl w:val="531CBED8"/>
    <w:lvl w:ilvl="0" w:tplc="ECF039CC">
      <w:start w:val="1"/>
      <w:numFmt w:val="bullet"/>
      <w:lvlText w:val="–"/>
      <w:lvlJc w:val="left"/>
      <w:pPr>
        <w:ind w:left="1417" w:hanging="360"/>
      </w:pPr>
      <w:rPr>
        <w:rFonts w:ascii="Liberation Sans" w:eastAsia="Liberation Sans" w:hAnsi="Liberation Sans" w:cs="Liberation Sans" w:hint="default"/>
      </w:rPr>
    </w:lvl>
    <w:lvl w:ilvl="1" w:tplc="ADC84260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A88EDACC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806423B0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A118BC6C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0F048E1C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6802A1CA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2B30602A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C22CAD18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32EA08B7"/>
    <w:multiLevelType w:val="hybridMultilevel"/>
    <w:tmpl w:val="F65477E2"/>
    <w:lvl w:ilvl="0" w:tplc="7E0C08E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F62CB60C">
      <w:start w:val="1"/>
      <w:numFmt w:val="lowerLetter"/>
      <w:lvlText w:val="%2."/>
      <w:lvlJc w:val="left"/>
      <w:pPr>
        <w:ind w:left="1785" w:hanging="360"/>
      </w:pPr>
    </w:lvl>
    <w:lvl w:ilvl="2" w:tplc="8BC2FF06">
      <w:start w:val="1"/>
      <w:numFmt w:val="lowerRoman"/>
      <w:lvlText w:val="%3."/>
      <w:lvlJc w:val="right"/>
      <w:pPr>
        <w:ind w:left="2505" w:hanging="180"/>
      </w:pPr>
    </w:lvl>
    <w:lvl w:ilvl="3" w:tplc="35DE1662">
      <w:start w:val="1"/>
      <w:numFmt w:val="decimal"/>
      <w:lvlText w:val="%4."/>
      <w:lvlJc w:val="left"/>
      <w:pPr>
        <w:ind w:left="3225" w:hanging="360"/>
      </w:pPr>
    </w:lvl>
    <w:lvl w:ilvl="4" w:tplc="0590DB0A">
      <w:start w:val="1"/>
      <w:numFmt w:val="lowerLetter"/>
      <w:lvlText w:val="%5."/>
      <w:lvlJc w:val="left"/>
      <w:pPr>
        <w:ind w:left="3945" w:hanging="360"/>
      </w:pPr>
    </w:lvl>
    <w:lvl w:ilvl="5" w:tplc="BEEC020A">
      <w:start w:val="1"/>
      <w:numFmt w:val="lowerRoman"/>
      <w:lvlText w:val="%6."/>
      <w:lvlJc w:val="right"/>
      <w:pPr>
        <w:ind w:left="4665" w:hanging="180"/>
      </w:pPr>
    </w:lvl>
    <w:lvl w:ilvl="6" w:tplc="8FBC941A">
      <w:start w:val="1"/>
      <w:numFmt w:val="decimal"/>
      <w:lvlText w:val="%7."/>
      <w:lvlJc w:val="left"/>
      <w:pPr>
        <w:ind w:left="5385" w:hanging="360"/>
      </w:pPr>
    </w:lvl>
    <w:lvl w:ilvl="7" w:tplc="4AFCFA82">
      <w:start w:val="1"/>
      <w:numFmt w:val="lowerLetter"/>
      <w:lvlText w:val="%8."/>
      <w:lvlJc w:val="left"/>
      <w:pPr>
        <w:ind w:left="6105" w:hanging="360"/>
      </w:pPr>
    </w:lvl>
    <w:lvl w:ilvl="8" w:tplc="F8C66688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405B1BBC"/>
    <w:multiLevelType w:val="hybridMultilevel"/>
    <w:tmpl w:val="61E85B3C"/>
    <w:lvl w:ilvl="0" w:tplc="76DAED72">
      <w:start w:val="1"/>
      <w:numFmt w:val="decimal"/>
      <w:lvlText w:val="%1."/>
      <w:lvlJc w:val="left"/>
      <w:pPr>
        <w:ind w:left="1417" w:hanging="360"/>
      </w:pPr>
    </w:lvl>
    <w:lvl w:ilvl="1" w:tplc="B76E69EA">
      <w:start w:val="1"/>
      <w:numFmt w:val="lowerLetter"/>
      <w:lvlText w:val="%2."/>
      <w:lvlJc w:val="left"/>
      <w:pPr>
        <w:ind w:left="2137" w:hanging="360"/>
      </w:pPr>
    </w:lvl>
    <w:lvl w:ilvl="2" w:tplc="D610C948">
      <w:start w:val="1"/>
      <w:numFmt w:val="lowerRoman"/>
      <w:lvlText w:val="%3."/>
      <w:lvlJc w:val="right"/>
      <w:pPr>
        <w:ind w:left="2857" w:hanging="180"/>
      </w:pPr>
    </w:lvl>
    <w:lvl w:ilvl="3" w:tplc="8E1EA8AE">
      <w:start w:val="1"/>
      <w:numFmt w:val="decimal"/>
      <w:lvlText w:val="%4."/>
      <w:lvlJc w:val="left"/>
      <w:pPr>
        <w:ind w:left="3577" w:hanging="360"/>
      </w:pPr>
    </w:lvl>
    <w:lvl w:ilvl="4" w:tplc="8C587B9C">
      <w:start w:val="1"/>
      <w:numFmt w:val="lowerLetter"/>
      <w:lvlText w:val="%5."/>
      <w:lvlJc w:val="left"/>
      <w:pPr>
        <w:ind w:left="4297" w:hanging="360"/>
      </w:pPr>
    </w:lvl>
    <w:lvl w:ilvl="5" w:tplc="7B4EE824">
      <w:start w:val="1"/>
      <w:numFmt w:val="lowerRoman"/>
      <w:lvlText w:val="%6."/>
      <w:lvlJc w:val="right"/>
      <w:pPr>
        <w:ind w:left="5017" w:hanging="180"/>
      </w:pPr>
    </w:lvl>
    <w:lvl w:ilvl="6" w:tplc="2E8C2C76">
      <w:start w:val="1"/>
      <w:numFmt w:val="decimal"/>
      <w:lvlText w:val="%7."/>
      <w:lvlJc w:val="left"/>
      <w:pPr>
        <w:ind w:left="5737" w:hanging="360"/>
      </w:pPr>
    </w:lvl>
    <w:lvl w:ilvl="7" w:tplc="23EEC996">
      <w:start w:val="1"/>
      <w:numFmt w:val="lowerLetter"/>
      <w:lvlText w:val="%8."/>
      <w:lvlJc w:val="left"/>
      <w:pPr>
        <w:ind w:left="6457" w:hanging="360"/>
      </w:pPr>
    </w:lvl>
    <w:lvl w:ilvl="8" w:tplc="30D85486">
      <w:start w:val="1"/>
      <w:numFmt w:val="lowerRoman"/>
      <w:lvlText w:val="%9."/>
      <w:lvlJc w:val="right"/>
      <w:pPr>
        <w:ind w:left="7177" w:hanging="180"/>
      </w:pPr>
    </w:lvl>
  </w:abstractNum>
  <w:abstractNum w:abstractNumId="6" w15:restartNumberingAfterBreak="0">
    <w:nsid w:val="42F56562"/>
    <w:multiLevelType w:val="hybridMultilevel"/>
    <w:tmpl w:val="3CA604E0"/>
    <w:lvl w:ilvl="0" w:tplc="50CE4E7E">
      <w:start w:val="1"/>
      <w:numFmt w:val="bullet"/>
      <w:lvlText w:val="–"/>
      <w:lvlJc w:val="left"/>
      <w:pPr>
        <w:ind w:left="1276" w:hanging="360"/>
      </w:pPr>
      <w:rPr>
        <w:rFonts w:ascii="Liberation Sans" w:eastAsia="Liberation Sans" w:hAnsi="Liberation Sans" w:cs="Liberation Sans" w:hint="default"/>
      </w:rPr>
    </w:lvl>
    <w:lvl w:ilvl="1" w:tplc="ADFE6794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 w:hint="default"/>
      </w:rPr>
    </w:lvl>
    <w:lvl w:ilvl="2" w:tplc="2E609722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 w:hint="default"/>
      </w:rPr>
    </w:lvl>
    <w:lvl w:ilvl="3" w:tplc="721863DA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 w:hint="default"/>
      </w:rPr>
    </w:lvl>
    <w:lvl w:ilvl="4" w:tplc="3F1EEFA6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 w:hint="default"/>
      </w:rPr>
    </w:lvl>
    <w:lvl w:ilvl="5" w:tplc="6198A152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 w:hint="default"/>
      </w:rPr>
    </w:lvl>
    <w:lvl w:ilvl="6" w:tplc="500EBCC2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 w:hint="default"/>
      </w:rPr>
    </w:lvl>
    <w:lvl w:ilvl="7" w:tplc="DA98A59A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 w:hint="default"/>
      </w:rPr>
    </w:lvl>
    <w:lvl w:ilvl="8" w:tplc="84761D70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4A6002A5"/>
    <w:multiLevelType w:val="hybridMultilevel"/>
    <w:tmpl w:val="40FC6DBE"/>
    <w:lvl w:ilvl="0" w:tplc="9D0A139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D24749A">
      <w:start w:val="1"/>
      <w:numFmt w:val="lowerLetter"/>
      <w:lvlText w:val="%2."/>
      <w:lvlJc w:val="left"/>
      <w:pPr>
        <w:ind w:left="1440" w:hanging="360"/>
      </w:pPr>
    </w:lvl>
    <w:lvl w:ilvl="2" w:tplc="C5388E9C">
      <w:start w:val="1"/>
      <w:numFmt w:val="lowerRoman"/>
      <w:lvlText w:val="%3."/>
      <w:lvlJc w:val="right"/>
      <w:pPr>
        <w:ind w:left="2160" w:hanging="180"/>
      </w:pPr>
    </w:lvl>
    <w:lvl w:ilvl="3" w:tplc="647EB2E6">
      <w:start w:val="1"/>
      <w:numFmt w:val="decimal"/>
      <w:lvlText w:val="%4."/>
      <w:lvlJc w:val="left"/>
      <w:pPr>
        <w:ind w:left="2880" w:hanging="360"/>
      </w:pPr>
    </w:lvl>
    <w:lvl w:ilvl="4" w:tplc="A1CCA8AC">
      <w:start w:val="1"/>
      <w:numFmt w:val="lowerLetter"/>
      <w:lvlText w:val="%5."/>
      <w:lvlJc w:val="left"/>
      <w:pPr>
        <w:ind w:left="3600" w:hanging="360"/>
      </w:pPr>
    </w:lvl>
    <w:lvl w:ilvl="5" w:tplc="5F18A2C8">
      <w:start w:val="1"/>
      <w:numFmt w:val="lowerRoman"/>
      <w:lvlText w:val="%6."/>
      <w:lvlJc w:val="right"/>
      <w:pPr>
        <w:ind w:left="4320" w:hanging="180"/>
      </w:pPr>
    </w:lvl>
    <w:lvl w:ilvl="6" w:tplc="7312DE30">
      <w:start w:val="1"/>
      <w:numFmt w:val="decimal"/>
      <w:lvlText w:val="%7."/>
      <w:lvlJc w:val="left"/>
      <w:pPr>
        <w:ind w:left="5040" w:hanging="360"/>
      </w:pPr>
    </w:lvl>
    <w:lvl w:ilvl="7" w:tplc="6B3E917A">
      <w:start w:val="1"/>
      <w:numFmt w:val="lowerLetter"/>
      <w:lvlText w:val="%8."/>
      <w:lvlJc w:val="left"/>
      <w:pPr>
        <w:ind w:left="5760" w:hanging="360"/>
      </w:pPr>
    </w:lvl>
    <w:lvl w:ilvl="8" w:tplc="5D9485BC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F04879"/>
    <w:multiLevelType w:val="hybridMultilevel"/>
    <w:tmpl w:val="0480FF56"/>
    <w:lvl w:ilvl="0" w:tplc="479EFAD4">
      <w:start w:val="1"/>
      <w:numFmt w:val="bullet"/>
      <w:lvlText w:val="–"/>
      <w:lvlJc w:val="left"/>
      <w:pPr>
        <w:ind w:left="1417" w:hanging="360"/>
      </w:pPr>
      <w:rPr>
        <w:rFonts w:ascii="Liberation Sans" w:eastAsia="Liberation Sans" w:hAnsi="Liberation Sans" w:cs="Liberation Sans" w:hint="default"/>
      </w:rPr>
    </w:lvl>
    <w:lvl w:ilvl="1" w:tplc="3044094C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17E6196E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F326AE2E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B7142CDE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9FAC0140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33BAD8FC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E9725C38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6D4C7DBC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653626AC"/>
    <w:multiLevelType w:val="hybridMultilevel"/>
    <w:tmpl w:val="BBA08B3E"/>
    <w:lvl w:ilvl="0" w:tplc="649C52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44CD68E">
      <w:start w:val="1"/>
      <w:numFmt w:val="lowerLetter"/>
      <w:lvlText w:val="%2."/>
      <w:lvlJc w:val="left"/>
      <w:pPr>
        <w:ind w:left="1440" w:hanging="360"/>
      </w:pPr>
    </w:lvl>
    <w:lvl w:ilvl="2" w:tplc="BF469112">
      <w:start w:val="1"/>
      <w:numFmt w:val="lowerRoman"/>
      <w:lvlText w:val="%3."/>
      <w:lvlJc w:val="right"/>
      <w:pPr>
        <w:ind w:left="2160" w:hanging="180"/>
      </w:pPr>
    </w:lvl>
    <w:lvl w:ilvl="3" w:tplc="EF32DC8C">
      <w:start w:val="1"/>
      <w:numFmt w:val="decimal"/>
      <w:lvlText w:val="%4."/>
      <w:lvlJc w:val="left"/>
      <w:pPr>
        <w:ind w:left="2880" w:hanging="360"/>
      </w:pPr>
    </w:lvl>
    <w:lvl w:ilvl="4" w:tplc="688881E4">
      <w:start w:val="1"/>
      <w:numFmt w:val="lowerLetter"/>
      <w:lvlText w:val="%5."/>
      <w:lvlJc w:val="left"/>
      <w:pPr>
        <w:ind w:left="3600" w:hanging="360"/>
      </w:pPr>
    </w:lvl>
    <w:lvl w:ilvl="5" w:tplc="A0A8BF78">
      <w:start w:val="1"/>
      <w:numFmt w:val="lowerRoman"/>
      <w:lvlText w:val="%6."/>
      <w:lvlJc w:val="right"/>
      <w:pPr>
        <w:ind w:left="4320" w:hanging="180"/>
      </w:pPr>
    </w:lvl>
    <w:lvl w:ilvl="6" w:tplc="DFB24A8E">
      <w:start w:val="1"/>
      <w:numFmt w:val="decimal"/>
      <w:lvlText w:val="%7."/>
      <w:lvlJc w:val="left"/>
      <w:pPr>
        <w:ind w:left="5040" w:hanging="360"/>
      </w:pPr>
    </w:lvl>
    <w:lvl w:ilvl="7" w:tplc="92BCD7BC">
      <w:start w:val="1"/>
      <w:numFmt w:val="lowerLetter"/>
      <w:lvlText w:val="%8."/>
      <w:lvlJc w:val="left"/>
      <w:pPr>
        <w:ind w:left="5760" w:hanging="360"/>
      </w:pPr>
    </w:lvl>
    <w:lvl w:ilvl="8" w:tplc="CD8C1BE6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354363"/>
    <w:multiLevelType w:val="hybridMultilevel"/>
    <w:tmpl w:val="F940A83C"/>
    <w:lvl w:ilvl="0" w:tplc="9182B34C">
      <w:start w:val="1"/>
      <w:numFmt w:val="bullet"/>
      <w:lvlText w:val="–"/>
      <w:lvlJc w:val="left"/>
      <w:pPr>
        <w:ind w:left="709" w:hanging="360"/>
      </w:pPr>
      <w:rPr>
        <w:rFonts w:ascii="Liberation Sans" w:eastAsia="Liberation Sans" w:hAnsi="Liberation Sans" w:cs="Liberation Sans" w:hint="default"/>
      </w:rPr>
    </w:lvl>
    <w:lvl w:ilvl="1" w:tplc="00340DA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FB78DEB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5F70C9C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8E42257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892CE9D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AE9C432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B3E6371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0BDC4D1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1" w15:restartNumberingAfterBreak="0">
    <w:nsid w:val="6744561A"/>
    <w:multiLevelType w:val="multilevel"/>
    <w:tmpl w:val="466AC7FE"/>
    <w:lvl w:ilvl="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575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7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75" w:hanging="2160"/>
      </w:pPr>
      <w:rPr>
        <w:rFonts w:hint="default"/>
      </w:rPr>
    </w:lvl>
  </w:abstractNum>
  <w:abstractNum w:abstractNumId="12" w15:restartNumberingAfterBreak="0">
    <w:nsid w:val="70AA79D9"/>
    <w:multiLevelType w:val="hybridMultilevel"/>
    <w:tmpl w:val="AE1A9096"/>
    <w:lvl w:ilvl="0" w:tplc="3EC214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532ED2E">
      <w:start w:val="1"/>
      <w:numFmt w:val="lowerLetter"/>
      <w:lvlText w:val="%2."/>
      <w:lvlJc w:val="left"/>
      <w:pPr>
        <w:ind w:left="1440" w:hanging="360"/>
      </w:pPr>
    </w:lvl>
    <w:lvl w:ilvl="2" w:tplc="8AE2731E">
      <w:start w:val="1"/>
      <w:numFmt w:val="lowerRoman"/>
      <w:lvlText w:val="%3."/>
      <w:lvlJc w:val="right"/>
      <w:pPr>
        <w:ind w:left="2160" w:hanging="180"/>
      </w:pPr>
    </w:lvl>
    <w:lvl w:ilvl="3" w:tplc="C1045DB0">
      <w:start w:val="1"/>
      <w:numFmt w:val="decimal"/>
      <w:lvlText w:val="%4."/>
      <w:lvlJc w:val="left"/>
      <w:pPr>
        <w:ind w:left="2880" w:hanging="360"/>
      </w:pPr>
    </w:lvl>
    <w:lvl w:ilvl="4" w:tplc="BEF2D1E2">
      <w:start w:val="1"/>
      <w:numFmt w:val="lowerLetter"/>
      <w:lvlText w:val="%5."/>
      <w:lvlJc w:val="left"/>
      <w:pPr>
        <w:ind w:left="3600" w:hanging="360"/>
      </w:pPr>
    </w:lvl>
    <w:lvl w:ilvl="5" w:tplc="40B26DEA">
      <w:start w:val="1"/>
      <w:numFmt w:val="lowerRoman"/>
      <w:lvlText w:val="%6."/>
      <w:lvlJc w:val="right"/>
      <w:pPr>
        <w:ind w:left="4320" w:hanging="180"/>
      </w:pPr>
    </w:lvl>
    <w:lvl w:ilvl="6" w:tplc="23E0CA60">
      <w:start w:val="1"/>
      <w:numFmt w:val="decimal"/>
      <w:lvlText w:val="%7."/>
      <w:lvlJc w:val="left"/>
      <w:pPr>
        <w:ind w:left="5040" w:hanging="360"/>
      </w:pPr>
    </w:lvl>
    <w:lvl w:ilvl="7" w:tplc="6DD292F0">
      <w:start w:val="1"/>
      <w:numFmt w:val="lowerLetter"/>
      <w:lvlText w:val="%8."/>
      <w:lvlJc w:val="left"/>
      <w:pPr>
        <w:ind w:left="5760" w:hanging="360"/>
      </w:pPr>
    </w:lvl>
    <w:lvl w:ilvl="8" w:tplc="A33CE28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EB7887"/>
    <w:multiLevelType w:val="hybridMultilevel"/>
    <w:tmpl w:val="28406976"/>
    <w:lvl w:ilvl="0" w:tplc="398E8592">
      <w:start w:val="1"/>
      <w:numFmt w:val="bullet"/>
      <w:lvlText w:val="–"/>
      <w:lvlJc w:val="left"/>
      <w:pPr>
        <w:ind w:left="1417" w:hanging="360"/>
      </w:pPr>
      <w:rPr>
        <w:rFonts w:ascii="Liberation Sans" w:eastAsia="Liberation Sans" w:hAnsi="Liberation Sans" w:cs="Liberation Sans" w:hint="default"/>
      </w:rPr>
    </w:lvl>
    <w:lvl w:ilvl="1" w:tplc="9514CAC8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12B6239E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F072DC1A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4BDEFAA8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8784778E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22AA437A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13F63346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90408E52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14" w15:restartNumberingAfterBreak="0">
    <w:nsid w:val="77A4310B"/>
    <w:multiLevelType w:val="hybridMultilevel"/>
    <w:tmpl w:val="49CA4880"/>
    <w:lvl w:ilvl="0" w:tplc="E486948C">
      <w:start w:val="1"/>
      <w:numFmt w:val="bullet"/>
      <w:lvlText w:val="–"/>
      <w:lvlJc w:val="left"/>
      <w:pPr>
        <w:ind w:left="1417" w:hanging="360"/>
      </w:pPr>
      <w:rPr>
        <w:rFonts w:ascii="Liberation Sans" w:eastAsia="Liberation Sans" w:hAnsi="Liberation Sans" w:cs="Liberation Sans" w:hint="default"/>
      </w:rPr>
    </w:lvl>
    <w:lvl w:ilvl="1" w:tplc="371ECA8E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426EC790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59A46784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D12C034C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F5A8DBF8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3C8E7016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5422FEF4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5F387C6E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15" w15:restartNumberingAfterBreak="0">
    <w:nsid w:val="7A974DC9"/>
    <w:multiLevelType w:val="hybridMultilevel"/>
    <w:tmpl w:val="A9884138"/>
    <w:lvl w:ilvl="0" w:tplc="8E4095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F8ABC58">
      <w:start w:val="1"/>
      <w:numFmt w:val="lowerLetter"/>
      <w:lvlText w:val="%2."/>
      <w:lvlJc w:val="left"/>
      <w:pPr>
        <w:ind w:left="1440" w:hanging="360"/>
      </w:pPr>
    </w:lvl>
    <w:lvl w:ilvl="2" w:tplc="1FDEF930">
      <w:start w:val="1"/>
      <w:numFmt w:val="lowerRoman"/>
      <w:lvlText w:val="%3."/>
      <w:lvlJc w:val="right"/>
      <w:pPr>
        <w:ind w:left="2160" w:hanging="180"/>
      </w:pPr>
    </w:lvl>
    <w:lvl w:ilvl="3" w:tplc="6D561A8A">
      <w:start w:val="1"/>
      <w:numFmt w:val="decimal"/>
      <w:lvlText w:val="%4."/>
      <w:lvlJc w:val="left"/>
      <w:pPr>
        <w:ind w:left="2880" w:hanging="360"/>
      </w:pPr>
    </w:lvl>
    <w:lvl w:ilvl="4" w:tplc="636EE004">
      <w:start w:val="1"/>
      <w:numFmt w:val="lowerLetter"/>
      <w:lvlText w:val="%5."/>
      <w:lvlJc w:val="left"/>
      <w:pPr>
        <w:ind w:left="3600" w:hanging="360"/>
      </w:pPr>
    </w:lvl>
    <w:lvl w:ilvl="5" w:tplc="B94AFDBE">
      <w:start w:val="1"/>
      <w:numFmt w:val="lowerRoman"/>
      <w:lvlText w:val="%6."/>
      <w:lvlJc w:val="right"/>
      <w:pPr>
        <w:ind w:left="4320" w:hanging="180"/>
      </w:pPr>
    </w:lvl>
    <w:lvl w:ilvl="6" w:tplc="2A60F45E">
      <w:start w:val="1"/>
      <w:numFmt w:val="decimal"/>
      <w:lvlText w:val="%7."/>
      <w:lvlJc w:val="left"/>
      <w:pPr>
        <w:ind w:left="5040" w:hanging="360"/>
      </w:pPr>
    </w:lvl>
    <w:lvl w:ilvl="7" w:tplc="660068DC">
      <w:start w:val="1"/>
      <w:numFmt w:val="lowerLetter"/>
      <w:lvlText w:val="%8."/>
      <w:lvlJc w:val="left"/>
      <w:pPr>
        <w:ind w:left="5760" w:hanging="360"/>
      </w:pPr>
    </w:lvl>
    <w:lvl w:ilvl="8" w:tplc="52DA08A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"/>
  </w:num>
  <w:num w:numId="3">
    <w:abstractNumId w:val="11"/>
  </w:num>
  <w:num w:numId="4">
    <w:abstractNumId w:val="7"/>
  </w:num>
  <w:num w:numId="5">
    <w:abstractNumId w:val="9"/>
  </w:num>
  <w:num w:numId="6">
    <w:abstractNumId w:val="12"/>
  </w:num>
  <w:num w:numId="7">
    <w:abstractNumId w:val="5"/>
  </w:num>
  <w:num w:numId="8">
    <w:abstractNumId w:val="0"/>
  </w:num>
  <w:num w:numId="9">
    <w:abstractNumId w:val="2"/>
  </w:num>
  <w:num w:numId="10">
    <w:abstractNumId w:val="6"/>
  </w:num>
  <w:num w:numId="11">
    <w:abstractNumId w:val="10"/>
  </w:num>
  <w:num w:numId="12">
    <w:abstractNumId w:val="8"/>
  </w:num>
  <w:num w:numId="13">
    <w:abstractNumId w:val="1"/>
  </w:num>
  <w:num w:numId="14">
    <w:abstractNumId w:val="3"/>
  </w:num>
  <w:num w:numId="15">
    <w:abstractNumId w:val="14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6C9"/>
    <w:rsid w:val="000916C9"/>
    <w:rsid w:val="006E36BF"/>
    <w:rsid w:val="00A93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220934-CE88-4806-9B70-2211F96F9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paragraph" w:styleId="aa">
    <w:name w:val="foot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Нижний колонтитул Знак"/>
    <w:basedOn w:val="a0"/>
    <w:link w:val="aa"/>
    <w:uiPriority w:val="99"/>
  </w:style>
  <w:style w:type="paragraph" w:styleId="ac">
    <w:name w:val="caption"/>
    <w:basedOn w:val="a"/>
    <w:next w:val="a"/>
    <w:link w:val="ad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азвание объекта Знак"/>
    <w:basedOn w:val="a0"/>
    <w:link w:val="ac"/>
    <w:uiPriority w:val="35"/>
    <w:rPr>
      <w:b/>
      <w:bCs/>
      <w:color w:val="5B9BD5" w:themeColor="accent1"/>
      <w:sz w:val="18"/>
      <w:szCs w:val="18"/>
    </w:rPr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paragraph" w:styleId="af7">
    <w:name w:val="Body Text Indent"/>
    <w:basedOn w:val="a"/>
    <w:link w:val="af8"/>
    <w:pPr>
      <w:ind w:left="705"/>
      <w:jc w:val="both"/>
    </w:pPr>
    <w:rPr>
      <w:sz w:val="28"/>
    </w:rPr>
  </w:style>
  <w:style w:type="character" w:customStyle="1" w:styleId="af8">
    <w:name w:val="Основной текст с отступом Знак"/>
    <w:basedOn w:val="a0"/>
    <w:link w:val="af7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ConsPlusNormal">
    <w:name w:val="ConsPlusNormal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f9">
    <w:name w:val="Hyperlink"/>
    <w:basedOn w:val="a0"/>
    <w:rPr>
      <w:color w:val="0000FF"/>
      <w:u w:val="single"/>
    </w:rPr>
  </w:style>
  <w:style w:type="paragraph" w:styleId="afa">
    <w:name w:val="header"/>
    <w:basedOn w:val="a"/>
    <w:link w:val="afb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western">
    <w:name w:val="western"/>
    <w:basedOn w:val="a"/>
    <w:pPr>
      <w:spacing w:before="100" w:beforeAutospacing="1" w:after="100" w:afterAutospacing="1"/>
    </w:pPr>
    <w:rPr>
      <w:szCs w:val="24"/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Segoe UI" w:eastAsia="Times New Roman" w:hAnsi="Segoe UI" w:cs="Segoe UI"/>
      <w:sz w:val="18"/>
      <w:szCs w:val="18"/>
      <w:lang w:eastAsia="zh-CN"/>
    </w:rPr>
  </w:style>
  <w:style w:type="character" w:styleId="afe">
    <w:name w:val="Subtle Emphasis"/>
    <w:basedOn w:val="a0"/>
    <w:uiPriority w:val="19"/>
    <w:qFormat/>
    <w:rPr>
      <w:i/>
      <w:iCs/>
      <w:color w:val="404040" w:themeColor="text1" w:themeTint="BF"/>
    </w:rPr>
  </w:style>
  <w:style w:type="paragraph" w:styleId="aff">
    <w:name w:val="List Paragraph"/>
    <w:basedOn w:val="a"/>
    <w:uiPriority w:val="34"/>
    <w:qFormat/>
    <w:pPr>
      <w:ind w:left="720"/>
      <w:contextualSpacing/>
    </w:pPr>
  </w:style>
  <w:style w:type="character" w:customStyle="1" w:styleId="s10">
    <w:name w:val="s_10"/>
    <w:basedOn w:val="a0"/>
  </w:style>
  <w:style w:type="paragraph" w:customStyle="1" w:styleId="s1">
    <w:name w:val="s_1"/>
    <w:basedOn w:val="a"/>
    <w:pPr>
      <w:spacing w:before="280" w:after="280"/>
    </w:pPr>
    <w:rPr>
      <w:szCs w:val="24"/>
      <w:lang w:eastAsia="ar-SA"/>
    </w:rPr>
  </w:style>
  <w:style w:type="paragraph" w:styleId="aff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0"/>
    <w:link w:val="aff0"/>
    <w:uiPriority w:val="99"/>
    <w:semiHidden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formattexttopleveltext">
    <w:name w:val="formattext topleveltext"/>
    <w:basedOn w:val="a"/>
    <w:pPr>
      <w:spacing w:before="100" w:beforeAutospacing="1" w:after="100" w:afterAutospacing="1"/>
    </w:pPr>
    <w:rPr>
      <w:szCs w:val="24"/>
      <w:lang w:eastAsia="ru-RU"/>
    </w:rPr>
  </w:style>
  <w:style w:type="character" w:customStyle="1" w:styleId="aff2">
    <w:name w:val="Цветовое выделение для Текст"/>
    <w:rPr>
      <w:rFonts w:ascii="Times New Roman CYR" w:eastAsia="Times New Roman CYR" w:hAnsi="Times New Roman CYR" w:cs="Times New Roman CYR"/>
      <w:sz w:val="24"/>
      <w:szCs w:val="24"/>
      <w:lang w:val="ru-RU" w:bidi="ru-RU"/>
    </w:rPr>
  </w:style>
  <w:style w:type="character" w:customStyle="1" w:styleId="aff3">
    <w:name w:val="Гипертекстовая ссылка"/>
    <w:rPr>
      <w:rFonts w:ascii="Arial" w:eastAsia="Arial" w:hAnsi="Arial" w:cs="Arial"/>
      <w:b w:val="0"/>
      <w:bCs w:val="0"/>
      <w:color w:val="106BBE"/>
      <w:sz w:val="24"/>
      <w:szCs w:val="24"/>
      <w:lang w:val="ru-RU" w:bidi="ru-RU"/>
    </w:rPr>
  </w:style>
  <w:style w:type="paragraph" w:customStyle="1" w:styleId="aff4">
    <w:name w:val="Комментарий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75" w:after="0" w:line="240" w:lineRule="auto"/>
      <w:ind w:left="170" w:right="170"/>
      <w:jc w:val="both"/>
    </w:pPr>
    <w:rPr>
      <w:rFonts w:ascii="Times New Roman CYR" w:eastAsia="Times New Roman CYR" w:hAnsi="Times New Roman CYR" w:cs="Times New Roman CYR"/>
      <w:color w:val="353842"/>
      <w:sz w:val="24"/>
      <w:szCs w:val="24"/>
      <w:lang w:eastAsia="zh-CN" w:bidi="ru-RU"/>
    </w:rPr>
  </w:style>
  <w:style w:type="paragraph" w:customStyle="1" w:styleId="ConsPlusTitle">
    <w:name w:val="ConsPlusTitl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b/>
      <w:bCs/>
      <w:lang w:eastAsia="zh-CN"/>
    </w:rPr>
  </w:style>
  <w:style w:type="paragraph" w:customStyle="1" w:styleId="13">
    <w:name w:val="Абзац списка1"/>
    <w:next w:val="9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5708</Words>
  <Characters>32536</Characters>
  <Application>Microsoft Office Word</Application>
  <DocSecurity>0</DocSecurity>
  <Lines>271</Lines>
  <Paragraphs>76</Paragraphs>
  <ScaleCrop>false</ScaleCrop>
  <Company>Reanimator Extreme Edition</Company>
  <LinksUpToDate>false</LinksUpToDate>
  <CharactersWithSpaces>38168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oo-berdieva</dc:creator>
  <cp:keywords/>
  <dc:description/>
  <cp:lastModifiedBy>kadr-2</cp:lastModifiedBy>
  <cp:revision>49</cp:revision>
  <dcterms:created xsi:type="dcterms:W3CDTF">2022-04-08T08:09:00Z</dcterms:created>
  <dcterms:modified xsi:type="dcterms:W3CDTF">2026-07-02T12:20:00Z</dcterms:modified>
</cp:coreProperties>
</file>