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7F" w:rsidRPr="0037477F" w:rsidRDefault="0037477F" w:rsidP="0037477F">
      <w:pPr>
        <w:widowControl w:val="0"/>
        <w:spacing w:before="89"/>
        <w:ind w:left="690" w:right="1018"/>
        <w:jc w:val="center"/>
        <w:outlineLvl w:val="0"/>
        <w:rPr>
          <w:b/>
          <w:bCs/>
          <w:kern w:val="0"/>
          <w:sz w:val="28"/>
          <w:szCs w:val="28"/>
          <w:lang w:eastAsia="en-US"/>
        </w:rPr>
      </w:pPr>
      <w:r w:rsidRPr="0037477F">
        <w:rPr>
          <w:b/>
          <w:bCs/>
          <w:kern w:val="0"/>
          <w:sz w:val="28"/>
          <w:szCs w:val="28"/>
          <w:lang w:eastAsia="en-US"/>
        </w:rPr>
        <w:t>АДМИНИСТРАЦИЯ</w:t>
      </w:r>
    </w:p>
    <w:p w:rsidR="0037477F" w:rsidRPr="0037477F" w:rsidRDefault="0037477F" w:rsidP="0037477F">
      <w:pPr>
        <w:widowControl w:val="0"/>
        <w:spacing w:before="7" w:line="242" w:lineRule="auto"/>
        <w:ind w:left="690" w:right="1016"/>
        <w:jc w:val="center"/>
        <w:rPr>
          <w:b/>
          <w:kern w:val="0"/>
          <w:sz w:val="28"/>
          <w:szCs w:val="22"/>
          <w:lang w:eastAsia="en-US"/>
        </w:rPr>
      </w:pPr>
      <w:r w:rsidRPr="0037477F">
        <w:rPr>
          <w:b/>
          <w:spacing w:val="-3"/>
          <w:kern w:val="0"/>
          <w:sz w:val="28"/>
          <w:szCs w:val="22"/>
          <w:lang w:eastAsia="en-US"/>
        </w:rPr>
        <w:t>БУТУРЛИНСКОГО</w:t>
      </w:r>
      <w:r w:rsidRPr="0037477F">
        <w:rPr>
          <w:b/>
          <w:spacing w:val="-12"/>
          <w:kern w:val="0"/>
          <w:sz w:val="28"/>
          <w:szCs w:val="22"/>
          <w:lang w:eastAsia="en-US"/>
        </w:rPr>
        <w:t xml:space="preserve"> </w:t>
      </w:r>
      <w:r w:rsidRPr="0037477F">
        <w:rPr>
          <w:b/>
          <w:spacing w:val="-3"/>
          <w:kern w:val="0"/>
          <w:sz w:val="28"/>
          <w:szCs w:val="22"/>
          <w:lang w:eastAsia="en-US"/>
        </w:rPr>
        <w:t>МУНИЦИПАЛЬНОГО</w:t>
      </w:r>
      <w:r w:rsidRPr="0037477F">
        <w:rPr>
          <w:b/>
          <w:spacing w:val="-12"/>
          <w:kern w:val="0"/>
          <w:sz w:val="28"/>
          <w:szCs w:val="22"/>
          <w:lang w:eastAsia="en-US"/>
        </w:rPr>
        <w:t xml:space="preserve"> </w:t>
      </w:r>
      <w:r w:rsidRPr="0037477F">
        <w:rPr>
          <w:b/>
          <w:spacing w:val="-2"/>
          <w:kern w:val="0"/>
          <w:sz w:val="28"/>
          <w:szCs w:val="22"/>
          <w:lang w:eastAsia="en-US"/>
        </w:rPr>
        <w:t>ОКРУГА</w:t>
      </w:r>
      <w:r w:rsidRPr="0037477F">
        <w:rPr>
          <w:b/>
          <w:spacing w:val="-67"/>
          <w:kern w:val="0"/>
          <w:sz w:val="28"/>
          <w:szCs w:val="22"/>
          <w:lang w:eastAsia="en-US"/>
        </w:rPr>
        <w:t xml:space="preserve"> </w:t>
      </w:r>
      <w:r w:rsidRPr="0037477F">
        <w:rPr>
          <w:b/>
          <w:kern w:val="0"/>
          <w:sz w:val="28"/>
          <w:szCs w:val="22"/>
          <w:lang w:eastAsia="en-US"/>
        </w:rPr>
        <w:t>НИЖЕГОРОДСКОЙ</w:t>
      </w:r>
      <w:r w:rsidRPr="0037477F">
        <w:rPr>
          <w:b/>
          <w:spacing w:val="-2"/>
          <w:kern w:val="0"/>
          <w:sz w:val="28"/>
          <w:szCs w:val="22"/>
          <w:lang w:eastAsia="en-US"/>
        </w:rPr>
        <w:t xml:space="preserve"> </w:t>
      </w:r>
      <w:r w:rsidRPr="0037477F">
        <w:rPr>
          <w:b/>
          <w:kern w:val="0"/>
          <w:sz w:val="28"/>
          <w:szCs w:val="22"/>
          <w:lang w:eastAsia="en-US"/>
        </w:rPr>
        <w:t>ОБЛАСТИ</w:t>
      </w:r>
    </w:p>
    <w:p w:rsidR="0037477F" w:rsidRPr="0037477F" w:rsidRDefault="0037477F" w:rsidP="0037477F">
      <w:pPr>
        <w:widowControl w:val="0"/>
        <w:spacing w:before="6"/>
        <w:rPr>
          <w:b/>
          <w:kern w:val="0"/>
          <w:sz w:val="28"/>
          <w:szCs w:val="28"/>
          <w:lang w:eastAsia="en-US"/>
        </w:rPr>
      </w:pPr>
    </w:p>
    <w:p w:rsidR="0037477F" w:rsidRPr="0037477F" w:rsidRDefault="0037477F" w:rsidP="00060B0E">
      <w:pPr>
        <w:widowControl w:val="0"/>
        <w:ind w:right="-3"/>
        <w:jc w:val="center"/>
        <w:rPr>
          <w:b/>
          <w:bCs/>
          <w:kern w:val="0"/>
          <w:sz w:val="32"/>
          <w:szCs w:val="32"/>
          <w:lang w:eastAsia="en-US"/>
        </w:rPr>
      </w:pPr>
      <w:r w:rsidRPr="0037477F">
        <w:rPr>
          <w:b/>
          <w:bCs/>
          <w:kern w:val="0"/>
          <w:sz w:val="32"/>
          <w:szCs w:val="32"/>
          <w:lang w:eastAsia="en-US"/>
        </w:rPr>
        <w:t>П</w:t>
      </w:r>
      <w:r w:rsidRPr="0037477F">
        <w:rPr>
          <w:b/>
          <w:bCs/>
          <w:spacing w:val="-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О</w:t>
      </w:r>
      <w:r w:rsidRPr="0037477F">
        <w:rPr>
          <w:b/>
          <w:bCs/>
          <w:spacing w:val="-3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С</w:t>
      </w:r>
      <w:r w:rsidRPr="0037477F">
        <w:rPr>
          <w:b/>
          <w:bCs/>
          <w:spacing w:val="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Т</w:t>
      </w:r>
      <w:r w:rsidRPr="0037477F">
        <w:rPr>
          <w:b/>
          <w:bCs/>
          <w:spacing w:val="-2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А</w:t>
      </w:r>
      <w:r w:rsidRPr="0037477F">
        <w:rPr>
          <w:b/>
          <w:bCs/>
          <w:spacing w:val="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Н</w:t>
      </w:r>
      <w:r w:rsidRPr="0037477F">
        <w:rPr>
          <w:b/>
          <w:bCs/>
          <w:spacing w:val="-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О В</w:t>
      </w:r>
      <w:r w:rsidRPr="0037477F">
        <w:rPr>
          <w:b/>
          <w:bCs/>
          <w:spacing w:val="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Л</w:t>
      </w:r>
      <w:r w:rsidRPr="0037477F">
        <w:rPr>
          <w:b/>
          <w:bCs/>
          <w:spacing w:val="-3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Е</w:t>
      </w:r>
      <w:r w:rsidRPr="0037477F">
        <w:rPr>
          <w:b/>
          <w:bCs/>
          <w:spacing w:val="2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Н</w:t>
      </w:r>
      <w:r w:rsidRPr="0037477F">
        <w:rPr>
          <w:b/>
          <w:bCs/>
          <w:spacing w:val="-1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И</w:t>
      </w:r>
      <w:r w:rsidRPr="0037477F">
        <w:rPr>
          <w:b/>
          <w:bCs/>
          <w:spacing w:val="-2"/>
          <w:kern w:val="0"/>
          <w:sz w:val="32"/>
          <w:szCs w:val="32"/>
          <w:lang w:eastAsia="en-US"/>
        </w:rPr>
        <w:t xml:space="preserve"> </w:t>
      </w:r>
      <w:r w:rsidRPr="0037477F">
        <w:rPr>
          <w:b/>
          <w:bCs/>
          <w:kern w:val="0"/>
          <w:sz w:val="32"/>
          <w:szCs w:val="32"/>
          <w:lang w:eastAsia="en-US"/>
        </w:rPr>
        <w:t>Е</w:t>
      </w:r>
    </w:p>
    <w:p w:rsidR="0037477F" w:rsidRPr="0037477F" w:rsidRDefault="0037477F" w:rsidP="0037477F">
      <w:pPr>
        <w:widowControl w:val="0"/>
        <w:ind w:left="2920" w:right="3249"/>
        <w:jc w:val="center"/>
        <w:rPr>
          <w:b/>
          <w:bCs/>
          <w:kern w:val="0"/>
          <w:sz w:val="32"/>
          <w:szCs w:val="32"/>
          <w:lang w:eastAsia="en-US"/>
        </w:rPr>
      </w:pPr>
    </w:p>
    <w:p w:rsidR="0037477F" w:rsidRPr="0037477F" w:rsidRDefault="00060B0E" w:rsidP="00060B0E">
      <w:pPr>
        <w:widowControl w:val="0"/>
        <w:tabs>
          <w:tab w:val="left" w:pos="2626"/>
        </w:tabs>
        <w:ind w:left="118"/>
        <w:rPr>
          <w:kern w:val="0"/>
          <w:sz w:val="28"/>
          <w:szCs w:val="28"/>
          <w:lang w:eastAsia="en-US"/>
        </w:rPr>
      </w:pPr>
      <w:r w:rsidRPr="0037477F">
        <w:rPr>
          <w:kern w:val="0"/>
          <w:sz w:val="28"/>
          <w:szCs w:val="28"/>
          <w:lang w:eastAsia="en-US"/>
        </w:rPr>
        <w:t>О</w:t>
      </w:r>
      <w:r w:rsidR="0037477F" w:rsidRPr="0037477F">
        <w:rPr>
          <w:kern w:val="0"/>
          <w:sz w:val="28"/>
          <w:szCs w:val="28"/>
          <w:lang w:eastAsia="en-US"/>
        </w:rPr>
        <w:t>т</w:t>
      </w:r>
      <w:r>
        <w:rPr>
          <w:kern w:val="0"/>
          <w:sz w:val="28"/>
          <w:szCs w:val="28"/>
          <w:u w:val="single"/>
          <w:lang w:eastAsia="en-US"/>
        </w:rPr>
        <w:t xml:space="preserve"> </w:t>
      </w:r>
      <w:r w:rsidRPr="00060B0E">
        <w:rPr>
          <w:kern w:val="0"/>
          <w:sz w:val="28"/>
          <w:szCs w:val="28"/>
          <w:lang w:eastAsia="en-US"/>
        </w:rPr>
        <w:t>12.03.2026</w:t>
      </w:r>
      <w:r w:rsidR="0037477F" w:rsidRPr="0037477F"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>
        <w:rPr>
          <w:kern w:val="0"/>
          <w:sz w:val="28"/>
          <w:szCs w:val="28"/>
          <w:lang w:eastAsia="en-US"/>
        </w:rPr>
        <w:tab/>
      </w:r>
      <w:r w:rsidR="0037477F" w:rsidRPr="0037477F">
        <w:rPr>
          <w:kern w:val="0"/>
          <w:sz w:val="28"/>
          <w:szCs w:val="28"/>
          <w:lang w:eastAsia="en-US"/>
        </w:rPr>
        <w:t xml:space="preserve">№ </w:t>
      </w:r>
      <w:r>
        <w:rPr>
          <w:kern w:val="0"/>
          <w:sz w:val="28"/>
          <w:szCs w:val="28"/>
          <w:lang w:eastAsia="en-US"/>
        </w:rPr>
        <w:t>305</w:t>
      </w:r>
    </w:p>
    <w:p w:rsidR="0037477F" w:rsidRPr="0037477F" w:rsidRDefault="0037477F" w:rsidP="0037477F">
      <w:pPr>
        <w:widowControl w:val="0"/>
        <w:spacing w:before="4"/>
        <w:rPr>
          <w:kern w:val="0"/>
          <w:sz w:val="39"/>
          <w:szCs w:val="28"/>
          <w:lang w:eastAsia="en-US"/>
        </w:rPr>
      </w:pPr>
    </w:p>
    <w:p w:rsidR="0037477F" w:rsidRPr="0037477F" w:rsidRDefault="0037477F" w:rsidP="00DF31FA">
      <w:pPr>
        <w:widowControl w:val="0"/>
        <w:spacing w:before="1"/>
        <w:ind w:right="-3"/>
        <w:jc w:val="center"/>
        <w:outlineLvl w:val="0"/>
        <w:rPr>
          <w:b/>
          <w:bCs/>
          <w:kern w:val="0"/>
          <w:sz w:val="28"/>
          <w:szCs w:val="28"/>
          <w:lang w:eastAsia="en-US"/>
        </w:rPr>
      </w:pPr>
      <w:r w:rsidRPr="0037477F">
        <w:rPr>
          <w:b/>
          <w:bCs/>
          <w:kern w:val="0"/>
          <w:sz w:val="28"/>
          <w:szCs w:val="28"/>
          <w:lang w:eastAsia="en-US"/>
        </w:rPr>
        <w:t>О внесении изменений в состав комиссии по жилищным вопросам администрации Бутурлинского муниципального округа Нижегородской области,</w:t>
      </w:r>
      <w:r w:rsidRPr="0037477F">
        <w:rPr>
          <w:b/>
          <w:bCs/>
          <w:spacing w:val="-13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утвержденной</w:t>
      </w:r>
      <w:r w:rsidRPr="0037477F">
        <w:rPr>
          <w:b/>
          <w:bCs/>
          <w:spacing w:val="44"/>
          <w:kern w:val="0"/>
          <w:sz w:val="28"/>
          <w:szCs w:val="28"/>
          <w:lang w:eastAsia="en-US"/>
        </w:rPr>
        <w:t xml:space="preserve"> </w:t>
      </w:r>
      <w:proofErr w:type="gramStart"/>
      <w:r w:rsidRPr="0037477F">
        <w:rPr>
          <w:b/>
          <w:bCs/>
          <w:kern w:val="0"/>
          <w:sz w:val="28"/>
          <w:szCs w:val="28"/>
          <w:lang w:eastAsia="en-US"/>
        </w:rPr>
        <w:t xml:space="preserve">постановлением </w:t>
      </w:r>
      <w:r w:rsidRPr="0037477F">
        <w:rPr>
          <w:b/>
          <w:bCs/>
          <w:spacing w:val="-67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администрации</w:t>
      </w:r>
      <w:proofErr w:type="gramEnd"/>
      <w:r w:rsidRPr="0037477F">
        <w:rPr>
          <w:b/>
          <w:bCs/>
          <w:spacing w:val="-13"/>
          <w:kern w:val="0"/>
          <w:sz w:val="28"/>
          <w:szCs w:val="28"/>
          <w:lang w:eastAsia="en-US"/>
        </w:rPr>
        <w:t xml:space="preserve"> </w:t>
      </w:r>
      <w:proofErr w:type="spellStart"/>
      <w:r w:rsidRPr="0037477F">
        <w:rPr>
          <w:b/>
          <w:bCs/>
          <w:kern w:val="0"/>
          <w:sz w:val="28"/>
          <w:szCs w:val="28"/>
          <w:lang w:eastAsia="en-US"/>
        </w:rPr>
        <w:t>Бутурлинского</w:t>
      </w:r>
      <w:proofErr w:type="spellEnd"/>
      <w:r w:rsidRPr="0037477F">
        <w:rPr>
          <w:b/>
          <w:bCs/>
          <w:spacing w:val="-10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муниципального</w:t>
      </w:r>
      <w:r w:rsidRPr="0037477F">
        <w:rPr>
          <w:b/>
          <w:bCs/>
          <w:spacing w:val="-9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округа</w:t>
      </w:r>
      <w:r w:rsidR="00DF31FA">
        <w:rPr>
          <w:b/>
          <w:bCs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Нижегородской области</w:t>
      </w:r>
      <w:r w:rsidRPr="0037477F">
        <w:rPr>
          <w:b/>
          <w:bCs/>
          <w:spacing w:val="1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bCs/>
          <w:kern w:val="0"/>
          <w:sz w:val="28"/>
          <w:szCs w:val="28"/>
          <w:lang w:eastAsia="en-US"/>
        </w:rPr>
        <w:t>от 02.04.2021 года № 351 «О создании комиссии по жилищным вопросам администрации Бутурлинского муниципального округа Нижегородской области»</w:t>
      </w:r>
    </w:p>
    <w:p w:rsidR="0037477F" w:rsidRPr="0037477F" w:rsidRDefault="0037477F" w:rsidP="00DF31FA">
      <w:pPr>
        <w:widowControl w:val="0"/>
        <w:spacing w:before="2"/>
        <w:jc w:val="center"/>
        <w:rPr>
          <w:b/>
          <w:kern w:val="0"/>
          <w:sz w:val="27"/>
          <w:szCs w:val="28"/>
          <w:lang w:eastAsia="en-US"/>
        </w:rPr>
      </w:pPr>
    </w:p>
    <w:p w:rsidR="00DF31FA" w:rsidRDefault="0037477F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b/>
          <w:kern w:val="0"/>
          <w:sz w:val="28"/>
          <w:szCs w:val="28"/>
          <w:lang w:eastAsia="en-US"/>
        </w:rPr>
      </w:pPr>
      <w:r w:rsidRPr="0037477F">
        <w:rPr>
          <w:kern w:val="0"/>
          <w:sz w:val="28"/>
          <w:szCs w:val="28"/>
          <w:lang w:eastAsia="en-US"/>
        </w:rPr>
        <w:t>Руководствуясь</w:t>
      </w:r>
      <w:r w:rsidRPr="0037477F">
        <w:rPr>
          <w:spacing w:val="1"/>
          <w:kern w:val="0"/>
          <w:sz w:val="28"/>
          <w:szCs w:val="28"/>
          <w:lang w:eastAsia="en-US"/>
        </w:rPr>
        <w:t xml:space="preserve"> </w:t>
      </w:r>
      <w:r w:rsidRPr="0037477F">
        <w:rPr>
          <w:kern w:val="0"/>
          <w:sz w:val="28"/>
          <w:szCs w:val="28"/>
          <w:lang w:eastAsia="en-US"/>
        </w:rPr>
        <w:t xml:space="preserve">Федеральным законом от 06.10.2003 г. № 131-ФЗ «Об общих принципах организации местного самоуправления в Российской Федерации» и в связи с кадровыми изменениями </w:t>
      </w:r>
      <w:proofErr w:type="gramStart"/>
      <w:r w:rsidRPr="0037477F">
        <w:rPr>
          <w:kern w:val="0"/>
          <w:sz w:val="28"/>
          <w:szCs w:val="28"/>
          <w:lang w:eastAsia="en-US"/>
        </w:rPr>
        <w:t>администрация</w:t>
      </w:r>
      <w:r w:rsidRPr="0037477F">
        <w:rPr>
          <w:spacing w:val="1"/>
          <w:kern w:val="0"/>
          <w:sz w:val="28"/>
          <w:szCs w:val="28"/>
          <w:lang w:eastAsia="en-US"/>
        </w:rPr>
        <w:t xml:space="preserve">  Бутурлинского</w:t>
      </w:r>
      <w:proofErr w:type="gramEnd"/>
      <w:r w:rsidRPr="0037477F">
        <w:rPr>
          <w:kern w:val="0"/>
          <w:sz w:val="28"/>
          <w:szCs w:val="28"/>
          <w:lang w:eastAsia="en-US"/>
        </w:rPr>
        <w:t xml:space="preserve"> муниципального округа Нижегородской области</w:t>
      </w:r>
      <w:r w:rsidRPr="0037477F">
        <w:rPr>
          <w:spacing w:val="1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п</w:t>
      </w:r>
      <w:r w:rsidRPr="0037477F">
        <w:rPr>
          <w:b/>
          <w:spacing w:val="-1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о с т а н</w:t>
      </w:r>
      <w:r w:rsidRPr="0037477F">
        <w:rPr>
          <w:b/>
          <w:spacing w:val="-1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о в</w:t>
      </w:r>
      <w:r w:rsidRPr="0037477F">
        <w:rPr>
          <w:b/>
          <w:spacing w:val="-4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л я</w:t>
      </w:r>
      <w:r w:rsidRPr="0037477F">
        <w:rPr>
          <w:b/>
          <w:spacing w:val="-2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е</w:t>
      </w:r>
      <w:r w:rsidRPr="0037477F">
        <w:rPr>
          <w:b/>
          <w:spacing w:val="-1"/>
          <w:kern w:val="0"/>
          <w:sz w:val="28"/>
          <w:szCs w:val="28"/>
          <w:lang w:eastAsia="en-US"/>
        </w:rPr>
        <w:t xml:space="preserve"> </w:t>
      </w:r>
      <w:r w:rsidRPr="0037477F">
        <w:rPr>
          <w:b/>
          <w:kern w:val="0"/>
          <w:sz w:val="28"/>
          <w:szCs w:val="28"/>
          <w:lang w:eastAsia="en-US"/>
        </w:rPr>
        <w:t>т: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kern w:val="0"/>
          <w:sz w:val="28"/>
          <w:szCs w:val="22"/>
          <w:lang w:eastAsia="en-US"/>
        </w:rPr>
      </w:pPr>
      <w:r w:rsidRPr="00DF31FA">
        <w:rPr>
          <w:kern w:val="0"/>
          <w:sz w:val="28"/>
          <w:szCs w:val="28"/>
          <w:lang w:eastAsia="en-US"/>
        </w:rPr>
        <w:t xml:space="preserve">1. </w:t>
      </w:r>
      <w:r w:rsidR="0037477F" w:rsidRPr="00DF31FA">
        <w:rPr>
          <w:kern w:val="0"/>
          <w:sz w:val="28"/>
          <w:szCs w:val="22"/>
          <w:lang w:eastAsia="en-US"/>
        </w:rPr>
        <w:t>Внести в приложение №</w:t>
      </w:r>
      <w:r w:rsidRPr="00DF31FA">
        <w:rPr>
          <w:kern w:val="0"/>
          <w:sz w:val="28"/>
          <w:szCs w:val="22"/>
          <w:lang w:eastAsia="en-US"/>
        </w:rPr>
        <w:t xml:space="preserve"> </w:t>
      </w:r>
      <w:r w:rsidR="0037477F" w:rsidRPr="00DF31FA">
        <w:rPr>
          <w:kern w:val="0"/>
          <w:sz w:val="28"/>
          <w:szCs w:val="22"/>
          <w:lang w:eastAsia="en-US"/>
        </w:rPr>
        <w:t xml:space="preserve">2 в состав комиссии по жилищным вопросам администрации Бутурлинского муниципального округа Нижегородской области, утвержденной постановлением администрации Бутурлинского муниципального округа Нижегородской области от 02.04.2021 г. №351 «О создании комиссии по жилищным вопросам администрации Бутурлинского муниципального округа Нижегородской области», следующие изменения: 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kern w:val="0"/>
          <w:sz w:val="28"/>
          <w:szCs w:val="22"/>
          <w:lang w:eastAsia="en-US"/>
        </w:rPr>
      </w:pPr>
      <w:r w:rsidRPr="00DF31FA">
        <w:rPr>
          <w:kern w:val="0"/>
          <w:sz w:val="28"/>
          <w:szCs w:val="22"/>
          <w:lang w:eastAsia="en-US"/>
        </w:rPr>
        <w:t>1.</w:t>
      </w:r>
      <w:r>
        <w:rPr>
          <w:kern w:val="0"/>
          <w:sz w:val="28"/>
          <w:szCs w:val="22"/>
          <w:lang w:eastAsia="en-US"/>
        </w:rPr>
        <w:t>1</w:t>
      </w:r>
      <w:r w:rsidRPr="00DF31FA">
        <w:rPr>
          <w:kern w:val="0"/>
          <w:sz w:val="28"/>
          <w:szCs w:val="22"/>
          <w:lang w:eastAsia="en-US"/>
        </w:rPr>
        <w:t xml:space="preserve">. Исключить из состава комиссии по жилищным вопросам администрации </w:t>
      </w:r>
      <w:proofErr w:type="spellStart"/>
      <w:r w:rsidRPr="00DF31FA">
        <w:rPr>
          <w:kern w:val="0"/>
          <w:sz w:val="28"/>
          <w:szCs w:val="22"/>
          <w:lang w:eastAsia="en-US"/>
        </w:rPr>
        <w:t>Бутурлинского</w:t>
      </w:r>
      <w:proofErr w:type="spellEnd"/>
      <w:r w:rsidRPr="00DF31FA">
        <w:rPr>
          <w:kern w:val="0"/>
          <w:sz w:val="28"/>
          <w:szCs w:val="22"/>
          <w:lang w:eastAsia="en-US"/>
        </w:rPr>
        <w:t xml:space="preserve"> муниципального округа Нижегородской области </w:t>
      </w:r>
      <w:r w:rsidRPr="0037477F">
        <w:rPr>
          <w:kern w:val="0"/>
          <w:sz w:val="28"/>
          <w:szCs w:val="22"/>
          <w:lang w:eastAsia="en-US"/>
        </w:rPr>
        <w:t xml:space="preserve">(далее </w:t>
      </w:r>
      <w:r>
        <w:rPr>
          <w:kern w:val="0"/>
          <w:sz w:val="28"/>
          <w:szCs w:val="22"/>
          <w:lang w:eastAsia="en-US"/>
        </w:rPr>
        <w:t>К</w:t>
      </w:r>
      <w:r w:rsidRPr="0037477F">
        <w:rPr>
          <w:kern w:val="0"/>
          <w:sz w:val="28"/>
          <w:szCs w:val="22"/>
          <w:lang w:eastAsia="en-US"/>
        </w:rPr>
        <w:t>омиссия)</w:t>
      </w:r>
      <w:r w:rsidR="00C0392A">
        <w:rPr>
          <w:kern w:val="0"/>
          <w:sz w:val="28"/>
          <w:szCs w:val="22"/>
          <w:lang w:eastAsia="en-US"/>
        </w:rPr>
        <w:t xml:space="preserve"> </w:t>
      </w:r>
      <w:r>
        <w:rPr>
          <w:kern w:val="0"/>
          <w:sz w:val="28"/>
          <w:szCs w:val="22"/>
          <w:lang w:eastAsia="en-US"/>
        </w:rPr>
        <w:t xml:space="preserve">Петрову Марию Федоровну - начальника отдела экономики, прогнозирования и инвестиционной политики администрации </w:t>
      </w:r>
      <w:proofErr w:type="spellStart"/>
      <w:r>
        <w:rPr>
          <w:kern w:val="0"/>
          <w:sz w:val="28"/>
          <w:szCs w:val="22"/>
          <w:lang w:eastAsia="en-US"/>
        </w:rPr>
        <w:t>Бутурлинского</w:t>
      </w:r>
      <w:proofErr w:type="spellEnd"/>
      <w:r>
        <w:rPr>
          <w:kern w:val="0"/>
          <w:sz w:val="28"/>
          <w:szCs w:val="22"/>
          <w:lang w:eastAsia="en-US"/>
        </w:rPr>
        <w:t xml:space="preserve"> муниципального округа Нижегородской области</w:t>
      </w:r>
      <w:r w:rsidRPr="00DF31FA">
        <w:rPr>
          <w:kern w:val="0"/>
          <w:sz w:val="28"/>
          <w:szCs w:val="22"/>
          <w:lang w:eastAsia="en-US"/>
        </w:rPr>
        <w:t>.</w:t>
      </w:r>
      <w:r>
        <w:rPr>
          <w:kern w:val="0"/>
          <w:sz w:val="28"/>
          <w:szCs w:val="22"/>
          <w:lang w:eastAsia="en-US"/>
        </w:rPr>
        <w:t xml:space="preserve"> 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 xml:space="preserve">1.2. </w:t>
      </w:r>
      <w:r w:rsidR="0037477F" w:rsidRPr="0037477F">
        <w:rPr>
          <w:kern w:val="0"/>
          <w:sz w:val="28"/>
          <w:szCs w:val="22"/>
          <w:lang w:eastAsia="en-US"/>
        </w:rPr>
        <w:t xml:space="preserve">Включить в состав </w:t>
      </w:r>
      <w:r>
        <w:rPr>
          <w:kern w:val="0"/>
          <w:sz w:val="28"/>
          <w:szCs w:val="22"/>
          <w:lang w:eastAsia="en-US"/>
        </w:rPr>
        <w:t>К</w:t>
      </w:r>
      <w:r w:rsidR="0037477F" w:rsidRPr="0037477F">
        <w:rPr>
          <w:kern w:val="0"/>
          <w:sz w:val="28"/>
          <w:szCs w:val="22"/>
          <w:lang w:eastAsia="en-US"/>
        </w:rPr>
        <w:t xml:space="preserve">омиссии </w:t>
      </w:r>
      <w:r>
        <w:rPr>
          <w:kern w:val="0"/>
          <w:sz w:val="28"/>
          <w:szCs w:val="22"/>
          <w:lang w:eastAsia="en-US"/>
        </w:rPr>
        <w:t>Мочалову Ирину Васильевну</w:t>
      </w:r>
      <w:r w:rsidR="0037477F" w:rsidRPr="0037477F">
        <w:rPr>
          <w:kern w:val="0"/>
          <w:sz w:val="28"/>
          <w:szCs w:val="22"/>
          <w:lang w:eastAsia="en-US"/>
        </w:rPr>
        <w:t xml:space="preserve"> – </w:t>
      </w:r>
      <w:r>
        <w:rPr>
          <w:kern w:val="0"/>
          <w:sz w:val="28"/>
          <w:szCs w:val="22"/>
          <w:lang w:eastAsia="en-US"/>
        </w:rPr>
        <w:t xml:space="preserve">начальника отдела экономики, прогнозирования и инвестиционной политики администрации </w:t>
      </w:r>
      <w:proofErr w:type="spellStart"/>
      <w:r>
        <w:rPr>
          <w:kern w:val="0"/>
          <w:sz w:val="28"/>
          <w:szCs w:val="22"/>
          <w:lang w:eastAsia="en-US"/>
        </w:rPr>
        <w:t>Бутурлинского</w:t>
      </w:r>
      <w:proofErr w:type="spellEnd"/>
      <w:r>
        <w:rPr>
          <w:kern w:val="0"/>
          <w:sz w:val="28"/>
          <w:szCs w:val="22"/>
          <w:lang w:eastAsia="en-US"/>
        </w:rPr>
        <w:t xml:space="preserve"> муниципального округа Нижегородской области</w:t>
      </w:r>
      <w:r w:rsidRPr="00DF31FA">
        <w:rPr>
          <w:kern w:val="0"/>
          <w:sz w:val="28"/>
          <w:szCs w:val="22"/>
          <w:lang w:eastAsia="en-US"/>
        </w:rPr>
        <w:t>.</w:t>
      </w:r>
      <w:r>
        <w:rPr>
          <w:kern w:val="0"/>
          <w:sz w:val="28"/>
          <w:szCs w:val="22"/>
          <w:lang w:eastAsia="en-US"/>
        </w:rPr>
        <w:t xml:space="preserve"> 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t xml:space="preserve">2. </w:t>
      </w:r>
      <w:r w:rsidR="0037477F" w:rsidRPr="0037477F">
        <w:rPr>
          <w:kern w:val="0"/>
          <w:sz w:val="28"/>
          <w:szCs w:val="22"/>
          <w:lang w:eastAsia="en-US"/>
        </w:rPr>
        <w:t>Настоящее постановление вступает в силу с момента его подписания.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3" w:firstLine="709"/>
        <w:jc w:val="both"/>
        <w:rPr>
          <w:kern w:val="0"/>
          <w:sz w:val="28"/>
          <w:szCs w:val="22"/>
          <w:lang w:eastAsia="en-US"/>
        </w:rPr>
      </w:pPr>
      <w:r>
        <w:rPr>
          <w:kern w:val="0"/>
          <w:sz w:val="28"/>
          <w:szCs w:val="22"/>
          <w:lang w:eastAsia="en-US"/>
        </w:rPr>
        <w:lastRenderedPageBreak/>
        <w:t xml:space="preserve">3. </w:t>
      </w:r>
      <w:r w:rsidR="0037477F" w:rsidRPr="0037477F">
        <w:rPr>
          <w:kern w:val="0"/>
          <w:sz w:val="28"/>
          <w:szCs w:val="22"/>
          <w:lang w:eastAsia="en-US"/>
        </w:rPr>
        <w:t xml:space="preserve">Контроль за выполнением настоящего постановления возложить на начальника отдела имущественных, земельных отношений и жилищной политики администрации </w:t>
      </w:r>
      <w:proofErr w:type="spellStart"/>
      <w:r w:rsidR="0037477F" w:rsidRPr="0037477F">
        <w:rPr>
          <w:kern w:val="0"/>
          <w:sz w:val="28"/>
          <w:szCs w:val="22"/>
          <w:lang w:eastAsia="en-US"/>
        </w:rPr>
        <w:t>Бутурлинского</w:t>
      </w:r>
      <w:proofErr w:type="spellEnd"/>
      <w:r w:rsidR="0037477F" w:rsidRPr="0037477F">
        <w:rPr>
          <w:kern w:val="0"/>
          <w:sz w:val="28"/>
          <w:szCs w:val="22"/>
          <w:lang w:eastAsia="en-US"/>
        </w:rPr>
        <w:t xml:space="preserve"> муниципального округа Нижегородской области Н.В. Панкратову.</w:t>
      </w:r>
    </w:p>
    <w:p w:rsidR="00DF31FA" w:rsidRDefault="00DF31FA" w:rsidP="00DF31FA">
      <w:pPr>
        <w:widowControl w:val="0"/>
        <w:tabs>
          <w:tab w:val="left" w:pos="2644"/>
        </w:tabs>
        <w:spacing w:line="360" w:lineRule="auto"/>
        <w:ind w:left="284"/>
        <w:jc w:val="both"/>
        <w:rPr>
          <w:kern w:val="0"/>
          <w:sz w:val="28"/>
          <w:szCs w:val="22"/>
          <w:lang w:eastAsia="en-US"/>
        </w:rPr>
      </w:pPr>
    </w:p>
    <w:p w:rsidR="0037477F" w:rsidRPr="0037477F" w:rsidRDefault="0037477F" w:rsidP="00DF31FA">
      <w:pPr>
        <w:widowControl w:val="0"/>
        <w:tabs>
          <w:tab w:val="left" w:pos="2644"/>
        </w:tabs>
        <w:spacing w:line="360" w:lineRule="auto"/>
        <w:ind w:left="284"/>
        <w:jc w:val="both"/>
        <w:rPr>
          <w:kern w:val="0"/>
          <w:sz w:val="28"/>
          <w:szCs w:val="22"/>
          <w:lang w:eastAsia="en-US"/>
        </w:rPr>
      </w:pPr>
      <w:r w:rsidRPr="0037477F">
        <w:rPr>
          <w:kern w:val="0"/>
          <w:sz w:val="28"/>
          <w:szCs w:val="22"/>
          <w:lang w:eastAsia="en-US"/>
        </w:rPr>
        <w:t>Глава местного самоуправления</w:t>
      </w:r>
      <w:r w:rsidR="00060B0E">
        <w:rPr>
          <w:kern w:val="0"/>
          <w:sz w:val="28"/>
          <w:szCs w:val="22"/>
          <w:lang w:eastAsia="en-US"/>
        </w:rPr>
        <w:tab/>
      </w:r>
      <w:r w:rsidR="00060B0E">
        <w:rPr>
          <w:kern w:val="0"/>
          <w:sz w:val="28"/>
          <w:szCs w:val="22"/>
          <w:lang w:eastAsia="en-US"/>
        </w:rPr>
        <w:tab/>
      </w:r>
      <w:r w:rsidR="00060B0E">
        <w:rPr>
          <w:kern w:val="0"/>
          <w:sz w:val="28"/>
          <w:szCs w:val="22"/>
          <w:lang w:eastAsia="en-US"/>
        </w:rPr>
        <w:tab/>
      </w:r>
      <w:r w:rsidR="00060B0E">
        <w:rPr>
          <w:kern w:val="0"/>
          <w:sz w:val="28"/>
          <w:szCs w:val="22"/>
          <w:lang w:eastAsia="en-US"/>
        </w:rPr>
        <w:tab/>
      </w:r>
      <w:r w:rsidR="00060B0E">
        <w:rPr>
          <w:kern w:val="0"/>
          <w:sz w:val="28"/>
          <w:szCs w:val="22"/>
          <w:lang w:eastAsia="en-US"/>
        </w:rPr>
        <w:tab/>
      </w:r>
      <w:r w:rsidR="00060B0E">
        <w:rPr>
          <w:kern w:val="0"/>
          <w:sz w:val="28"/>
          <w:szCs w:val="22"/>
          <w:lang w:eastAsia="en-US"/>
        </w:rPr>
        <w:tab/>
      </w:r>
      <w:proofErr w:type="spellStart"/>
      <w:r w:rsidR="00DF31FA">
        <w:rPr>
          <w:kern w:val="0"/>
          <w:sz w:val="28"/>
          <w:szCs w:val="22"/>
          <w:lang w:eastAsia="en-US"/>
        </w:rPr>
        <w:t>М.Ф.Петрова</w:t>
      </w:r>
      <w:proofErr w:type="spellEnd"/>
    </w:p>
    <w:p w:rsidR="00223926" w:rsidRPr="004E6292" w:rsidRDefault="00223926" w:rsidP="00CA18FC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23926" w:rsidRPr="004E6292" w:rsidSect="00060B0E">
      <w:pgSz w:w="11905" w:h="16837"/>
      <w:pgMar w:top="851" w:right="851" w:bottom="851" w:left="1418" w:header="28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A73" w:rsidRDefault="00F74A73" w:rsidP="00316E39">
      <w:r>
        <w:separator/>
      </w:r>
    </w:p>
  </w:endnote>
  <w:endnote w:type="continuationSeparator" w:id="0">
    <w:p w:rsidR="00F74A73" w:rsidRDefault="00F74A73" w:rsidP="0031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A73" w:rsidRDefault="00F74A73" w:rsidP="00316E39">
      <w:r>
        <w:separator/>
      </w:r>
    </w:p>
  </w:footnote>
  <w:footnote w:type="continuationSeparator" w:id="0">
    <w:p w:rsidR="00F74A73" w:rsidRDefault="00F74A73" w:rsidP="0031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5C2F"/>
    <w:multiLevelType w:val="hybridMultilevel"/>
    <w:tmpl w:val="07ACC4B0"/>
    <w:lvl w:ilvl="0" w:tplc="23D6307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17719C4"/>
    <w:multiLevelType w:val="multilevel"/>
    <w:tmpl w:val="2FA2D63A"/>
    <w:lvl w:ilvl="0">
      <w:start w:val="1"/>
      <w:numFmt w:val="decimal"/>
      <w:lvlText w:val="%1."/>
      <w:lvlJc w:val="left"/>
      <w:pPr>
        <w:tabs>
          <w:tab w:val="num" w:pos="0"/>
        </w:tabs>
        <w:ind w:left="118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500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37" w:hanging="50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50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4" w:hanging="50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3" w:hanging="50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1" w:hanging="50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50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9" w:hanging="50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769458DE"/>
    <w:multiLevelType w:val="hybridMultilevel"/>
    <w:tmpl w:val="2A9A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65"/>
    <w:rsid w:val="00010588"/>
    <w:rsid w:val="00014C6A"/>
    <w:rsid w:val="00060B0E"/>
    <w:rsid w:val="00110C51"/>
    <w:rsid w:val="00130BE2"/>
    <w:rsid w:val="001B61BD"/>
    <w:rsid w:val="001E1D43"/>
    <w:rsid w:val="00223926"/>
    <w:rsid w:val="002D3563"/>
    <w:rsid w:val="002D7FCB"/>
    <w:rsid w:val="00316E39"/>
    <w:rsid w:val="00347E32"/>
    <w:rsid w:val="0037477F"/>
    <w:rsid w:val="00380C03"/>
    <w:rsid w:val="003D69AD"/>
    <w:rsid w:val="00426B7A"/>
    <w:rsid w:val="004E6292"/>
    <w:rsid w:val="00506B99"/>
    <w:rsid w:val="0051193E"/>
    <w:rsid w:val="00536FC3"/>
    <w:rsid w:val="00614EB1"/>
    <w:rsid w:val="00630E01"/>
    <w:rsid w:val="0066726B"/>
    <w:rsid w:val="00766FD8"/>
    <w:rsid w:val="007C0A95"/>
    <w:rsid w:val="007C7B45"/>
    <w:rsid w:val="007F241B"/>
    <w:rsid w:val="00814BC5"/>
    <w:rsid w:val="00961410"/>
    <w:rsid w:val="009865B1"/>
    <w:rsid w:val="00A058E8"/>
    <w:rsid w:val="00A53433"/>
    <w:rsid w:val="00AA61D7"/>
    <w:rsid w:val="00AB1830"/>
    <w:rsid w:val="00AC4BD5"/>
    <w:rsid w:val="00AE7FCE"/>
    <w:rsid w:val="00B67488"/>
    <w:rsid w:val="00B86118"/>
    <w:rsid w:val="00BD6672"/>
    <w:rsid w:val="00BF1131"/>
    <w:rsid w:val="00C0392A"/>
    <w:rsid w:val="00CA18FC"/>
    <w:rsid w:val="00CB5102"/>
    <w:rsid w:val="00CD17CF"/>
    <w:rsid w:val="00D10E6A"/>
    <w:rsid w:val="00D374F2"/>
    <w:rsid w:val="00D63B38"/>
    <w:rsid w:val="00D92CE9"/>
    <w:rsid w:val="00DB0807"/>
    <w:rsid w:val="00DF31FA"/>
    <w:rsid w:val="00DF3521"/>
    <w:rsid w:val="00E025CF"/>
    <w:rsid w:val="00E44163"/>
    <w:rsid w:val="00E53565"/>
    <w:rsid w:val="00ED29BD"/>
    <w:rsid w:val="00EE6F7F"/>
    <w:rsid w:val="00F42C61"/>
    <w:rsid w:val="00F74A73"/>
    <w:rsid w:val="00FD5CFA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906A7-0308-4234-9AF6-7E7A27D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6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D17CF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3565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53565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E5356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7C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rsid w:val="00CD17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D17CF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16E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E39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374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4F2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7477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477F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D154-92CA-4C3C-88A1-2C72D362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oks-4</dc:creator>
  <cp:keywords/>
  <dc:description/>
  <cp:lastModifiedBy>kadr-2</cp:lastModifiedBy>
  <cp:revision>4</cp:revision>
  <cp:lastPrinted>2026-03-12T06:30:00Z</cp:lastPrinted>
  <dcterms:created xsi:type="dcterms:W3CDTF">2026-03-12T06:30:00Z</dcterms:created>
  <dcterms:modified xsi:type="dcterms:W3CDTF">2026-03-13T05:23:00Z</dcterms:modified>
</cp:coreProperties>
</file>