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7D15D" w14:textId="77777777" w:rsidR="00013DA7" w:rsidRDefault="002A004D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АДМИНИСТРАЦИЯ</w:t>
      </w:r>
    </w:p>
    <w:p w14:paraId="48979DD3" w14:textId="77777777" w:rsidR="00013DA7" w:rsidRDefault="002A004D">
      <w:pPr>
        <w:jc w:val="center"/>
        <w:rPr>
          <w:b/>
          <w:sz w:val="28"/>
        </w:rPr>
      </w:pPr>
      <w:r>
        <w:rPr>
          <w:b/>
          <w:sz w:val="28"/>
        </w:rPr>
        <w:t xml:space="preserve"> БУТУРЛИНСКОГО МУНИЦИПАЛЬНОГО ОКРУГА</w:t>
      </w:r>
    </w:p>
    <w:p w14:paraId="7B8E749A" w14:textId="77777777" w:rsidR="00013DA7" w:rsidRDefault="002A004D">
      <w:pPr>
        <w:jc w:val="center"/>
        <w:rPr>
          <w:b/>
          <w:sz w:val="28"/>
        </w:rPr>
      </w:pPr>
      <w:r>
        <w:rPr>
          <w:b/>
          <w:sz w:val="28"/>
        </w:rPr>
        <w:t>НИЖЕГОРОДСКОЙ ОБЛАСТИ</w:t>
      </w:r>
    </w:p>
    <w:p w14:paraId="231C26B1" w14:textId="77777777" w:rsidR="00013DA7" w:rsidRDefault="00013DA7">
      <w:pPr>
        <w:jc w:val="center"/>
        <w:rPr>
          <w:b/>
          <w:sz w:val="28"/>
        </w:rPr>
      </w:pPr>
    </w:p>
    <w:p w14:paraId="0A0519C3" w14:textId="77777777" w:rsidR="00013DA7" w:rsidRDefault="002A004D">
      <w:pPr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14:paraId="00BA0FEE" w14:textId="7420C9BE" w:rsidR="00013DA7" w:rsidRDefault="00E94BF7">
      <w:pPr>
        <w:rPr>
          <w:sz w:val="28"/>
        </w:rPr>
      </w:pPr>
      <w:r>
        <w:rPr>
          <w:sz w:val="28"/>
        </w:rPr>
        <w:t>От 10.02.2026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A004D">
        <w:rPr>
          <w:sz w:val="28"/>
        </w:rPr>
        <w:t xml:space="preserve">№ </w:t>
      </w:r>
      <w:r>
        <w:rPr>
          <w:sz w:val="28"/>
        </w:rPr>
        <w:t>185</w:t>
      </w:r>
    </w:p>
    <w:p w14:paraId="7D01D8E0" w14:textId="77777777" w:rsidR="00013DA7" w:rsidRDefault="00013DA7">
      <w:pPr>
        <w:pStyle w:val="ConsPlusNormal"/>
        <w:widowControl/>
        <w:ind w:right="-647" w:firstLine="0"/>
        <w:jc w:val="center"/>
        <w:rPr>
          <w:rFonts w:ascii="Times New Roman" w:hAnsi="Times New Roman"/>
          <w:b/>
          <w:color w:val="FF0000"/>
          <w:sz w:val="28"/>
        </w:rPr>
      </w:pPr>
    </w:p>
    <w:p w14:paraId="4AEA0B27" w14:textId="77777777" w:rsidR="00013DA7" w:rsidRDefault="002A004D">
      <w:pPr>
        <w:pStyle w:val="a5"/>
        <w:ind w:left="0"/>
        <w:jc w:val="center"/>
        <w:rPr>
          <w:b/>
        </w:rPr>
      </w:pPr>
      <w:r>
        <w:rPr>
          <w:b/>
        </w:rPr>
        <w:t xml:space="preserve">Об организации безаварийного пропуска весеннего половодья на территории Бутурлинского муниципального округа </w:t>
      </w:r>
    </w:p>
    <w:p w14:paraId="0FBAAD44" w14:textId="286F4BBD" w:rsidR="00013DA7" w:rsidRDefault="002A004D">
      <w:pPr>
        <w:pStyle w:val="a5"/>
        <w:ind w:left="0"/>
        <w:jc w:val="center"/>
        <w:rPr>
          <w:b/>
        </w:rPr>
      </w:pPr>
      <w:r>
        <w:rPr>
          <w:b/>
        </w:rPr>
        <w:t>Нижегородской области в 202</w:t>
      </w:r>
      <w:r w:rsidR="00E10CAD">
        <w:rPr>
          <w:b/>
        </w:rPr>
        <w:t>6</w:t>
      </w:r>
      <w:r>
        <w:rPr>
          <w:b/>
        </w:rPr>
        <w:t xml:space="preserve"> году</w:t>
      </w:r>
    </w:p>
    <w:p w14:paraId="0795B1DE" w14:textId="77777777" w:rsidR="00013DA7" w:rsidRDefault="00013DA7">
      <w:pPr>
        <w:pStyle w:val="a5"/>
        <w:ind w:left="0"/>
        <w:jc w:val="center"/>
      </w:pPr>
    </w:p>
    <w:p w14:paraId="14D552EA" w14:textId="7E624320" w:rsidR="00013DA7" w:rsidRDefault="002A004D" w:rsidP="00D573A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соответствии с Федеральным законом от 21 декабря 1994 г. № 68-ФЗ «О защите населения и территории от чрезвычайных ситуаций природного и техногенного характера», законом Нижегородской области от 4 января 1996 г. № 17-3 «О защите населения и территорий Нижегородской области от чрезвычайных ситуаций природного и техногенного характера» и в целях организации безаварийного пропуска весеннего половодья на территории Бутурлинского муниципального округа Нижегородской области, своевременного проведения </w:t>
      </w:r>
      <w:proofErr w:type="spellStart"/>
      <w:r>
        <w:rPr>
          <w:rFonts w:ascii="Times New Roman" w:hAnsi="Times New Roman"/>
          <w:b w:val="0"/>
          <w:sz w:val="28"/>
        </w:rPr>
        <w:t>противопаводковых</w:t>
      </w:r>
      <w:proofErr w:type="spellEnd"/>
      <w:r>
        <w:rPr>
          <w:rFonts w:ascii="Times New Roman" w:hAnsi="Times New Roman"/>
          <w:b w:val="0"/>
          <w:sz w:val="28"/>
        </w:rPr>
        <w:t xml:space="preserve"> мероприятий по защите населения Бутурлинского муниципального округа Нижегородской области, жилых, хозяйственных и промышленных объектов от воздействия паводковых вод и сохранения нормальной экологической обстановки на территории Бутурлинского муниципального округа Нижегородской области, администрация Бутурлинского муниципального округа Нижегородской области </w:t>
      </w:r>
      <w:r>
        <w:rPr>
          <w:rFonts w:ascii="Times New Roman" w:hAnsi="Times New Roman"/>
          <w:sz w:val="28"/>
        </w:rPr>
        <w:t>п о с т а н о в л я е т:</w:t>
      </w:r>
    </w:p>
    <w:p w14:paraId="56DA9680" w14:textId="73C58606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Утвердить прилагаемый состав оперативного штаба по предупреждению и ликвидации чрезвычайных ситуаций на территории Бутурлинского муниципального округа Нижегородской области на период весеннего половодья 202</w:t>
      </w:r>
      <w:r w:rsidR="00E10CAD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года (приложение 1).</w:t>
      </w:r>
    </w:p>
    <w:p w14:paraId="1ACC8EE2" w14:textId="317BBA5B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Утвердить прилагаемый состав сил и средств </w:t>
      </w:r>
      <w:proofErr w:type="spellStart"/>
      <w:r>
        <w:rPr>
          <w:rFonts w:ascii="Times New Roman" w:hAnsi="Times New Roman"/>
          <w:b w:val="0"/>
          <w:sz w:val="28"/>
        </w:rPr>
        <w:t>противопаводкового</w:t>
      </w:r>
      <w:proofErr w:type="spellEnd"/>
      <w:r>
        <w:rPr>
          <w:rFonts w:ascii="Times New Roman" w:hAnsi="Times New Roman"/>
          <w:b w:val="0"/>
          <w:sz w:val="28"/>
        </w:rPr>
        <w:t xml:space="preserve"> отряда </w:t>
      </w:r>
      <w:proofErr w:type="spellStart"/>
      <w:r>
        <w:rPr>
          <w:rFonts w:ascii="Times New Roman" w:hAnsi="Times New Roman"/>
          <w:b w:val="0"/>
          <w:sz w:val="28"/>
        </w:rPr>
        <w:t>Бутурлинского</w:t>
      </w:r>
      <w:proofErr w:type="spellEnd"/>
      <w:r>
        <w:rPr>
          <w:rFonts w:ascii="Times New Roman" w:hAnsi="Times New Roman"/>
          <w:b w:val="0"/>
          <w:sz w:val="28"/>
        </w:rPr>
        <w:t xml:space="preserve"> муниципального округа Нижегородской области на период весеннего половодья 202</w:t>
      </w:r>
      <w:r w:rsidR="00E10CAD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года (приложение 2).</w:t>
      </w:r>
    </w:p>
    <w:p w14:paraId="34923A89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3. </w:t>
      </w:r>
      <w:proofErr w:type="spellStart"/>
      <w:r>
        <w:rPr>
          <w:rFonts w:ascii="Times New Roman" w:hAnsi="Times New Roman"/>
          <w:b w:val="0"/>
          <w:sz w:val="28"/>
        </w:rPr>
        <w:t>Эвакоприемной</w:t>
      </w:r>
      <w:proofErr w:type="spellEnd"/>
      <w:r>
        <w:rPr>
          <w:rFonts w:ascii="Times New Roman" w:hAnsi="Times New Roman"/>
          <w:b w:val="0"/>
          <w:sz w:val="28"/>
        </w:rPr>
        <w:t xml:space="preserve"> комиссии </w:t>
      </w:r>
      <w:proofErr w:type="spellStart"/>
      <w:r>
        <w:rPr>
          <w:rFonts w:ascii="Times New Roman" w:hAnsi="Times New Roman"/>
          <w:b w:val="0"/>
          <w:sz w:val="28"/>
        </w:rPr>
        <w:t>Бутурлинского</w:t>
      </w:r>
      <w:proofErr w:type="spellEnd"/>
      <w:r>
        <w:rPr>
          <w:rFonts w:ascii="Times New Roman" w:hAnsi="Times New Roman"/>
          <w:b w:val="0"/>
          <w:sz w:val="28"/>
        </w:rPr>
        <w:t xml:space="preserve"> муниципального округа Нижегородской области (Савинов В.В.):</w:t>
      </w:r>
    </w:p>
    <w:p w14:paraId="68DC69B7" w14:textId="57CD8055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3.1. Провести заседание с рассмотрением вопросов планирования эвакуационных мероприятий на период весеннего половодья 202</w:t>
      </w:r>
      <w:r w:rsidR="00E10CAD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года.</w:t>
      </w:r>
    </w:p>
    <w:p w14:paraId="6AD08A6A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3.2. Подготовить пункты эвакуации населения, проработать вопросы обеспечения эвакуируемого населения Бутурлинского муниципального округа Нижегородской области теплом, продовольствием, медикаментами. Вопросы обеспечения эвакуируемого населения питьевой водой согласовать с территориальным отделом </w:t>
      </w:r>
      <w:proofErr w:type="spellStart"/>
      <w:r>
        <w:rPr>
          <w:rFonts w:ascii="Times New Roman" w:hAnsi="Times New Roman"/>
          <w:b w:val="0"/>
          <w:sz w:val="28"/>
        </w:rPr>
        <w:t>Роспотребнадзора</w:t>
      </w:r>
      <w:proofErr w:type="spellEnd"/>
      <w:r>
        <w:rPr>
          <w:rFonts w:ascii="Times New Roman" w:hAnsi="Times New Roman"/>
          <w:b w:val="0"/>
          <w:sz w:val="28"/>
        </w:rPr>
        <w:t>.</w:t>
      </w:r>
    </w:p>
    <w:p w14:paraId="5D5AE4CA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 Сектору ГО и ЧС администрации Бутурлинского муниципального округа Нижегородской области (</w:t>
      </w:r>
      <w:proofErr w:type="spellStart"/>
      <w:r>
        <w:rPr>
          <w:rFonts w:ascii="Times New Roman" w:hAnsi="Times New Roman"/>
          <w:b w:val="0"/>
          <w:sz w:val="28"/>
        </w:rPr>
        <w:t>Емелина</w:t>
      </w:r>
      <w:proofErr w:type="spellEnd"/>
      <w:r>
        <w:rPr>
          <w:rFonts w:ascii="Times New Roman" w:hAnsi="Times New Roman"/>
          <w:b w:val="0"/>
          <w:sz w:val="28"/>
        </w:rPr>
        <w:t xml:space="preserve"> Т.А.), ЕДДС администрации Бутурлинского муниципального округа Нижегородской области (Глазкова И.А.):</w:t>
      </w:r>
    </w:p>
    <w:p w14:paraId="030802F6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4.1. Осуществлять сбор и обобщение информации о паводковой обстановке в </w:t>
      </w:r>
      <w:proofErr w:type="spellStart"/>
      <w:r>
        <w:rPr>
          <w:rFonts w:ascii="Times New Roman" w:hAnsi="Times New Roman"/>
          <w:b w:val="0"/>
          <w:sz w:val="28"/>
        </w:rPr>
        <w:t>Бутурлинском</w:t>
      </w:r>
      <w:proofErr w:type="spellEnd"/>
      <w:r>
        <w:rPr>
          <w:rFonts w:ascii="Times New Roman" w:hAnsi="Times New Roman"/>
          <w:b w:val="0"/>
          <w:sz w:val="28"/>
        </w:rPr>
        <w:t xml:space="preserve"> муниципальном округе Нижегородской области.</w:t>
      </w:r>
    </w:p>
    <w:p w14:paraId="65664838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4.2. Уточнить списки оповещения членов КЧС и ОПБ Бутурлинского муниципального округа и обеспечению пожарной безопасности Бутурлинского муниципального округа Нижегородской области.</w:t>
      </w:r>
    </w:p>
    <w:p w14:paraId="1FED76AC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4.3. Организовать взаимодействие сил и средств по предупреждению и ликвидации чрезвычайных ситуаций в зонах возможного подтопления.</w:t>
      </w:r>
    </w:p>
    <w:p w14:paraId="73EE654B" w14:textId="6A65C1EC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4.4. Проработать вопросы участия 120-</w:t>
      </w:r>
      <w:proofErr w:type="gramStart"/>
      <w:r>
        <w:rPr>
          <w:rFonts w:ascii="Times New Roman" w:hAnsi="Times New Roman"/>
          <w:b w:val="0"/>
          <w:sz w:val="28"/>
        </w:rPr>
        <w:t>ПСЧ  27</w:t>
      </w:r>
      <w:proofErr w:type="gramEnd"/>
      <w:r>
        <w:rPr>
          <w:rFonts w:ascii="Times New Roman" w:hAnsi="Times New Roman"/>
          <w:b w:val="0"/>
          <w:sz w:val="28"/>
        </w:rPr>
        <w:t xml:space="preserve"> ПСО ФПС ГПС Главного управления МЧС России по Нижегородской области и аварийно-спасательного отряда города Арзамас в проведении аварийно-спасательных и ликвидационных работ при возникновении чрезвычайных ситуаций, связанных с прохождением весеннего половодья 202</w:t>
      </w:r>
      <w:r w:rsidR="00E10CAD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года.</w:t>
      </w:r>
    </w:p>
    <w:p w14:paraId="1BB0F306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 Сектору ГО и ЧС администрации Бутурлинского муниципального округа Нижегородской области (</w:t>
      </w:r>
      <w:proofErr w:type="spellStart"/>
      <w:r>
        <w:rPr>
          <w:rFonts w:ascii="Times New Roman" w:hAnsi="Times New Roman"/>
          <w:b w:val="0"/>
          <w:sz w:val="28"/>
        </w:rPr>
        <w:t>Емелина</w:t>
      </w:r>
      <w:proofErr w:type="spellEnd"/>
      <w:r>
        <w:rPr>
          <w:rFonts w:ascii="Times New Roman" w:hAnsi="Times New Roman"/>
          <w:b w:val="0"/>
          <w:sz w:val="28"/>
        </w:rPr>
        <w:t xml:space="preserve"> Т.А.):</w:t>
      </w:r>
    </w:p>
    <w:p w14:paraId="6E67DB8F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5.1. Уточнить план действий по предупреждению и ликвидации чрезвычайных ситуаций в части организации пропуска паводковых вод в период весеннего половодья, эвакуации населения, материальных ценностей, сельскохозяйственных животных из мест возможного подтопления.</w:t>
      </w:r>
    </w:p>
    <w:p w14:paraId="215EE780" w14:textId="5179774B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5.2. Уточнить планы мероприятий по смягчению рисков и реагированию на чрезвычайные ситуации на территории Бутурлинского муниципального округа Нижегородской области в </w:t>
      </w:r>
      <w:proofErr w:type="spellStart"/>
      <w:r>
        <w:rPr>
          <w:rFonts w:ascii="Times New Roman" w:hAnsi="Times New Roman"/>
          <w:b w:val="0"/>
          <w:sz w:val="28"/>
        </w:rPr>
        <w:t>паводкоопасном</w:t>
      </w:r>
      <w:proofErr w:type="spellEnd"/>
      <w:r>
        <w:rPr>
          <w:rFonts w:ascii="Times New Roman" w:hAnsi="Times New Roman"/>
          <w:b w:val="0"/>
          <w:sz w:val="28"/>
        </w:rPr>
        <w:t xml:space="preserve"> периоде 202</w:t>
      </w:r>
      <w:r w:rsidR="00E10CAD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года.</w:t>
      </w:r>
    </w:p>
    <w:p w14:paraId="50E3D85D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6. Управлению по благоустройству и комплексному содержанию территорий администрации Бутурлинского муниципального округа Нижегородской области (</w:t>
      </w:r>
      <w:proofErr w:type="spellStart"/>
      <w:r>
        <w:rPr>
          <w:rFonts w:ascii="Times New Roman" w:hAnsi="Times New Roman"/>
          <w:b w:val="0"/>
          <w:sz w:val="28"/>
        </w:rPr>
        <w:t>Рвалов</w:t>
      </w:r>
      <w:proofErr w:type="spellEnd"/>
      <w:r>
        <w:rPr>
          <w:rFonts w:ascii="Times New Roman" w:hAnsi="Times New Roman"/>
          <w:b w:val="0"/>
          <w:sz w:val="28"/>
        </w:rPr>
        <w:t xml:space="preserve"> С.В.) в рамках своих полномочий:</w:t>
      </w:r>
    </w:p>
    <w:p w14:paraId="4FF050D5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6.1. Уточнить зоны возможного подтопления и организовать постоянный контроль (мониторинг) за развитием ледовой и паводковой обстановки на территории Бутурлинского муниципального округа Нижегородской области.</w:t>
      </w:r>
    </w:p>
    <w:p w14:paraId="5159EE8B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6.2. Провести </w:t>
      </w:r>
      <w:proofErr w:type="spellStart"/>
      <w:r>
        <w:rPr>
          <w:rFonts w:ascii="Times New Roman" w:hAnsi="Times New Roman"/>
          <w:b w:val="0"/>
          <w:sz w:val="28"/>
        </w:rPr>
        <w:t>комиссионно</w:t>
      </w:r>
      <w:proofErr w:type="spellEnd"/>
      <w:r>
        <w:rPr>
          <w:rFonts w:ascii="Times New Roman" w:hAnsi="Times New Roman"/>
          <w:b w:val="0"/>
          <w:sz w:val="28"/>
        </w:rPr>
        <w:t xml:space="preserve"> осмотр состояния гидротехнических сооружений (далее – ГТС), расположенных на территории Бутурлинского муниципального округа Нижегородской области с составлением акта обследования, организовать в период прохождения весеннего половодья дежурство должностных лиц.</w:t>
      </w:r>
    </w:p>
    <w:p w14:paraId="02212B4F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6.3. Организовать работу по обследованию возможных источников загрязнения хозяйственных объектов, расположенных в </w:t>
      </w:r>
      <w:proofErr w:type="spellStart"/>
      <w:r>
        <w:rPr>
          <w:rFonts w:ascii="Times New Roman" w:hAnsi="Times New Roman"/>
          <w:b w:val="0"/>
          <w:sz w:val="28"/>
        </w:rPr>
        <w:t>водоохранных</w:t>
      </w:r>
      <w:proofErr w:type="spellEnd"/>
      <w:r>
        <w:rPr>
          <w:rFonts w:ascii="Times New Roman" w:hAnsi="Times New Roman"/>
          <w:b w:val="0"/>
          <w:sz w:val="28"/>
        </w:rPr>
        <w:t xml:space="preserve"> зонах и зонах прогнозируемого подтопления, которые могут оказать негативное воздействие на качество водных ресурсов, обратив особое внимание на опасные объекты (накопители сточных вод и жидких отходов, полигоны складирования бытовых и промышленных отходов, несанкционированные свалки).</w:t>
      </w:r>
    </w:p>
    <w:p w14:paraId="4D871CE3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6.4. Обеспечить готовность ГТС к пропуску весеннего половодья, при необходимости провести сброс уровней прудов согласно правилам эксплуатации.</w:t>
      </w:r>
    </w:p>
    <w:p w14:paraId="536C0A3B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6.5. Назначить должностных лиц, ответственных за состояние ГТС.</w:t>
      </w:r>
    </w:p>
    <w:p w14:paraId="72D15B23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6.6. Провести инструктажи населения, проживающего на подведомственных территориях, по действиям в условиях весеннего паводка с раздачей памяток под роспись, при необходимости провести сходы граждан.</w:t>
      </w:r>
    </w:p>
    <w:p w14:paraId="64A24885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6.7. Организовать контроль за ежедневным вывозом твердых бытовых отходов с придомовых территорий и их санитарным содержанием.</w:t>
      </w:r>
    </w:p>
    <w:p w14:paraId="40C50B6E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6.8. Организовать профилактическую работу по предупреждению пожаров.</w:t>
      </w:r>
    </w:p>
    <w:p w14:paraId="62545120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7. Рекомендовать блоку технической инфраструктуры сервисного центра г. </w:t>
      </w:r>
      <w:proofErr w:type="spellStart"/>
      <w:r>
        <w:rPr>
          <w:rFonts w:ascii="Times New Roman" w:hAnsi="Times New Roman"/>
          <w:b w:val="0"/>
          <w:sz w:val="28"/>
        </w:rPr>
        <w:t>Княгинино</w:t>
      </w:r>
      <w:proofErr w:type="spellEnd"/>
      <w:r>
        <w:rPr>
          <w:rFonts w:ascii="Times New Roman" w:hAnsi="Times New Roman"/>
          <w:b w:val="0"/>
          <w:sz w:val="28"/>
        </w:rPr>
        <w:t xml:space="preserve"> Нижегородского филиала МРФ Волга ПАО «Ростелеком» (Фролов Ю.Н.):</w:t>
      </w:r>
    </w:p>
    <w:p w14:paraId="57B9347B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7.1. Обеспечить организацию связи с населенными пунктами, попадающими в зону подтопления, создать дополнительные (резервные) проводные сети оповещения населения Бутурлинского муниципального округа Нижегородской области.</w:t>
      </w:r>
    </w:p>
    <w:p w14:paraId="771F362F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7.2. Держать в постоянной готовности средства связи и оповещения.</w:t>
      </w:r>
    </w:p>
    <w:p w14:paraId="036EB1AC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8. Рекомендовать территориальному отделу управления </w:t>
      </w:r>
      <w:proofErr w:type="spellStart"/>
      <w:r>
        <w:rPr>
          <w:rFonts w:ascii="Times New Roman" w:hAnsi="Times New Roman"/>
          <w:b w:val="0"/>
          <w:sz w:val="28"/>
        </w:rPr>
        <w:t>Роспотребнадзора</w:t>
      </w:r>
      <w:proofErr w:type="spellEnd"/>
      <w:r>
        <w:rPr>
          <w:rFonts w:ascii="Times New Roman" w:hAnsi="Times New Roman"/>
          <w:b w:val="0"/>
          <w:sz w:val="28"/>
        </w:rPr>
        <w:t xml:space="preserve"> по Нижегородской области в </w:t>
      </w:r>
      <w:proofErr w:type="spellStart"/>
      <w:r>
        <w:rPr>
          <w:rFonts w:ascii="Times New Roman" w:hAnsi="Times New Roman"/>
          <w:b w:val="0"/>
          <w:sz w:val="28"/>
        </w:rPr>
        <w:t>Кстовском</w:t>
      </w:r>
      <w:proofErr w:type="spellEnd"/>
      <w:r>
        <w:rPr>
          <w:rFonts w:ascii="Times New Roman" w:hAnsi="Times New Roman"/>
          <w:b w:val="0"/>
          <w:sz w:val="28"/>
        </w:rPr>
        <w:t xml:space="preserve">, </w:t>
      </w:r>
      <w:proofErr w:type="spellStart"/>
      <w:r>
        <w:rPr>
          <w:rFonts w:ascii="Times New Roman" w:hAnsi="Times New Roman"/>
          <w:b w:val="0"/>
          <w:sz w:val="28"/>
        </w:rPr>
        <w:t>Дальнеконстантиновском</w:t>
      </w:r>
      <w:proofErr w:type="spellEnd"/>
      <w:r>
        <w:rPr>
          <w:rFonts w:ascii="Times New Roman" w:hAnsi="Times New Roman"/>
          <w:b w:val="0"/>
          <w:sz w:val="28"/>
        </w:rPr>
        <w:t xml:space="preserve">, </w:t>
      </w:r>
      <w:proofErr w:type="spellStart"/>
      <w:r>
        <w:rPr>
          <w:rFonts w:ascii="Times New Roman" w:hAnsi="Times New Roman"/>
          <w:b w:val="0"/>
          <w:sz w:val="28"/>
        </w:rPr>
        <w:t>Бутурлинском</w:t>
      </w:r>
      <w:proofErr w:type="spellEnd"/>
      <w:r>
        <w:rPr>
          <w:rFonts w:ascii="Times New Roman" w:hAnsi="Times New Roman"/>
          <w:b w:val="0"/>
          <w:sz w:val="28"/>
        </w:rPr>
        <w:t xml:space="preserve">, </w:t>
      </w:r>
      <w:proofErr w:type="spellStart"/>
      <w:r>
        <w:rPr>
          <w:rFonts w:ascii="Times New Roman" w:hAnsi="Times New Roman"/>
          <w:b w:val="0"/>
          <w:sz w:val="28"/>
        </w:rPr>
        <w:t>Большемурашкинском</w:t>
      </w:r>
      <w:proofErr w:type="spellEnd"/>
      <w:r>
        <w:rPr>
          <w:rFonts w:ascii="Times New Roman" w:hAnsi="Times New Roman"/>
          <w:b w:val="0"/>
          <w:sz w:val="28"/>
        </w:rPr>
        <w:t xml:space="preserve">, </w:t>
      </w:r>
      <w:proofErr w:type="spellStart"/>
      <w:r>
        <w:rPr>
          <w:rFonts w:ascii="Times New Roman" w:hAnsi="Times New Roman"/>
          <w:b w:val="0"/>
          <w:sz w:val="28"/>
        </w:rPr>
        <w:t>Перевозском</w:t>
      </w:r>
      <w:proofErr w:type="spellEnd"/>
      <w:r>
        <w:rPr>
          <w:rFonts w:ascii="Times New Roman" w:hAnsi="Times New Roman"/>
          <w:b w:val="0"/>
          <w:sz w:val="28"/>
        </w:rPr>
        <w:t xml:space="preserve"> районах (</w:t>
      </w:r>
      <w:proofErr w:type="spellStart"/>
      <w:r>
        <w:rPr>
          <w:rFonts w:ascii="Times New Roman" w:hAnsi="Times New Roman"/>
          <w:b w:val="0"/>
          <w:sz w:val="28"/>
        </w:rPr>
        <w:t>Сисикина</w:t>
      </w:r>
      <w:proofErr w:type="spellEnd"/>
      <w:r>
        <w:rPr>
          <w:rFonts w:ascii="Times New Roman" w:hAnsi="Times New Roman"/>
          <w:b w:val="0"/>
          <w:sz w:val="28"/>
        </w:rPr>
        <w:t xml:space="preserve"> Т.И.) усилить производственно-лабораторный контроль за качеством питьевой воды в </w:t>
      </w:r>
      <w:proofErr w:type="spellStart"/>
      <w:r>
        <w:rPr>
          <w:rFonts w:ascii="Times New Roman" w:hAnsi="Times New Roman"/>
          <w:b w:val="0"/>
          <w:sz w:val="28"/>
        </w:rPr>
        <w:t>водоисточниках</w:t>
      </w:r>
      <w:proofErr w:type="spellEnd"/>
      <w:r>
        <w:rPr>
          <w:rFonts w:ascii="Times New Roman" w:hAnsi="Times New Roman"/>
          <w:b w:val="0"/>
          <w:sz w:val="28"/>
        </w:rPr>
        <w:t>, расположенных на территории Бутурлинского муниципального округа Нижегородской области.</w:t>
      </w:r>
    </w:p>
    <w:p w14:paraId="48A2CC0E" w14:textId="75F7F634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9. Рекомендовать ГС в </w:t>
      </w:r>
      <w:proofErr w:type="spellStart"/>
      <w:r>
        <w:rPr>
          <w:rFonts w:ascii="Times New Roman" w:hAnsi="Times New Roman"/>
          <w:b w:val="0"/>
          <w:sz w:val="28"/>
        </w:rPr>
        <w:t>Бутурлинском</w:t>
      </w:r>
      <w:proofErr w:type="spellEnd"/>
      <w:r>
        <w:rPr>
          <w:rFonts w:ascii="Times New Roman" w:hAnsi="Times New Roman"/>
          <w:b w:val="0"/>
          <w:sz w:val="28"/>
        </w:rPr>
        <w:t xml:space="preserve"> районе филиала в г. Богородск (Савинов В.В.) разработать планы (планы-графики) мероприятий, обеспечивающих надежную эксплуатацию объектов газопровода в период весеннего паводка 202</w:t>
      </w:r>
      <w:r w:rsidR="00E10CAD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года, иметь в готовности силы и средства для локализации и ликвидации возможных чрезвычайных ситуаций.</w:t>
      </w:r>
    </w:p>
    <w:p w14:paraId="287B143F" w14:textId="57F6ECB1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10. Рекомендовать ПАО «</w:t>
      </w:r>
      <w:proofErr w:type="spellStart"/>
      <w:r>
        <w:rPr>
          <w:rFonts w:ascii="Times New Roman" w:hAnsi="Times New Roman"/>
          <w:b w:val="0"/>
          <w:sz w:val="28"/>
        </w:rPr>
        <w:t>Россети</w:t>
      </w:r>
      <w:proofErr w:type="spellEnd"/>
      <w:r>
        <w:rPr>
          <w:rFonts w:ascii="Times New Roman" w:hAnsi="Times New Roman"/>
          <w:b w:val="0"/>
          <w:sz w:val="28"/>
        </w:rPr>
        <w:t xml:space="preserve"> Центр и Приволжье» </w:t>
      </w:r>
      <w:r w:rsidR="002D324E">
        <w:rPr>
          <w:rFonts w:ascii="Times New Roman" w:hAnsi="Times New Roman"/>
          <w:b w:val="0"/>
          <w:sz w:val="28"/>
        </w:rPr>
        <w:t xml:space="preserve">филиал «Нижновэнерго» </w:t>
      </w:r>
      <w:proofErr w:type="spellStart"/>
      <w:r>
        <w:rPr>
          <w:rFonts w:ascii="Times New Roman" w:hAnsi="Times New Roman"/>
          <w:b w:val="0"/>
          <w:sz w:val="28"/>
        </w:rPr>
        <w:t>Перевозский</w:t>
      </w:r>
      <w:proofErr w:type="spellEnd"/>
      <w:r>
        <w:rPr>
          <w:rFonts w:ascii="Times New Roman" w:hAnsi="Times New Roman"/>
          <w:b w:val="0"/>
          <w:sz w:val="28"/>
        </w:rPr>
        <w:t xml:space="preserve"> </w:t>
      </w:r>
      <w:r w:rsidR="002D324E">
        <w:rPr>
          <w:rFonts w:ascii="Times New Roman" w:hAnsi="Times New Roman"/>
          <w:b w:val="0"/>
          <w:sz w:val="28"/>
        </w:rPr>
        <w:t>РЭС</w:t>
      </w:r>
      <w:r>
        <w:rPr>
          <w:rFonts w:ascii="Times New Roman" w:hAnsi="Times New Roman"/>
          <w:b w:val="0"/>
          <w:sz w:val="28"/>
        </w:rPr>
        <w:t xml:space="preserve"> (</w:t>
      </w:r>
      <w:r w:rsidR="009F5153">
        <w:rPr>
          <w:rFonts w:ascii="Times New Roman" w:hAnsi="Times New Roman"/>
          <w:b w:val="0"/>
          <w:sz w:val="28"/>
        </w:rPr>
        <w:t>Орехов А.С.</w:t>
      </w:r>
      <w:r>
        <w:rPr>
          <w:rFonts w:ascii="Times New Roman" w:hAnsi="Times New Roman"/>
          <w:b w:val="0"/>
          <w:sz w:val="28"/>
        </w:rPr>
        <w:t xml:space="preserve">) произвести обследование </w:t>
      </w:r>
      <w:proofErr w:type="spellStart"/>
      <w:r>
        <w:rPr>
          <w:rFonts w:ascii="Times New Roman" w:hAnsi="Times New Roman"/>
          <w:b w:val="0"/>
          <w:sz w:val="28"/>
        </w:rPr>
        <w:t>электросооружений</w:t>
      </w:r>
      <w:proofErr w:type="spellEnd"/>
      <w:r>
        <w:rPr>
          <w:rFonts w:ascii="Times New Roman" w:hAnsi="Times New Roman"/>
          <w:b w:val="0"/>
          <w:sz w:val="28"/>
        </w:rPr>
        <w:t>, возможно попадающих в зоны подтопления, укрепить их и предусмотреть аварийные запасные варианты подачи электроснабжения на случай выхода из строя основных электролиний.</w:t>
      </w:r>
    </w:p>
    <w:p w14:paraId="14C48297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11. Рекомендовать ООО «</w:t>
      </w:r>
      <w:proofErr w:type="spellStart"/>
      <w:r>
        <w:rPr>
          <w:rFonts w:ascii="Times New Roman" w:hAnsi="Times New Roman"/>
          <w:b w:val="0"/>
          <w:sz w:val="28"/>
        </w:rPr>
        <w:t>СтройСбытКомплект</w:t>
      </w:r>
      <w:proofErr w:type="spellEnd"/>
      <w:r>
        <w:rPr>
          <w:rFonts w:ascii="Times New Roman" w:hAnsi="Times New Roman"/>
          <w:b w:val="0"/>
          <w:sz w:val="28"/>
        </w:rPr>
        <w:t>» (</w:t>
      </w:r>
      <w:proofErr w:type="spellStart"/>
      <w:r>
        <w:rPr>
          <w:rFonts w:ascii="Times New Roman" w:hAnsi="Times New Roman"/>
          <w:b w:val="0"/>
          <w:sz w:val="28"/>
        </w:rPr>
        <w:t>Кокурин</w:t>
      </w:r>
      <w:proofErr w:type="spellEnd"/>
      <w:r>
        <w:rPr>
          <w:rFonts w:ascii="Times New Roman" w:hAnsi="Times New Roman"/>
          <w:b w:val="0"/>
          <w:sz w:val="28"/>
        </w:rPr>
        <w:t xml:space="preserve"> Н.А.):</w:t>
      </w:r>
    </w:p>
    <w:p w14:paraId="51D29C31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11.1. Произвести обследование участков автодорог, особенно проходящих по плотинам водоемов, улицам населенных пунктов Бутурлинского муниципального округа Нижегородской области, и при необходимости усилить крепления откосов дорог и плотин в наиболее </w:t>
      </w:r>
      <w:proofErr w:type="spellStart"/>
      <w:r>
        <w:rPr>
          <w:rFonts w:ascii="Times New Roman" w:hAnsi="Times New Roman"/>
          <w:b w:val="0"/>
          <w:sz w:val="28"/>
        </w:rPr>
        <w:t>аварийноопасных</w:t>
      </w:r>
      <w:proofErr w:type="spellEnd"/>
      <w:r>
        <w:rPr>
          <w:rFonts w:ascii="Times New Roman" w:hAnsi="Times New Roman"/>
          <w:b w:val="0"/>
          <w:sz w:val="28"/>
        </w:rPr>
        <w:t xml:space="preserve"> местах стройматериалами (железобетонные блоки, щебень, песок, грунт).</w:t>
      </w:r>
    </w:p>
    <w:p w14:paraId="17BEECA1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11.2. Подготовить и держать в постоянной готовности аварийный запас щебня, песка, глины и т.д. на площадке с доступными подъездными путями, а также необходимую технику для погрузки, транспортировки и разгрузки материалов на аварийных участках.</w:t>
      </w:r>
    </w:p>
    <w:p w14:paraId="12889463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11.3. Произвести очистку дорожных уличных водопропускных устройств (лотков, труб) от снега и льда для беспрепятственного прохода паводковых и поверхностных вод.</w:t>
      </w:r>
    </w:p>
    <w:p w14:paraId="1CB160C6" w14:textId="77777777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11.4. Организовать круглосуточное дежурство аварийной бригады на период половодья.</w:t>
      </w:r>
    </w:p>
    <w:p w14:paraId="5BDA585B" w14:textId="7F324500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12. Рекомендовать МУП «</w:t>
      </w:r>
      <w:proofErr w:type="spellStart"/>
      <w:r>
        <w:rPr>
          <w:rFonts w:ascii="Times New Roman" w:hAnsi="Times New Roman"/>
          <w:b w:val="0"/>
          <w:sz w:val="28"/>
        </w:rPr>
        <w:t>Бутурлинский</w:t>
      </w:r>
      <w:proofErr w:type="spellEnd"/>
      <w:r>
        <w:rPr>
          <w:rFonts w:ascii="Times New Roman" w:hAnsi="Times New Roman"/>
          <w:b w:val="0"/>
          <w:sz w:val="28"/>
        </w:rPr>
        <w:t xml:space="preserve"> водоканал» (</w:t>
      </w:r>
      <w:r w:rsidR="00E10CAD">
        <w:rPr>
          <w:rFonts w:ascii="Times New Roman" w:hAnsi="Times New Roman"/>
          <w:b w:val="0"/>
          <w:sz w:val="28"/>
        </w:rPr>
        <w:t>Шмелев С.В.</w:t>
      </w:r>
      <w:r>
        <w:rPr>
          <w:rFonts w:ascii="Times New Roman" w:hAnsi="Times New Roman"/>
          <w:b w:val="0"/>
          <w:sz w:val="28"/>
        </w:rPr>
        <w:t>), ООО «</w:t>
      </w:r>
      <w:proofErr w:type="spellStart"/>
      <w:r>
        <w:rPr>
          <w:rFonts w:ascii="Times New Roman" w:hAnsi="Times New Roman"/>
          <w:b w:val="0"/>
          <w:sz w:val="28"/>
        </w:rPr>
        <w:t>Бутурлинский</w:t>
      </w:r>
      <w:proofErr w:type="spellEnd"/>
      <w:r>
        <w:rPr>
          <w:rFonts w:ascii="Times New Roman" w:hAnsi="Times New Roman"/>
          <w:b w:val="0"/>
          <w:sz w:val="28"/>
        </w:rPr>
        <w:t xml:space="preserve"> водоканал» (Горбунов Д.В.)</w:t>
      </w:r>
      <w:r w:rsidR="00D573AF">
        <w:rPr>
          <w:rFonts w:ascii="Times New Roman" w:hAnsi="Times New Roman"/>
          <w:b w:val="0"/>
          <w:sz w:val="28"/>
        </w:rPr>
        <w:t>:</w:t>
      </w:r>
    </w:p>
    <w:p w14:paraId="627C7F63" w14:textId="51EC386F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12.1. Подготовить 1-2 мотопилы, инструмент, </w:t>
      </w:r>
      <w:proofErr w:type="spellStart"/>
      <w:r>
        <w:rPr>
          <w:rFonts w:ascii="Times New Roman" w:hAnsi="Times New Roman"/>
          <w:b w:val="0"/>
          <w:sz w:val="28"/>
        </w:rPr>
        <w:t>автоспецтехнику</w:t>
      </w:r>
      <w:proofErr w:type="spellEnd"/>
      <w:r>
        <w:rPr>
          <w:rFonts w:ascii="Times New Roman" w:hAnsi="Times New Roman"/>
          <w:b w:val="0"/>
          <w:sz w:val="28"/>
        </w:rPr>
        <w:t>, оборудование для принятия экстренных мер по оказанию помощи в проведении первоочередных аварийно-спасательных и других неотложных работ во время весеннего паводка 202</w:t>
      </w:r>
      <w:r w:rsidR="00E10CAD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года.</w:t>
      </w:r>
    </w:p>
    <w:p w14:paraId="5D2FDB1F" w14:textId="56F82A4C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12.2. Провести дезинфекцию водопровода и </w:t>
      </w:r>
      <w:proofErr w:type="spellStart"/>
      <w:r>
        <w:rPr>
          <w:rFonts w:ascii="Times New Roman" w:hAnsi="Times New Roman"/>
          <w:b w:val="0"/>
          <w:sz w:val="28"/>
        </w:rPr>
        <w:t>артскважин</w:t>
      </w:r>
      <w:proofErr w:type="spellEnd"/>
      <w:r>
        <w:rPr>
          <w:rFonts w:ascii="Times New Roman" w:hAnsi="Times New Roman"/>
          <w:b w:val="0"/>
          <w:sz w:val="28"/>
        </w:rPr>
        <w:t xml:space="preserve"> в период весеннего паводка 202</w:t>
      </w:r>
      <w:r w:rsidR="00E10CAD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года.</w:t>
      </w:r>
    </w:p>
    <w:p w14:paraId="34409CE7" w14:textId="389C127D" w:rsidR="00D573AF" w:rsidRDefault="00D573A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13.</w:t>
      </w:r>
      <w:r w:rsidR="00A710B0"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Рекомендовать МБУ «</w:t>
      </w:r>
      <w:proofErr w:type="spellStart"/>
      <w:r>
        <w:rPr>
          <w:rFonts w:ascii="Times New Roman" w:hAnsi="Times New Roman"/>
          <w:b w:val="0"/>
          <w:sz w:val="28"/>
        </w:rPr>
        <w:t>Бутурлинопассажиравтотранс</w:t>
      </w:r>
      <w:proofErr w:type="spellEnd"/>
      <w:r>
        <w:rPr>
          <w:rFonts w:ascii="Times New Roman" w:hAnsi="Times New Roman"/>
          <w:b w:val="0"/>
          <w:sz w:val="28"/>
        </w:rPr>
        <w:t>» (</w:t>
      </w:r>
      <w:r w:rsidR="00E10CAD">
        <w:rPr>
          <w:rFonts w:ascii="Times New Roman" w:hAnsi="Times New Roman"/>
          <w:b w:val="0"/>
          <w:sz w:val="28"/>
        </w:rPr>
        <w:t>Сидоренко А.С</w:t>
      </w:r>
      <w:r w:rsidR="00A710B0">
        <w:rPr>
          <w:rFonts w:ascii="Times New Roman" w:hAnsi="Times New Roman"/>
          <w:b w:val="0"/>
          <w:sz w:val="28"/>
        </w:rPr>
        <w:t>.) иметь в готовности 1-2 автобуса на случай проведения эвакуации населения.</w:t>
      </w:r>
    </w:p>
    <w:p w14:paraId="0FF60C28" w14:textId="4C15DF2B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</w:t>
      </w:r>
      <w:r w:rsidR="00A710B0">
        <w:rPr>
          <w:rFonts w:ascii="Times New Roman" w:hAnsi="Times New Roman"/>
          <w:b w:val="0"/>
          <w:sz w:val="28"/>
        </w:rPr>
        <w:t>4</w:t>
      </w:r>
      <w:r>
        <w:rPr>
          <w:rFonts w:ascii="Times New Roman" w:hAnsi="Times New Roman"/>
          <w:b w:val="0"/>
          <w:sz w:val="28"/>
        </w:rPr>
        <w:t xml:space="preserve">. Рекомендовать </w:t>
      </w:r>
      <w:r w:rsidR="00E10CAD">
        <w:rPr>
          <w:rFonts w:ascii="Times New Roman" w:hAnsi="Times New Roman"/>
          <w:b w:val="0"/>
          <w:sz w:val="28"/>
        </w:rPr>
        <w:t>отделу</w:t>
      </w:r>
      <w:r>
        <w:rPr>
          <w:rFonts w:ascii="Times New Roman" w:hAnsi="Times New Roman"/>
          <w:b w:val="0"/>
          <w:sz w:val="28"/>
        </w:rPr>
        <w:t xml:space="preserve"> полиции (дислокация </w:t>
      </w:r>
      <w:proofErr w:type="spellStart"/>
      <w:r>
        <w:rPr>
          <w:rFonts w:ascii="Times New Roman" w:hAnsi="Times New Roman"/>
          <w:b w:val="0"/>
          <w:sz w:val="28"/>
        </w:rPr>
        <w:t>р.п</w:t>
      </w:r>
      <w:proofErr w:type="spellEnd"/>
      <w:r>
        <w:rPr>
          <w:rFonts w:ascii="Times New Roman" w:hAnsi="Times New Roman"/>
          <w:b w:val="0"/>
          <w:sz w:val="28"/>
        </w:rPr>
        <w:t>. Бутурлино) МО МВД России «</w:t>
      </w:r>
      <w:proofErr w:type="spellStart"/>
      <w:r>
        <w:rPr>
          <w:rFonts w:ascii="Times New Roman" w:hAnsi="Times New Roman"/>
          <w:b w:val="0"/>
          <w:sz w:val="28"/>
        </w:rPr>
        <w:t>Княгининский</w:t>
      </w:r>
      <w:proofErr w:type="spellEnd"/>
      <w:r>
        <w:rPr>
          <w:rFonts w:ascii="Times New Roman" w:hAnsi="Times New Roman"/>
          <w:b w:val="0"/>
          <w:sz w:val="28"/>
        </w:rPr>
        <w:t>» (Трушин А.В.) подготовить и организовать оперативную группу для мониторинга и защиты населения Бутурлинского муниципального округа Нижегородской области и его имущества в возможных зонах подтопления во время периода весеннего половодья 202</w:t>
      </w:r>
      <w:r w:rsidR="00E10CAD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года.</w:t>
      </w:r>
    </w:p>
    <w:p w14:paraId="6D3D107A" w14:textId="7CBC7550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</w:t>
      </w:r>
      <w:r w:rsidR="00A710B0">
        <w:rPr>
          <w:rFonts w:ascii="Times New Roman" w:hAnsi="Times New Roman"/>
          <w:b w:val="0"/>
          <w:sz w:val="28"/>
        </w:rPr>
        <w:t>5</w:t>
      </w:r>
      <w:r>
        <w:rPr>
          <w:rFonts w:ascii="Times New Roman" w:hAnsi="Times New Roman"/>
          <w:b w:val="0"/>
          <w:sz w:val="28"/>
        </w:rPr>
        <w:t xml:space="preserve">. Рекомендовать </w:t>
      </w:r>
      <w:proofErr w:type="gramStart"/>
      <w:r>
        <w:rPr>
          <w:rFonts w:ascii="Times New Roman" w:hAnsi="Times New Roman"/>
          <w:b w:val="0"/>
          <w:sz w:val="28"/>
        </w:rPr>
        <w:t>ГБУЗ</w:t>
      </w:r>
      <w:proofErr w:type="gramEnd"/>
      <w:r>
        <w:rPr>
          <w:rFonts w:ascii="Times New Roman" w:hAnsi="Times New Roman"/>
          <w:b w:val="0"/>
          <w:sz w:val="28"/>
        </w:rPr>
        <w:t xml:space="preserve"> НО «</w:t>
      </w:r>
      <w:proofErr w:type="spellStart"/>
      <w:r>
        <w:rPr>
          <w:rFonts w:ascii="Times New Roman" w:hAnsi="Times New Roman"/>
          <w:b w:val="0"/>
          <w:sz w:val="28"/>
        </w:rPr>
        <w:t>Бутурлинская</w:t>
      </w:r>
      <w:proofErr w:type="spellEnd"/>
      <w:r>
        <w:rPr>
          <w:rFonts w:ascii="Times New Roman" w:hAnsi="Times New Roman"/>
          <w:b w:val="0"/>
          <w:sz w:val="28"/>
        </w:rPr>
        <w:t xml:space="preserve"> ЦРБ» (</w:t>
      </w:r>
      <w:proofErr w:type="spellStart"/>
      <w:r>
        <w:rPr>
          <w:rFonts w:ascii="Times New Roman" w:hAnsi="Times New Roman"/>
          <w:b w:val="0"/>
          <w:sz w:val="28"/>
        </w:rPr>
        <w:t>Стрельцова</w:t>
      </w:r>
      <w:proofErr w:type="spellEnd"/>
      <w:r>
        <w:rPr>
          <w:rFonts w:ascii="Times New Roman" w:hAnsi="Times New Roman"/>
          <w:b w:val="0"/>
          <w:sz w:val="28"/>
        </w:rPr>
        <w:t xml:space="preserve"> Т.В.) предусмотреть наличие запаса медицинских изделий и лекарственных препаратов, в том числе препаратов, необходимых для иммунизации и </w:t>
      </w:r>
      <w:proofErr w:type="spellStart"/>
      <w:r>
        <w:rPr>
          <w:rFonts w:ascii="Times New Roman" w:hAnsi="Times New Roman"/>
          <w:b w:val="0"/>
          <w:sz w:val="28"/>
        </w:rPr>
        <w:t>фагирования</w:t>
      </w:r>
      <w:proofErr w:type="spellEnd"/>
      <w:r>
        <w:rPr>
          <w:rFonts w:ascii="Times New Roman" w:hAnsi="Times New Roman"/>
          <w:b w:val="0"/>
          <w:sz w:val="28"/>
        </w:rPr>
        <w:t xml:space="preserve"> населения по эпидемиологическим показаниям.</w:t>
      </w:r>
    </w:p>
    <w:p w14:paraId="5AAE1021" w14:textId="67366C69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</w:t>
      </w:r>
      <w:r w:rsidR="00A710B0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>. Финансовому управлению администрации Бутурлинского муниципального округа Нижегородской области (</w:t>
      </w:r>
      <w:r w:rsidR="009F5153">
        <w:rPr>
          <w:rFonts w:ascii="Times New Roman" w:hAnsi="Times New Roman"/>
          <w:b w:val="0"/>
          <w:sz w:val="28"/>
        </w:rPr>
        <w:t>Казакова О</w:t>
      </w:r>
      <w:r>
        <w:rPr>
          <w:rFonts w:ascii="Times New Roman" w:hAnsi="Times New Roman"/>
          <w:b w:val="0"/>
          <w:sz w:val="28"/>
        </w:rPr>
        <w:t>.</w:t>
      </w:r>
      <w:r w:rsidR="009F5153">
        <w:rPr>
          <w:rFonts w:ascii="Times New Roman" w:hAnsi="Times New Roman"/>
          <w:b w:val="0"/>
          <w:sz w:val="28"/>
        </w:rPr>
        <w:t>А.</w:t>
      </w:r>
      <w:r>
        <w:rPr>
          <w:rFonts w:ascii="Times New Roman" w:hAnsi="Times New Roman"/>
          <w:b w:val="0"/>
          <w:sz w:val="28"/>
        </w:rPr>
        <w:t>) в случае возникновения чрезвычайной ситуации во время прохождения весеннего половодья обеспечить финансирование из целевого финансового резерва для ликвидации чрезвычайных ситуаций и последствий стихийных бедствий в соответствии с Положением о порядке расходования средств целевого финансового резерва администрации Бутурлинского муниципального округа Нижегородской области для предупреждения и ликвидации чрезвычайных ситуаций и последствий стихийных бедствий, утвержденным постановлением администрации Бутурлинского муниципального округа Нижегородской области от 15 октября 2021 г. № 1246 «Об утверждении Положения о порядке расходования целевого финансового резерва администрации Бутурлинского муниципального округа Нижегородской области для предупреждения и ликвидации чрезвычайных ситуаций и последствий стихийных бедствий».</w:t>
      </w:r>
    </w:p>
    <w:p w14:paraId="62ADACE9" w14:textId="15E8B133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</w:t>
      </w:r>
      <w:r w:rsidR="00A710B0">
        <w:rPr>
          <w:rFonts w:ascii="Times New Roman" w:hAnsi="Times New Roman"/>
          <w:b w:val="0"/>
          <w:sz w:val="28"/>
        </w:rPr>
        <w:t>7</w:t>
      </w:r>
      <w:r>
        <w:rPr>
          <w:rFonts w:ascii="Times New Roman" w:hAnsi="Times New Roman"/>
          <w:b w:val="0"/>
          <w:sz w:val="28"/>
        </w:rPr>
        <w:t>. Настоящее постановление вступает в силу со дня его подписания.</w:t>
      </w:r>
    </w:p>
    <w:p w14:paraId="3BCF4834" w14:textId="07871F02" w:rsidR="00013DA7" w:rsidRDefault="002A004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</w:t>
      </w:r>
      <w:r w:rsidR="00A710B0">
        <w:rPr>
          <w:rFonts w:ascii="Times New Roman" w:hAnsi="Times New Roman"/>
          <w:b w:val="0"/>
          <w:sz w:val="28"/>
        </w:rPr>
        <w:t>8</w:t>
      </w:r>
      <w:r>
        <w:rPr>
          <w:rFonts w:ascii="Times New Roman" w:hAnsi="Times New Roman"/>
          <w:b w:val="0"/>
          <w:sz w:val="28"/>
        </w:rPr>
        <w:t xml:space="preserve">. 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 Бутурлинского муниципального округа Нижегородской области В.В. Савинова. </w:t>
      </w:r>
    </w:p>
    <w:p w14:paraId="1A11B967" w14:textId="77777777" w:rsidR="00013DA7" w:rsidRDefault="00013DA7">
      <w:pPr>
        <w:pStyle w:val="33"/>
        <w:tabs>
          <w:tab w:val="left" w:pos="851"/>
          <w:tab w:val="left" w:pos="9356"/>
        </w:tabs>
        <w:spacing w:line="360" w:lineRule="auto"/>
        <w:ind w:left="0" w:right="-244" w:firstLine="284"/>
        <w:jc w:val="both"/>
        <w:rPr>
          <w:sz w:val="28"/>
        </w:rPr>
      </w:pPr>
    </w:p>
    <w:p w14:paraId="350254F9" w14:textId="77777777" w:rsidR="00013DA7" w:rsidRDefault="00013DA7">
      <w:pPr>
        <w:pStyle w:val="33"/>
        <w:tabs>
          <w:tab w:val="left" w:pos="851"/>
          <w:tab w:val="left" w:pos="9356"/>
        </w:tabs>
        <w:spacing w:line="360" w:lineRule="auto"/>
        <w:ind w:left="0" w:right="-244" w:firstLine="284"/>
        <w:jc w:val="both"/>
        <w:rPr>
          <w:sz w:val="28"/>
        </w:rPr>
      </w:pPr>
    </w:p>
    <w:p w14:paraId="0744D0A1" w14:textId="4FDB18C1" w:rsidR="00E94BF7" w:rsidRDefault="002A004D" w:rsidP="00072EFF">
      <w:pPr>
        <w:pStyle w:val="a5"/>
        <w:spacing w:line="360" w:lineRule="auto"/>
        <w:ind w:left="0"/>
      </w:pPr>
      <w:r>
        <w:t>Глава местного самоуправления</w:t>
      </w:r>
      <w:r w:rsidR="00E94BF7">
        <w:tab/>
      </w:r>
      <w:r w:rsidR="00E94BF7">
        <w:tab/>
      </w:r>
      <w:r w:rsidR="00E94BF7">
        <w:tab/>
      </w:r>
      <w:r w:rsidR="00E94BF7">
        <w:tab/>
      </w:r>
      <w:r w:rsidR="00E94BF7">
        <w:tab/>
      </w:r>
      <w:r w:rsidR="00E94BF7">
        <w:tab/>
      </w:r>
      <w:proofErr w:type="spellStart"/>
      <w:r w:rsidR="00E10CAD">
        <w:t>М.Ф.Петрова</w:t>
      </w:r>
      <w:proofErr w:type="spellEnd"/>
    </w:p>
    <w:p w14:paraId="34A3ABF2" w14:textId="4149C0C0" w:rsidR="00013DA7" w:rsidRDefault="002A004D" w:rsidP="00E94BF7">
      <w:pPr>
        <w:pStyle w:val="a5"/>
        <w:spacing w:line="360" w:lineRule="auto"/>
        <w:ind w:left="0"/>
        <w:rPr>
          <w:spacing w:val="-1"/>
        </w:rPr>
      </w:pPr>
      <w:r>
        <w:t xml:space="preserve"> </w:t>
      </w:r>
    </w:p>
    <w:p w14:paraId="3FA8B97B" w14:textId="77777777" w:rsidR="00013DA7" w:rsidRDefault="00013DA7">
      <w:pPr>
        <w:tabs>
          <w:tab w:val="left" w:pos="6945"/>
        </w:tabs>
        <w:jc w:val="right"/>
        <w:rPr>
          <w:b/>
          <w:sz w:val="28"/>
        </w:rPr>
      </w:pPr>
    </w:p>
    <w:sectPr w:rsidR="00013DA7" w:rsidSect="00072EFF">
      <w:headerReference w:type="even" r:id="rId6"/>
      <w:pgSz w:w="11909" w:h="16834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ACCD5" w14:textId="77777777" w:rsidR="00C32A28" w:rsidRDefault="00C32A28">
      <w:r>
        <w:separator/>
      </w:r>
    </w:p>
  </w:endnote>
  <w:endnote w:type="continuationSeparator" w:id="0">
    <w:p w14:paraId="7A956D44" w14:textId="77777777" w:rsidR="00C32A28" w:rsidRDefault="00C3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FE6C8" w14:textId="77777777" w:rsidR="00C32A28" w:rsidRDefault="00C32A28">
      <w:r>
        <w:separator/>
      </w:r>
    </w:p>
  </w:footnote>
  <w:footnote w:type="continuationSeparator" w:id="0">
    <w:p w14:paraId="370190A2" w14:textId="77777777" w:rsidR="00C32A28" w:rsidRDefault="00C32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C7E38" w14:textId="77777777" w:rsidR="00013DA7" w:rsidRDefault="002A004D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BC0453" wp14:editId="6FFEB08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D7DF9" w14:textId="77777777" w:rsidR="00013DA7" w:rsidRDefault="002A004D">
                          <w:pPr>
                            <w:pStyle w:val="aa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C0453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CwavGy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14:paraId="344D7DF9" w14:textId="77777777" w:rsidR="00013DA7" w:rsidRDefault="002A004D">
                    <w:pPr>
                      <w:pStyle w:val="aa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 xml:space="preserve"> 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A7"/>
    <w:rsid w:val="00013DA7"/>
    <w:rsid w:val="00072EFF"/>
    <w:rsid w:val="001B353F"/>
    <w:rsid w:val="002A004D"/>
    <w:rsid w:val="002B61B8"/>
    <w:rsid w:val="002D324E"/>
    <w:rsid w:val="00462DA0"/>
    <w:rsid w:val="00572334"/>
    <w:rsid w:val="005823A2"/>
    <w:rsid w:val="00587056"/>
    <w:rsid w:val="005D54AE"/>
    <w:rsid w:val="00747B7F"/>
    <w:rsid w:val="0084738B"/>
    <w:rsid w:val="00892091"/>
    <w:rsid w:val="00975244"/>
    <w:rsid w:val="009D38C5"/>
    <w:rsid w:val="009F5153"/>
    <w:rsid w:val="00A710B0"/>
    <w:rsid w:val="00AC69A7"/>
    <w:rsid w:val="00B36A27"/>
    <w:rsid w:val="00C32A28"/>
    <w:rsid w:val="00CB7812"/>
    <w:rsid w:val="00D165CE"/>
    <w:rsid w:val="00D573AF"/>
    <w:rsid w:val="00DD0840"/>
    <w:rsid w:val="00E037E6"/>
    <w:rsid w:val="00E10CAD"/>
    <w:rsid w:val="00E3740F"/>
    <w:rsid w:val="00E94BF7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85EF7"/>
  <w15:docId w15:val="{C7AFC566-7515-4D45-9EF2-F71CBBCB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a5">
    <w:name w:val="Body Text Indent"/>
    <w:basedOn w:val="a"/>
    <w:link w:val="a6"/>
    <w:pPr>
      <w:ind w:left="705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List 3"/>
    <w:basedOn w:val="a"/>
    <w:link w:val="34"/>
    <w:pPr>
      <w:ind w:left="849" w:hanging="283"/>
    </w:pPr>
    <w:rPr>
      <w:sz w:val="20"/>
    </w:rPr>
  </w:style>
  <w:style w:type="character" w:customStyle="1" w:styleId="34">
    <w:name w:val="Список 3 Знак"/>
    <w:basedOn w:val="1"/>
    <w:link w:val="33"/>
    <w:rPr>
      <w:sz w:val="20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4"/>
    </w:rPr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">
    <w:name w:val="Содержимое таблицы"/>
    <w:basedOn w:val="a"/>
    <w:link w:val="af0"/>
  </w:style>
  <w:style w:type="character" w:customStyle="1" w:styleId="af0">
    <w:name w:val="Содержимое таблицы"/>
    <w:basedOn w:val="1"/>
    <w:link w:val="af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5">
    <w:name w:val="Знак2"/>
    <w:basedOn w:val="a"/>
    <w:link w:val="26"/>
    <w:pPr>
      <w:widowControl w:val="0"/>
      <w:spacing w:after="160" w:line="240" w:lineRule="exact"/>
      <w:jc w:val="right"/>
    </w:pPr>
    <w:rPr>
      <w:sz w:val="20"/>
    </w:rPr>
  </w:style>
  <w:style w:type="character" w:customStyle="1" w:styleId="26">
    <w:name w:val="Знак2"/>
    <w:basedOn w:val="1"/>
    <w:link w:val="25"/>
    <w:rPr>
      <w:sz w:val="20"/>
    </w:rPr>
  </w:style>
  <w:style w:type="paragraph" w:customStyle="1" w:styleId="af1">
    <w:name w:val="Заголовок таблицы"/>
    <w:basedOn w:val="af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0"/>
    <w:link w:val="af1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7">
    <w:name w:val="Знак Знак Знак Знак"/>
    <w:basedOn w:val="a"/>
    <w:link w:val="af8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8">
    <w:name w:val="Знак Знак Знак Знак"/>
    <w:basedOn w:val="1"/>
    <w:link w:val="af7"/>
    <w:rPr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gochs-1</dc:creator>
  <cp:lastModifiedBy>kadr-2</cp:lastModifiedBy>
  <cp:revision>11</cp:revision>
  <cp:lastPrinted>2026-02-05T12:30:00Z</cp:lastPrinted>
  <dcterms:created xsi:type="dcterms:W3CDTF">2025-02-04T06:54:00Z</dcterms:created>
  <dcterms:modified xsi:type="dcterms:W3CDTF">2026-02-11T06:40:00Z</dcterms:modified>
</cp:coreProperties>
</file>