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D3D" w:rsidRDefault="002427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7E6787">
        <w:rPr>
          <w:b/>
          <w:sz w:val="28"/>
          <w:szCs w:val="28"/>
        </w:rPr>
        <w:t>ДМИНИСТРАЦИЯ</w:t>
      </w:r>
    </w:p>
    <w:p w:rsidR="003A0D3D" w:rsidRDefault="007E67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3A0D3D" w:rsidRDefault="007E67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3A0D3D" w:rsidRDefault="003A0D3D">
      <w:pPr>
        <w:jc w:val="center"/>
        <w:rPr>
          <w:b/>
          <w:sz w:val="28"/>
          <w:szCs w:val="28"/>
        </w:rPr>
      </w:pPr>
    </w:p>
    <w:p w:rsidR="003A0D3D" w:rsidRDefault="007E6787">
      <w:pPr>
        <w:tabs>
          <w:tab w:val="left" w:pos="0"/>
          <w:tab w:val="left" w:pos="9426"/>
        </w:tabs>
        <w:ind w:left="-70"/>
        <w:jc w:val="center"/>
        <w:rPr>
          <w:b/>
          <w:sz w:val="28"/>
        </w:rPr>
      </w:pPr>
      <w:r>
        <w:rPr>
          <w:b/>
          <w:sz w:val="32"/>
        </w:rPr>
        <w:t>П О С Т А Н О В Л Е Н И Е</w:t>
      </w:r>
    </w:p>
    <w:p w:rsidR="003A0D3D" w:rsidRDefault="003A0D3D">
      <w:pPr>
        <w:tabs>
          <w:tab w:val="left" w:pos="3165"/>
          <w:tab w:val="left" w:pos="6330"/>
        </w:tabs>
        <w:rPr>
          <w:sz w:val="28"/>
          <w:szCs w:val="28"/>
        </w:rPr>
      </w:pPr>
    </w:p>
    <w:p w:rsidR="003A0D3D" w:rsidRDefault="007E6787">
      <w:pPr>
        <w:tabs>
          <w:tab w:val="left" w:pos="3165"/>
          <w:tab w:val="left" w:pos="6330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427D5">
        <w:rPr>
          <w:sz w:val="28"/>
          <w:szCs w:val="28"/>
        </w:rPr>
        <w:t>14.05.2026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2427D5">
        <w:rPr>
          <w:sz w:val="28"/>
          <w:szCs w:val="28"/>
        </w:rPr>
        <w:t>578</w:t>
      </w:r>
    </w:p>
    <w:p w:rsidR="003A0D3D" w:rsidRDefault="003A0D3D">
      <w:pPr>
        <w:jc w:val="center"/>
        <w:rPr>
          <w:b/>
          <w:sz w:val="28"/>
          <w:szCs w:val="28"/>
        </w:rPr>
      </w:pPr>
    </w:p>
    <w:p w:rsidR="003A0D3D" w:rsidRDefault="007E6787">
      <w:pPr>
        <w:pStyle w:val="ConsPlusTitle"/>
        <w:tabs>
          <w:tab w:val="left" w:pos="3915"/>
        </w:tabs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 внесении изменений в Состав комиссии по соблюдению требований к служебному поведению муниципальных служ</w:t>
      </w:r>
      <w:r>
        <w:rPr>
          <w:sz w:val="28"/>
          <w:szCs w:val="28"/>
        </w:rPr>
        <w:t xml:space="preserve">ащих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и урегулированию конфликта интересов, утвержденный постановлением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26.04.2024 № 658 «О комиссии по соблюд</w:t>
      </w:r>
      <w:r>
        <w:rPr>
          <w:sz w:val="28"/>
          <w:szCs w:val="28"/>
        </w:rPr>
        <w:t xml:space="preserve">ению требований к служебному поведению муниципальных служащих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и урегулированию конфликта интересов»</w:t>
      </w:r>
      <w:r>
        <w:rPr>
          <w:b w:val="0"/>
          <w:sz w:val="28"/>
          <w:szCs w:val="28"/>
        </w:rPr>
        <w:t xml:space="preserve"> </w:t>
      </w:r>
    </w:p>
    <w:p w:rsidR="003A0D3D" w:rsidRDefault="003A0D3D">
      <w:pPr>
        <w:jc w:val="center"/>
        <w:rPr>
          <w:b/>
          <w:sz w:val="28"/>
          <w:szCs w:val="28"/>
        </w:rPr>
      </w:pPr>
    </w:p>
    <w:p w:rsidR="003A0D3D" w:rsidRDefault="007E678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В</w:t>
      </w:r>
      <w:r w:rsidR="002427D5">
        <w:rPr>
          <w:sz w:val="28"/>
          <w:szCs w:val="28"/>
        </w:rPr>
        <w:t xml:space="preserve"> связи с кадровыми изменениями,</w:t>
      </w:r>
      <w:r>
        <w:rPr>
          <w:sz w:val="28"/>
          <w:szCs w:val="28"/>
        </w:rPr>
        <w:t xml:space="preserve"> администрация </w:t>
      </w:r>
      <w:proofErr w:type="spellStart"/>
      <w:proofErr w:type="gram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окр</w:t>
      </w:r>
      <w:r>
        <w:rPr>
          <w:sz w:val="28"/>
          <w:szCs w:val="28"/>
        </w:rPr>
        <w:t xml:space="preserve">уга Нижегородской области </w:t>
      </w:r>
      <w:r>
        <w:rPr>
          <w:b/>
          <w:sz w:val="28"/>
          <w:szCs w:val="28"/>
        </w:rPr>
        <w:t xml:space="preserve">п о с т а н о в л я е т: </w:t>
      </w:r>
    </w:p>
    <w:p w:rsidR="003A0D3D" w:rsidRDefault="007E678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Внести в Состав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и урегулированию конфликта интер</w:t>
      </w:r>
      <w:r>
        <w:rPr>
          <w:sz w:val="28"/>
          <w:szCs w:val="28"/>
        </w:rPr>
        <w:t xml:space="preserve">есов, утвержденный постановлением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26.04.2024 № 658 «О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</w:t>
      </w:r>
      <w:r>
        <w:rPr>
          <w:sz w:val="28"/>
          <w:szCs w:val="28"/>
        </w:rPr>
        <w:t>га Нижегородской области и урегулированию конфликта интересов» (далее – Положение) следующие изменения:</w:t>
      </w:r>
    </w:p>
    <w:p w:rsidR="003A0D3D" w:rsidRDefault="007E678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ab/>
        <w:t xml:space="preserve">Исключить из состава комиссии </w:t>
      </w:r>
      <w:proofErr w:type="spellStart"/>
      <w:r>
        <w:rPr>
          <w:color w:val="000000"/>
          <w:sz w:val="28"/>
          <w:szCs w:val="28"/>
        </w:rPr>
        <w:t>Строкину</w:t>
      </w:r>
      <w:proofErr w:type="spellEnd"/>
      <w:r>
        <w:rPr>
          <w:color w:val="000000"/>
          <w:sz w:val="28"/>
          <w:szCs w:val="28"/>
        </w:rPr>
        <w:t xml:space="preserve"> Марину Николаевну – </w:t>
      </w:r>
      <w:r>
        <w:rPr>
          <w:sz w:val="28"/>
          <w:szCs w:val="28"/>
        </w:rPr>
        <w:t>заместитель главы администрации, начальник организационно-правового управления админист</w:t>
      </w:r>
      <w:r>
        <w:rPr>
          <w:sz w:val="28"/>
          <w:szCs w:val="28"/>
        </w:rPr>
        <w:t xml:space="preserve">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 председатель комиссии</w:t>
      </w:r>
      <w:r>
        <w:rPr>
          <w:color w:val="000000"/>
          <w:sz w:val="28"/>
          <w:szCs w:val="28"/>
        </w:rPr>
        <w:t>.</w:t>
      </w:r>
    </w:p>
    <w:p w:rsidR="003A0D3D" w:rsidRDefault="007E678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1.2.   Включить в состав комиссии Семенычеву Татьяну Владимировну – начальник управления по юридическому и организационному обеспечению деятельности администр</w:t>
      </w:r>
      <w:r>
        <w:rPr>
          <w:color w:val="000000"/>
          <w:sz w:val="28"/>
          <w:szCs w:val="28"/>
        </w:rPr>
        <w:t xml:space="preserve">ации </w:t>
      </w:r>
      <w:proofErr w:type="spellStart"/>
      <w:r>
        <w:rPr>
          <w:color w:val="000000"/>
          <w:sz w:val="28"/>
          <w:szCs w:val="28"/>
        </w:rPr>
        <w:t>Бутурлинского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области, председатель комиссии.</w:t>
      </w:r>
    </w:p>
    <w:p w:rsidR="003A0D3D" w:rsidRDefault="007E67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2.</w:t>
      </w:r>
      <w:hyperlink r:id="rId6" w:history="1"/>
      <w:r>
        <w:rPr>
          <w:sz w:val="28"/>
          <w:szCs w:val="28"/>
        </w:rPr>
        <w:t xml:space="preserve"> Управлению по юридическому и организационному обеспечению деятельности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 опубликование (обнародование) настоящего постановления в порядке, предусмотренном Уста</w:t>
      </w:r>
      <w:r>
        <w:rPr>
          <w:sz w:val="28"/>
          <w:szCs w:val="28"/>
        </w:rPr>
        <w:t xml:space="preserve">вом для опубликования (обнародования) муниципальных правовых актов и размещение на официальном сайте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:rsidR="003A0D3D" w:rsidRDefault="007E678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в</w:t>
      </w:r>
      <w:r>
        <w:rPr>
          <w:sz w:val="28"/>
          <w:szCs w:val="28"/>
        </w:rPr>
        <w:t>ступает в силу с момента опубликования (обнародования).</w:t>
      </w:r>
    </w:p>
    <w:p w:rsidR="003A0D3D" w:rsidRPr="002427D5" w:rsidRDefault="007E6787">
      <w:pPr>
        <w:pStyle w:val="aff5"/>
        <w:spacing w:line="360" w:lineRule="auto"/>
        <w:ind w:right="-16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4. </w:t>
      </w:r>
      <w:r w:rsidRPr="002427D5">
        <w:rPr>
          <w:sz w:val="28"/>
          <w:szCs w:val="28"/>
          <w:lang w:val="ru-RU"/>
        </w:rPr>
        <w:t xml:space="preserve">Контроль за исполнением настоящего </w:t>
      </w:r>
      <w:r>
        <w:rPr>
          <w:sz w:val="28"/>
          <w:szCs w:val="28"/>
          <w:lang w:val="ru-RU"/>
        </w:rPr>
        <w:t>постановления</w:t>
      </w:r>
      <w:r w:rsidRPr="002427D5">
        <w:rPr>
          <w:sz w:val="28"/>
          <w:szCs w:val="28"/>
          <w:lang w:val="ru-RU"/>
        </w:rPr>
        <w:t xml:space="preserve"> оставляю за собой. </w:t>
      </w:r>
    </w:p>
    <w:p w:rsidR="003A0D3D" w:rsidRDefault="003A0D3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3A0D3D" w:rsidRDefault="007E67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 w:rsidR="002427D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27D5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М.Ф.Петрова</w:t>
      </w:r>
      <w:proofErr w:type="spellEnd"/>
    </w:p>
    <w:p w:rsidR="003A0D3D" w:rsidRDefault="003A0D3D">
      <w:pPr>
        <w:rPr>
          <w:sz w:val="28"/>
          <w:szCs w:val="28"/>
        </w:rPr>
      </w:pPr>
    </w:p>
    <w:sectPr w:rsidR="003A0D3D">
      <w:headerReference w:type="even" r:id="rId7"/>
      <w:headerReference w:type="default" r:id="rId8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787" w:rsidRDefault="007E6787">
      <w:r>
        <w:separator/>
      </w:r>
    </w:p>
  </w:endnote>
  <w:endnote w:type="continuationSeparator" w:id="0">
    <w:p w:rsidR="007E6787" w:rsidRDefault="007E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787" w:rsidRDefault="007E6787">
      <w:r>
        <w:separator/>
      </w:r>
    </w:p>
  </w:footnote>
  <w:footnote w:type="continuationSeparator" w:id="0">
    <w:p w:rsidR="007E6787" w:rsidRDefault="007E6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3D" w:rsidRDefault="007E6787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3A0D3D" w:rsidRDefault="003A0D3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3D" w:rsidRDefault="003A0D3D">
    <w:pPr>
      <w:pStyle w:val="ab"/>
      <w:tabs>
        <w:tab w:val="clear" w:pos="4536"/>
        <w:tab w:val="clear" w:pos="9072"/>
        <w:tab w:val="left" w:pos="36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D3D"/>
    <w:rsid w:val="002427D5"/>
    <w:rsid w:val="003A0D3D"/>
    <w:rsid w:val="007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A7140-2F6F-46D7-81E6-3512D2B9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ascii="Arial" w:hAnsi="Arial" w:cs="Tahoma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character" w:styleId="aff0">
    <w:name w:val="page number"/>
    <w:basedOn w:val="a0"/>
  </w:style>
  <w:style w:type="paragraph" w:styleId="af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6">
    <w:name w:val="Знак Знак Знак1 Знак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">
    <w:name w:val="Char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2">
    <w:name w:val="Знак"/>
    <w:basedOn w:val="a"/>
    <w:pPr>
      <w:spacing w:before="100" w:beforeAutospacing="1" w:after="100" w:afterAutospacing="1" w:line="276" w:lineRule="auto"/>
    </w:pPr>
    <w:rPr>
      <w:rFonts w:ascii="Tahoma" w:eastAsia="Calibri" w:hAnsi="Tahoma"/>
      <w:lang w:val="en-US" w:eastAsia="en-US"/>
    </w:rPr>
  </w:style>
  <w:style w:type="paragraph" w:customStyle="1" w:styleId="aff3">
    <w:name w:val="Приложение"/>
    <w:basedOn w:val="a"/>
    <w:link w:val="aff4"/>
    <w:qFormat/>
    <w:pPr>
      <w:spacing w:after="200"/>
      <w:ind w:left="8080"/>
      <w:jc w:val="right"/>
    </w:pPr>
    <w:rPr>
      <w:rFonts w:eastAsia="Calibri"/>
      <w:sz w:val="24"/>
      <w:szCs w:val="24"/>
      <w:lang w:eastAsia="en-US"/>
    </w:rPr>
  </w:style>
  <w:style w:type="character" w:customStyle="1" w:styleId="aff4">
    <w:name w:val="Приложение Знак"/>
    <w:link w:val="aff3"/>
    <w:rPr>
      <w:rFonts w:eastAsia="Calibri"/>
      <w:sz w:val="24"/>
      <w:szCs w:val="24"/>
      <w:lang w:val="ru-RU" w:eastAsia="en-US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aff5">
    <w:name w:val="Стандарт"/>
    <w:pPr>
      <w:widowControl w:val="0"/>
    </w:pPr>
    <w:rPr>
      <w:rFonts w:eastAsia="Arial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B73122961A138905B08694E2AEE2EB1CA7EB4125DCE55D3CB59D48B5AE88B80B5A5FDDD9E8C387DA7895A323A1C8F27BF1935A0FE038FE00D88BE6H3nF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Company>\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creator>siql</dc:creator>
  <cp:lastModifiedBy>kadr-2</cp:lastModifiedBy>
  <cp:revision>9</cp:revision>
  <dcterms:created xsi:type="dcterms:W3CDTF">2023-02-28T08:10:00Z</dcterms:created>
  <dcterms:modified xsi:type="dcterms:W3CDTF">2026-05-14T07:47:00Z</dcterms:modified>
  <cp:version>983040</cp:version>
</cp:coreProperties>
</file>