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8301D" w:rsidRPr="00B8301D" w:rsidRDefault="00B8301D" w:rsidP="00091BC6">
      <w:pPr>
        <w:tabs>
          <w:tab w:val="left" w:pos="4926"/>
        </w:tabs>
        <w:rPr>
          <w:rFonts w:ascii="Times New Roman" w:hAnsi="Times New Roman" w:cs="Times New Roman"/>
          <w:b/>
          <w:sz w:val="32"/>
          <w:szCs w:val="24"/>
        </w:rPr>
      </w:pPr>
      <w:r w:rsidRPr="00B8301D">
        <w:rPr>
          <w:rFonts w:ascii="Times New Roman" w:hAnsi="Times New Roman" w:cs="Times New Roman"/>
          <w:sz w:val="28"/>
          <w:szCs w:val="28"/>
        </w:rPr>
        <w:t>от 27.10.2023</w:t>
      </w:r>
      <w:r w:rsidRPr="00B8301D">
        <w:rPr>
          <w:rFonts w:ascii="Times New Roman" w:hAnsi="Times New Roman" w:cs="Times New Roman"/>
          <w:sz w:val="28"/>
          <w:szCs w:val="28"/>
        </w:rPr>
        <w:tab/>
      </w:r>
      <w:r w:rsidRPr="00B8301D">
        <w:rPr>
          <w:rFonts w:ascii="Times New Roman" w:hAnsi="Times New Roman" w:cs="Times New Roman"/>
          <w:sz w:val="28"/>
          <w:szCs w:val="28"/>
        </w:rPr>
        <w:tab/>
      </w:r>
      <w:r w:rsidRPr="00B8301D">
        <w:rPr>
          <w:rFonts w:ascii="Times New Roman" w:hAnsi="Times New Roman" w:cs="Times New Roman"/>
          <w:sz w:val="28"/>
          <w:szCs w:val="28"/>
        </w:rPr>
        <w:tab/>
      </w:r>
      <w:r w:rsidRPr="00B8301D">
        <w:rPr>
          <w:rFonts w:ascii="Times New Roman" w:hAnsi="Times New Roman" w:cs="Times New Roman"/>
          <w:sz w:val="28"/>
          <w:szCs w:val="28"/>
        </w:rPr>
        <w:tab/>
      </w:r>
      <w:r w:rsidRPr="00B8301D">
        <w:rPr>
          <w:rFonts w:ascii="Times New Roman" w:hAnsi="Times New Roman" w:cs="Times New Roman"/>
          <w:sz w:val="28"/>
          <w:szCs w:val="28"/>
        </w:rPr>
        <w:tab/>
      </w:r>
      <w:r w:rsidRPr="00B8301D">
        <w:rPr>
          <w:rFonts w:ascii="Times New Roman" w:hAnsi="Times New Roman" w:cs="Times New Roman"/>
          <w:b/>
          <w:sz w:val="32"/>
          <w:szCs w:val="24"/>
        </w:rPr>
        <w:tab/>
      </w:r>
      <w:bookmarkStart w:id="0" w:name="_GoBack"/>
      <w:bookmarkEnd w:id="0"/>
      <w:r w:rsidRPr="00B8301D">
        <w:rPr>
          <w:rFonts w:ascii="Times New Roman" w:hAnsi="Times New Roman" w:cs="Times New Roman"/>
          <w:b/>
          <w:sz w:val="32"/>
          <w:szCs w:val="24"/>
        </w:rPr>
        <w:tab/>
      </w:r>
      <w:r w:rsidRPr="00B8301D">
        <w:rPr>
          <w:rFonts w:ascii="Times New Roman" w:hAnsi="Times New Roman" w:cs="Times New Roman"/>
          <w:sz w:val="28"/>
          <w:szCs w:val="28"/>
        </w:rPr>
        <w:t>№ 1553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 порядке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</w:p>
    <w:p w:rsidR="008A0651" w:rsidRPr="008A0651" w:rsidRDefault="008A0651" w:rsidP="008A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A0651" w:rsidRPr="008A0651" w:rsidRDefault="008A0651" w:rsidP="008A06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соответствии с постановлением Правительства Нижегородской области от 16 июня 2023 года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трансфертов н реализацию социально значимых мероприятий в рамках решения вопросов местного значения», 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Бутурлинского муниципального округа Нижегородской области </w:t>
      </w:r>
      <w:r w:rsidRPr="008A0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8A0651" w:rsidRPr="008A0651" w:rsidRDefault="008A0651" w:rsidP="008A06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Утвердить прилагаемые:</w:t>
      </w:r>
    </w:p>
    <w:p w:rsidR="008A0651" w:rsidRPr="008A0651" w:rsidRDefault="008A0651" w:rsidP="008A06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Порядок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году.</w:t>
      </w:r>
    </w:p>
    <w:p w:rsidR="008A0651" w:rsidRPr="008A0651" w:rsidRDefault="008A0651" w:rsidP="007B36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7B365D" w:rsidRPr="007B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7B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65D" w:rsidRPr="007B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 финансовое обеспечение расходов по которым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году, и получателей бюджетных средств, их реализующих</w:t>
      </w:r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651" w:rsidRPr="008A0651" w:rsidRDefault="008A0651" w:rsidP="008A06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Отменить постановление администрации Бутурлинского муниципального округа Нижегородской области от 22.09.2023 № 1352 «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году».</w:t>
      </w:r>
    </w:p>
    <w:p w:rsidR="008A0651" w:rsidRPr="008A0651" w:rsidRDefault="008A0651" w:rsidP="008A06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A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организационно-правовое управление администрации Бутурлинского муниципального округа Нижегородской области (М.Н. Строкина).</w:t>
      </w:r>
    </w:p>
    <w:p w:rsidR="008A0651" w:rsidRPr="008A0651" w:rsidRDefault="008A0651" w:rsidP="008A0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8301D" w:rsidRDefault="008A0651" w:rsidP="008A06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Чичков</w:t>
      </w:r>
    </w:p>
    <w:p w:rsidR="00B8301D" w:rsidRDefault="00B830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A0651" w:rsidRPr="008A0651" w:rsidRDefault="008A0651" w:rsidP="008A0651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A0651" w:rsidRPr="008A0651" w:rsidRDefault="008A0651" w:rsidP="008A0651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27.10.2023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>1553</w:t>
      </w:r>
    </w:p>
    <w:p w:rsidR="008A0651" w:rsidRPr="008A0651" w:rsidRDefault="008A0651" w:rsidP="008A065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651" w:rsidRPr="008A0651" w:rsidRDefault="008A0651" w:rsidP="008A0651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Порядок</w:t>
      </w:r>
    </w:p>
    <w:p w:rsidR="008A0651" w:rsidRPr="008A0651" w:rsidRDefault="008A0651" w:rsidP="008A0651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</w:p>
    <w:p w:rsidR="008A0651" w:rsidRPr="008A0651" w:rsidRDefault="008A0651" w:rsidP="008A0651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(далее – Порядок)</w:t>
      </w:r>
    </w:p>
    <w:p w:rsidR="007B365D" w:rsidRDefault="007B365D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651" w:rsidRPr="008A0651" w:rsidRDefault="008A0651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Настоящий Порядок определяет подходы к </w:t>
      </w:r>
      <w:r w:rsidR="007B3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использованию и направления расходования 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 (далее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– иной межбюджетный трансферт)</w:t>
      </w:r>
      <w:r w:rsidR="007B3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Нижегородской области от 16 июня 2023 года № 527 </w:t>
      </w:r>
      <w:r w:rsidRPr="008A0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«Об утверждении Порядка предоставления и распределения из областного бюджета бюджетам муниципальных образований Нижегородской области иных межбюджетных трансфертов на реализацию социально значимых мероприятий в рамках решения вопросов местного значения»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8A0651" w:rsidRDefault="008A0651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Бюджетные ассигнования бюджета </w:t>
      </w:r>
      <w:r w:rsidR="007B365D" w:rsidRPr="007B365D">
        <w:rPr>
          <w:rFonts w:ascii="Times New Roman" w:eastAsia="Calibri" w:hAnsi="Times New Roman" w:cs="Times New Roman"/>
          <w:sz w:val="28"/>
          <w:szCs w:val="28"/>
          <w:lang w:eastAsia="ru-RU"/>
        </w:rPr>
        <w:t>Бутурлинского муниципального округа (далее – бюджет округа)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 средств иного межбюджетного трансферта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направляются на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финансов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расходных обязательств </w:t>
      </w:r>
      <w:r w:rsidR="00100F6B" w:rsidRPr="00100F6B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получателей средств бюджета округа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возникающих при реализации 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6 октября 2003 г. № 131-ФЗ «Об общих принципах организации местного самоуправления в Российской Федерации», в соответствии с Перечнем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данных 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получателей средств бюджета округа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утверждаемым постановлением администрации Бутурлинского 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муниципального округа (далее – Перечень мероприятий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получателей средств бюджета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8A0651" w:rsidRPr="008A0651" w:rsidRDefault="008A0651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 социально значимым мероприятиям, определенным в пункте 2 настоящего Порядка, могут быть отнесены мероприятия, направленные на материальное поощрение должностных лиц, замещающих муниципальные должности и (или) должности муниципальной службы в органах местного самоуправления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Бутурлинского муниципального округа (далее – округ)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, работников органов местного самоуправления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замещающих должности, не являющиеся должностями муниципальной службы, и работников муниципальных учреждений округа, участвующих в организации и реализации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значимых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мероприятий.</w:t>
      </w:r>
    </w:p>
    <w:p w:rsidR="008A0651" w:rsidRPr="008A0651" w:rsidRDefault="008A0651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Конкретный размер материального поощрения лиц, указанных в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абзаце первом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</w:t>
      </w:r>
      <w:r w:rsidR="00100F6B">
        <w:rPr>
          <w:rFonts w:ascii="Times New Roman" w:eastAsia="Calibri" w:hAnsi="Times New Roman" w:cs="Times New Roman"/>
          <w:sz w:val="28"/>
          <w:szCs w:val="28"/>
          <w:lang w:eastAsia="ru-RU"/>
        </w:rPr>
        <w:t>пункта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устанавливается в зависимости от и их личного вклада в реализацию социально значимых мероприятий и утверждается правовым актом </w:t>
      </w:r>
      <w:r w:rsidR="00091BC6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соответствующего органа местного самоуправления</w:t>
      </w: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BC6" w:rsidRDefault="00091BC6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бюджета округа на цели, предусмотренные пунктами 2 и 3 настоящего Порядка, осуществляются в пределах лимитов бюджетных обязательств, утвержденных в установленном порядке главным распорядителям бюджетных средств на соответствующий финансовый год, которым как получателям средств бюджета округа доведены лимиты бюджетных обязательств за счет средств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иного межбюджетного трансферта</w:t>
      </w:r>
      <w:r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91BC6" w:rsidRPr="00091BC6" w:rsidRDefault="008A0651" w:rsidP="00091BC6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091BC6"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использованные на начало очередного финансового года остатки средств </w:t>
      </w:r>
      <w:r w:rsidR="00091BC6">
        <w:rPr>
          <w:rFonts w:ascii="Times New Roman" w:eastAsia="Calibri" w:hAnsi="Times New Roman" w:cs="Times New Roman"/>
          <w:sz w:val="28"/>
          <w:szCs w:val="28"/>
          <w:lang w:eastAsia="ru-RU"/>
        </w:rPr>
        <w:t>иного межбюджетного трансферта</w:t>
      </w:r>
      <w:r w:rsidR="00091BC6"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подлежат возврату в бюджет Нижегородской области в порядке, установленном бюджетным законодательством.</w:t>
      </w:r>
    </w:p>
    <w:p w:rsidR="008A0651" w:rsidRPr="008A0651" w:rsidRDefault="00091BC6" w:rsidP="00091BC6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Ответственность и контроль за целевым использованием средств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иного межбюджетного трансферта</w:t>
      </w:r>
      <w:r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возлагается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организационно-правовое управление</w:t>
      </w:r>
      <w:r w:rsidRPr="0009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Бутурлинского муниципального округа Нижегородской области.</w:t>
      </w:r>
    </w:p>
    <w:p w:rsidR="00B8301D" w:rsidRDefault="00B8301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091BC6" w:rsidRPr="008A0651" w:rsidRDefault="00091BC6" w:rsidP="00091BC6">
      <w:pP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91BC6" w:rsidRPr="008A0651" w:rsidRDefault="00091BC6" w:rsidP="00091BC6">
      <w:pPr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27.10.2023</w:t>
      </w:r>
      <w:r w:rsidRPr="008A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8301D">
        <w:rPr>
          <w:rFonts w:ascii="Times New Roman" w:eastAsia="Times New Roman" w:hAnsi="Times New Roman" w:cs="Times New Roman"/>
          <w:sz w:val="28"/>
          <w:szCs w:val="28"/>
          <w:lang w:eastAsia="ru-RU"/>
        </w:rPr>
        <w:t>1553</w:t>
      </w:r>
    </w:p>
    <w:p w:rsidR="008A0651" w:rsidRDefault="008A0651" w:rsidP="008A0651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2C0" w:rsidRPr="008A0651" w:rsidRDefault="009902C0" w:rsidP="00990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Перечень</w:t>
      </w:r>
    </w:p>
    <w:p w:rsidR="009902C0" w:rsidRPr="008A0651" w:rsidRDefault="009902C0" w:rsidP="00990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мероприятий, на финансовое обеспечение </w:t>
      </w:r>
      <w:r w:rsidR="00A15D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расходов по которым</w:t>
      </w:r>
      <w:r w:rsidRPr="008A06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, и получателей бюджетных средств</w:t>
      </w:r>
      <w:r w:rsidR="007B365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  <w:r w:rsidR="00A15D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их реализующих</w:t>
      </w:r>
    </w:p>
    <w:p w:rsidR="009902C0" w:rsidRPr="009902C0" w:rsidRDefault="009902C0" w:rsidP="00990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6"/>
        <w:tblW w:w="9923" w:type="dxa"/>
        <w:tblInd w:w="108" w:type="dxa"/>
        <w:tblLook w:val="04A0"/>
      </w:tblPr>
      <w:tblGrid>
        <w:gridCol w:w="2835"/>
        <w:gridCol w:w="4536"/>
        <w:gridCol w:w="2552"/>
      </w:tblGrid>
      <w:tr w:rsidR="009902C0" w:rsidRPr="009902C0" w:rsidTr="009316DC">
        <w:tc>
          <w:tcPr>
            <w:tcW w:w="2835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Наименование получателей бюджетных средств</w:t>
            </w:r>
          </w:p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Наименование мероприятий</w:t>
            </w:r>
          </w:p>
        </w:tc>
        <w:tc>
          <w:tcPr>
            <w:tcW w:w="2552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Размер бюджетных ассигнований на реализацию мероприятий,</w:t>
            </w:r>
          </w:p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b/>
              </w:rPr>
            </w:pPr>
            <w:r w:rsidRPr="009902C0">
              <w:rPr>
                <w:b/>
              </w:rPr>
              <w:t>тыс. руб.</w:t>
            </w:r>
          </w:p>
        </w:tc>
      </w:tr>
      <w:tr w:rsidR="009902C0" w:rsidRPr="009902C0" w:rsidTr="009316DC">
        <w:trPr>
          <w:trHeight w:val="53"/>
        </w:trPr>
        <w:tc>
          <w:tcPr>
            <w:tcW w:w="2835" w:type="dxa"/>
            <w:vMerge w:val="restart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Администрация Бутурлинского муниципального округа Нижегородской области</w:t>
            </w:r>
          </w:p>
          <w:p w:rsidR="009902C0" w:rsidRPr="009902C0" w:rsidRDefault="009902C0" w:rsidP="009902C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2C0" w:rsidRPr="009902C0" w:rsidRDefault="009902C0" w:rsidP="009902C0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 xml:space="preserve">Материальное поощрение должностных лиц, замещающих муниципальные должности и (или) должности муниципальной службы в администрации округа и органах администрации, работников администрации и органов администрации, замещающих должности, не являющиеся должностями муниципальной службы, участвующих в организации и реализации </w:t>
            </w:r>
            <w:r w:rsidRPr="009902C0">
              <w:rPr>
                <w:sz w:val="24"/>
                <w:szCs w:val="24"/>
                <w:shd w:val="clear" w:color="auto" w:fill="FFFFFF"/>
              </w:rPr>
              <w:t xml:space="preserve">социально значимых мероприятий в рамках полномочий органов местного самоуправления по решению вопросов местного значения, предусмотренных Федеральным законом от 06.10.2003 «Об общих принципах организации местного самоуправления в Российской Федерации», </w:t>
            </w:r>
            <w:r w:rsidRPr="009902C0">
              <w:rPr>
                <w:b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1 100 000,00</w:t>
            </w:r>
          </w:p>
        </w:tc>
      </w:tr>
      <w:tr w:rsidR="009902C0" w:rsidRPr="009902C0" w:rsidTr="009316DC">
        <w:trPr>
          <w:trHeight w:val="1113"/>
        </w:trPr>
        <w:tc>
          <w:tcPr>
            <w:tcW w:w="2835" w:type="dxa"/>
            <w:vMerge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2C0" w:rsidRPr="009902C0" w:rsidRDefault="009902C0" w:rsidP="009902C0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>материальное поощрение должностных лиц, замещающих должности муниципальной службы в администрации округа и органах администрации</w:t>
            </w:r>
          </w:p>
        </w:tc>
        <w:tc>
          <w:tcPr>
            <w:tcW w:w="2552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785 714,29</w:t>
            </w:r>
          </w:p>
        </w:tc>
      </w:tr>
      <w:tr w:rsidR="009902C0" w:rsidRPr="009902C0" w:rsidTr="009316DC">
        <w:trPr>
          <w:trHeight w:val="1113"/>
        </w:trPr>
        <w:tc>
          <w:tcPr>
            <w:tcW w:w="2835" w:type="dxa"/>
            <w:vMerge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02C0" w:rsidRPr="009902C0" w:rsidRDefault="009902C0" w:rsidP="009902C0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>материальное поощрение работников администрации и органов администрации, замещающих должности, не являющиеся должностями муниципальной службы</w:t>
            </w:r>
          </w:p>
        </w:tc>
        <w:tc>
          <w:tcPr>
            <w:tcW w:w="2552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157 142,86</w:t>
            </w:r>
          </w:p>
        </w:tc>
      </w:tr>
      <w:tr w:rsidR="009902C0" w:rsidRPr="009902C0" w:rsidTr="009316DC">
        <w:trPr>
          <w:trHeight w:val="782"/>
        </w:trPr>
        <w:tc>
          <w:tcPr>
            <w:tcW w:w="2835" w:type="dxa"/>
            <w:vMerge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02C0" w:rsidRPr="009902C0" w:rsidRDefault="009902C0" w:rsidP="009902C0">
            <w:pPr>
              <w:autoSpaceDE w:val="0"/>
              <w:autoSpaceDN w:val="0"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9902C0">
              <w:rPr>
                <w:rFonts w:eastAsia="Calibri"/>
                <w:sz w:val="24"/>
                <w:szCs w:val="24"/>
              </w:rPr>
              <w:t xml:space="preserve">материальное поощрение работников единой дежурно-диспетчерской службы администрации </w:t>
            </w:r>
          </w:p>
        </w:tc>
        <w:tc>
          <w:tcPr>
            <w:tcW w:w="2552" w:type="dxa"/>
            <w:vAlign w:val="center"/>
          </w:tcPr>
          <w:p w:rsidR="009902C0" w:rsidRPr="009902C0" w:rsidRDefault="009902C0" w:rsidP="009902C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2C0">
              <w:rPr>
                <w:sz w:val="24"/>
                <w:szCs w:val="24"/>
              </w:rPr>
              <w:t>157 142,86</w:t>
            </w:r>
          </w:p>
        </w:tc>
      </w:tr>
    </w:tbl>
    <w:p w:rsidR="009876F9" w:rsidRDefault="009876F9" w:rsidP="009902C0">
      <w:pPr>
        <w:autoSpaceDE w:val="0"/>
        <w:autoSpaceDN w:val="0"/>
        <w:spacing w:after="0" w:line="360" w:lineRule="auto"/>
        <w:ind w:right="-2" w:firstLine="709"/>
        <w:jc w:val="both"/>
      </w:pPr>
    </w:p>
    <w:sectPr w:rsidR="009876F9" w:rsidSect="00B8301D">
      <w:headerReference w:type="even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B1" w:rsidRDefault="004A11B1" w:rsidP="00E23F74">
      <w:pPr>
        <w:spacing w:after="0" w:line="240" w:lineRule="auto"/>
      </w:pPr>
      <w:r>
        <w:separator/>
      </w:r>
    </w:p>
  </w:endnote>
  <w:endnote w:type="continuationSeparator" w:id="1">
    <w:p w:rsidR="004A11B1" w:rsidRDefault="004A11B1" w:rsidP="00E2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B1" w:rsidRDefault="004A11B1" w:rsidP="00E23F74">
      <w:pPr>
        <w:spacing w:after="0" w:line="240" w:lineRule="auto"/>
      </w:pPr>
      <w:r>
        <w:separator/>
      </w:r>
    </w:p>
  </w:footnote>
  <w:footnote w:type="continuationSeparator" w:id="1">
    <w:p w:rsidR="004A11B1" w:rsidRDefault="004A11B1" w:rsidP="00E2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82" w:rsidRDefault="00E23F74" w:rsidP="00BA6D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1B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82" w:rsidRDefault="004A11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651"/>
    <w:rsid w:val="00091BC6"/>
    <w:rsid w:val="00100F6B"/>
    <w:rsid w:val="004A11B1"/>
    <w:rsid w:val="007B365D"/>
    <w:rsid w:val="008A0651"/>
    <w:rsid w:val="009876F9"/>
    <w:rsid w:val="009902C0"/>
    <w:rsid w:val="00A15D40"/>
    <w:rsid w:val="00B8301D"/>
    <w:rsid w:val="00E2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0651"/>
  </w:style>
  <w:style w:type="table" w:styleId="a6">
    <w:name w:val="Table Grid"/>
    <w:basedOn w:val="a1"/>
    <w:rsid w:val="008A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6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A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0651"/>
  </w:style>
  <w:style w:type="table" w:styleId="a6">
    <w:name w:val="Table Grid"/>
    <w:basedOn w:val="a1"/>
    <w:rsid w:val="008A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3</cp:revision>
  <dcterms:created xsi:type="dcterms:W3CDTF">2023-10-26T15:26:00Z</dcterms:created>
  <dcterms:modified xsi:type="dcterms:W3CDTF">2023-10-27T06:07:00Z</dcterms:modified>
</cp:coreProperties>
</file>