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491" w:rsidRPr="00506204" w:rsidRDefault="00B93491" w:rsidP="00D03A71">
      <w:pPr>
        <w:jc w:val="center"/>
        <w:rPr>
          <w:b/>
          <w:sz w:val="28"/>
          <w:szCs w:val="28"/>
        </w:rPr>
      </w:pPr>
      <w:r w:rsidRPr="00506204">
        <w:rPr>
          <w:b/>
          <w:sz w:val="28"/>
          <w:szCs w:val="28"/>
        </w:rPr>
        <w:t>АДМИНИСТРАЦИЯ</w:t>
      </w:r>
    </w:p>
    <w:p w:rsidR="00B93491" w:rsidRPr="00506204" w:rsidRDefault="00B93491" w:rsidP="00D03A71">
      <w:pPr>
        <w:jc w:val="center"/>
        <w:rPr>
          <w:b/>
          <w:sz w:val="28"/>
          <w:szCs w:val="28"/>
        </w:rPr>
      </w:pPr>
      <w:r w:rsidRPr="00506204">
        <w:rPr>
          <w:b/>
          <w:sz w:val="28"/>
          <w:szCs w:val="28"/>
        </w:rPr>
        <w:t xml:space="preserve"> БУТУРЛИНСКОГО МУНИЦИПАЛЬНОГО ОКРУГА</w:t>
      </w:r>
    </w:p>
    <w:p w:rsidR="00B93491" w:rsidRPr="00506204" w:rsidRDefault="00B93491" w:rsidP="00D03A71">
      <w:pPr>
        <w:jc w:val="center"/>
        <w:rPr>
          <w:b/>
          <w:sz w:val="28"/>
          <w:szCs w:val="28"/>
        </w:rPr>
      </w:pPr>
      <w:r w:rsidRPr="00506204">
        <w:rPr>
          <w:b/>
          <w:sz w:val="28"/>
          <w:szCs w:val="28"/>
        </w:rPr>
        <w:t>НИЖЕГОРОДСКОЙ ОБЛАСТИ</w:t>
      </w:r>
    </w:p>
    <w:p w:rsidR="00B93491" w:rsidRPr="00506204" w:rsidRDefault="00B93491" w:rsidP="00D03A71">
      <w:pPr>
        <w:jc w:val="center"/>
        <w:rPr>
          <w:b/>
          <w:sz w:val="28"/>
          <w:szCs w:val="28"/>
        </w:rPr>
      </w:pPr>
    </w:p>
    <w:p w:rsidR="00B93491" w:rsidRPr="00506204" w:rsidRDefault="00B93491" w:rsidP="00D03A71">
      <w:pPr>
        <w:jc w:val="center"/>
        <w:rPr>
          <w:b/>
          <w:sz w:val="28"/>
          <w:szCs w:val="28"/>
        </w:rPr>
      </w:pPr>
      <w:r w:rsidRPr="00506204">
        <w:rPr>
          <w:b/>
          <w:sz w:val="28"/>
          <w:szCs w:val="28"/>
        </w:rPr>
        <w:t>П О С Т А Н О В Л Е Н И Е</w:t>
      </w:r>
    </w:p>
    <w:p w:rsidR="00B93491" w:rsidRPr="00506204" w:rsidRDefault="00B93491" w:rsidP="00D03A71">
      <w:pPr>
        <w:jc w:val="both"/>
        <w:rPr>
          <w:b/>
          <w:sz w:val="28"/>
          <w:szCs w:val="28"/>
        </w:rPr>
      </w:pPr>
    </w:p>
    <w:p w:rsidR="00B93491" w:rsidRPr="00506204" w:rsidRDefault="00B93491" w:rsidP="00B93491">
      <w:pPr>
        <w:tabs>
          <w:tab w:val="left" w:pos="519"/>
        </w:tabs>
        <w:snapToGrid w:val="0"/>
        <w:rPr>
          <w:sz w:val="28"/>
          <w:szCs w:val="28"/>
        </w:rPr>
      </w:pPr>
      <w:r w:rsidRPr="00506204">
        <w:rPr>
          <w:sz w:val="28"/>
          <w:szCs w:val="28"/>
        </w:rPr>
        <w:t xml:space="preserve">от </w:t>
      </w:r>
      <w:r>
        <w:rPr>
          <w:sz w:val="28"/>
          <w:szCs w:val="28"/>
        </w:rPr>
        <w:t>19.02.2025</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06204">
        <w:rPr>
          <w:sz w:val="28"/>
          <w:szCs w:val="28"/>
        </w:rPr>
        <w:t xml:space="preserve">№ </w:t>
      </w:r>
      <w:r>
        <w:rPr>
          <w:sz w:val="28"/>
          <w:szCs w:val="28"/>
        </w:rPr>
        <w:t>236</w:t>
      </w:r>
    </w:p>
    <w:p w:rsidR="001825B8" w:rsidRPr="00506204" w:rsidRDefault="001825B8" w:rsidP="001825B8">
      <w:pPr>
        <w:pStyle w:val="a3"/>
        <w:ind w:left="0"/>
        <w:rPr>
          <w:b/>
          <w:sz w:val="28"/>
          <w:szCs w:val="28"/>
        </w:rPr>
      </w:pPr>
    </w:p>
    <w:p w:rsidR="00D5428F" w:rsidRDefault="00D5428F" w:rsidP="001F2703">
      <w:pPr>
        <w:widowControl w:val="0"/>
        <w:shd w:val="clear" w:color="auto" w:fill="FFFFFF"/>
        <w:suppressAutoHyphens/>
        <w:jc w:val="center"/>
        <w:rPr>
          <w:b/>
          <w:sz w:val="28"/>
          <w:szCs w:val="28"/>
          <w:lang w:eastAsia="ru-RU"/>
        </w:rPr>
      </w:pPr>
      <w:r w:rsidRPr="00D5428F">
        <w:rPr>
          <w:b/>
          <w:sz w:val="28"/>
          <w:szCs w:val="28"/>
          <w:lang w:eastAsia="ru-RU"/>
        </w:rPr>
        <w:t>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 за исключением образовательных организаций, а также о создании комиссии по оценке последствий принятия таких решений и подготовке указанной комиссией заключений</w:t>
      </w:r>
    </w:p>
    <w:p w:rsidR="00326E07" w:rsidRDefault="00326E07" w:rsidP="00326E07">
      <w:pPr>
        <w:widowControl w:val="0"/>
        <w:autoSpaceDE w:val="0"/>
        <w:autoSpaceDN w:val="0"/>
        <w:jc w:val="center"/>
        <w:rPr>
          <w:b/>
          <w:sz w:val="28"/>
          <w:szCs w:val="28"/>
          <w:lang w:eastAsia="ru-RU"/>
        </w:rPr>
      </w:pPr>
    </w:p>
    <w:p w:rsidR="00653C6A" w:rsidRPr="00506204" w:rsidRDefault="00653C6A" w:rsidP="00C663A4">
      <w:pPr>
        <w:autoSpaceDE w:val="0"/>
        <w:autoSpaceDN w:val="0"/>
        <w:adjustRightInd w:val="0"/>
        <w:spacing w:line="360" w:lineRule="auto"/>
        <w:ind w:firstLine="709"/>
        <w:jc w:val="both"/>
        <w:rPr>
          <w:color w:val="000000"/>
          <w:sz w:val="28"/>
          <w:szCs w:val="28"/>
          <w:lang w:eastAsia="ru-RU"/>
        </w:rPr>
      </w:pPr>
      <w:r w:rsidRPr="00506204">
        <w:rPr>
          <w:color w:val="000000"/>
          <w:sz w:val="28"/>
          <w:szCs w:val="28"/>
          <w:lang w:eastAsia="ru-RU"/>
        </w:rPr>
        <w:t>В соответствии с Федеральным закон</w:t>
      </w:r>
      <w:r w:rsidR="001F2703">
        <w:rPr>
          <w:color w:val="000000"/>
          <w:sz w:val="28"/>
          <w:szCs w:val="28"/>
          <w:lang w:eastAsia="ru-RU"/>
        </w:rPr>
        <w:t>ом</w:t>
      </w:r>
      <w:r w:rsidRPr="00506204">
        <w:rPr>
          <w:color w:val="000000"/>
          <w:sz w:val="28"/>
          <w:szCs w:val="28"/>
          <w:lang w:eastAsia="ru-RU"/>
        </w:rPr>
        <w:t xml:space="preserve"> </w:t>
      </w:r>
      <w:r w:rsidR="001F2703" w:rsidRPr="001F2703">
        <w:rPr>
          <w:sz w:val="28"/>
          <w:szCs w:val="28"/>
          <w:lang w:eastAsia="ru-RU"/>
        </w:rPr>
        <w:t>от 24.07.1998  №</w:t>
      </w:r>
      <w:r w:rsidR="001F2703">
        <w:rPr>
          <w:sz w:val="28"/>
          <w:szCs w:val="28"/>
          <w:lang w:eastAsia="ru-RU"/>
        </w:rPr>
        <w:t xml:space="preserve"> </w:t>
      </w:r>
      <w:r w:rsidR="001F2703" w:rsidRPr="001F2703">
        <w:rPr>
          <w:sz w:val="28"/>
          <w:szCs w:val="28"/>
          <w:lang w:eastAsia="ru-RU"/>
        </w:rPr>
        <w:t>124-ФЗ «Об основных гарантиях прав ребенка в Российской Федерации»,</w:t>
      </w:r>
      <w:r w:rsidR="001F2703">
        <w:rPr>
          <w:sz w:val="28"/>
          <w:szCs w:val="28"/>
          <w:lang w:eastAsia="ru-RU"/>
        </w:rPr>
        <w:t xml:space="preserve"> </w:t>
      </w:r>
      <w:r w:rsidR="001F2703" w:rsidRPr="001F2703">
        <w:rPr>
          <w:sz w:val="28"/>
          <w:szCs w:val="28"/>
          <w:lang w:eastAsia="ru-RU"/>
        </w:rPr>
        <w:t>постановлени</w:t>
      </w:r>
      <w:r w:rsidR="001F2703">
        <w:rPr>
          <w:sz w:val="28"/>
          <w:szCs w:val="28"/>
          <w:lang w:eastAsia="ru-RU"/>
        </w:rPr>
        <w:t>ем</w:t>
      </w:r>
      <w:r w:rsidR="001F2703" w:rsidRPr="001F2703">
        <w:rPr>
          <w:sz w:val="28"/>
          <w:szCs w:val="28"/>
          <w:lang w:eastAsia="ru-RU"/>
        </w:rPr>
        <w:t xml:space="preserve"> Правительства Российской Федерации от 24.07.2023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r w:rsidR="00943F66">
        <w:rPr>
          <w:sz w:val="28"/>
          <w:szCs w:val="28"/>
          <w:lang w:eastAsia="ru-RU"/>
        </w:rPr>
        <w:t>, п</w:t>
      </w:r>
      <w:r w:rsidR="00943F66" w:rsidRPr="00943F66">
        <w:rPr>
          <w:sz w:val="28"/>
          <w:szCs w:val="28"/>
          <w:lang w:eastAsia="ru-RU"/>
        </w:rPr>
        <w:t>остановление</w:t>
      </w:r>
      <w:r w:rsidR="00943F66">
        <w:rPr>
          <w:sz w:val="28"/>
          <w:szCs w:val="28"/>
          <w:lang w:eastAsia="ru-RU"/>
        </w:rPr>
        <w:t>м</w:t>
      </w:r>
      <w:r w:rsidR="00943F66" w:rsidRPr="00943F66">
        <w:rPr>
          <w:sz w:val="28"/>
          <w:szCs w:val="28"/>
          <w:lang w:eastAsia="ru-RU"/>
        </w:rPr>
        <w:t xml:space="preserve"> Правительства Нижегородской области от 28</w:t>
      </w:r>
      <w:r w:rsidR="00943F66">
        <w:rPr>
          <w:sz w:val="28"/>
          <w:szCs w:val="28"/>
          <w:lang w:eastAsia="ru-RU"/>
        </w:rPr>
        <w:t>.12.</w:t>
      </w:r>
      <w:r w:rsidR="00943F66" w:rsidRPr="00943F66">
        <w:rPr>
          <w:sz w:val="28"/>
          <w:szCs w:val="28"/>
          <w:lang w:eastAsia="ru-RU"/>
        </w:rPr>
        <w:t xml:space="preserve">2023 </w:t>
      </w:r>
      <w:r w:rsidR="00943F66">
        <w:rPr>
          <w:sz w:val="28"/>
          <w:szCs w:val="28"/>
          <w:lang w:eastAsia="ru-RU"/>
        </w:rPr>
        <w:t>№</w:t>
      </w:r>
      <w:r w:rsidR="00943F66" w:rsidRPr="00943F66">
        <w:rPr>
          <w:sz w:val="28"/>
          <w:szCs w:val="28"/>
          <w:lang w:eastAsia="ru-RU"/>
        </w:rPr>
        <w:t xml:space="preserve"> 1159 </w:t>
      </w:r>
      <w:r w:rsidR="00943F66">
        <w:rPr>
          <w:sz w:val="28"/>
          <w:szCs w:val="28"/>
          <w:lang w:eastAsia="ru-RU"/>
        </w:rPr>
        <w:t>«</w:t>
      </w:r>
      <w:r w:rsidR="00943F66" w:rsidRPr="00943F66">
        <w:rPr>
          <w:sz w:val="28"/>
          <w:szCs w:val="28"/>
          <w:lang w:eastAsia="ru-RU"/>
        </w:rPr>
        <w:t xml:space="preserve">О проведении оценки последствий принятия решения о реконструкции, модернизации, об изменении назначения или о ликвидации объекта социальной </w:t>
      </w:r>
      <w:r w:rsidR="00943F66" w:rsidRPr="00943F66">
        <w:rPr>
          <w:sz w:val="28"/>
          <w:szCs w:val="28"/>
          <w:lang w:eastAsia="ru-RU"/>
        </w:rPr>
        <w:lastRenderedPageBreak/>
        <w:t>инфраструктуры для детей, являющегося государственной собственностью Нижегородской области, заключении государственной организацией Нижегородской области,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государственных организаций Нижегородской области, образующих социальную инфраструктуру для детей, за исключением образовательных организаций, а также о создании комиссии по оценке последствий принятия таких решений и подготовке указанной комиссией заключений и признании утратившими силу некоторых постановлений Правительства Нижегородской области</w:t>
      </w:r>
      <w:r w:rsidR="00943F66">
        <w:rPr>
          <w:sz w:val="28"/>
          <w:szCs w:val="28"/>
          <w:lang w:eastAsia="ru-RU"/>
        </w:rPr>
        <w:t xml:space="preserve">» </w:t>
      </w:r>
      <w:r w:rsidR="00326E07" w:rsidRPr="00326E07">
        <w:rPr>
          <w:color w:val="000000"/>
          <w:sz w:val="28"/>
          <w:szCs w:val="28"/>
          <w:lang w:eastAsia="ru-RU"/>
        </w:rPr>
        <w:t>администрация Бутурлинского муниципального округа Нижегородской области</w:t>
      </w:r>
      <w:r w:rsidR="008D17DE">
        <w:rPr>
          <w:color w:val="000000"/>
          <w:sz w:val="28"/>
          <w:szCs w:val="28"/>
          <w:lang w:eastAsia="ru-RU"/>
        </w:rPr>
        <w:t xml:space="preserve">                                    </w:t>
      </w:r>
      <w:r w:rsidRPr="00506204">
        <w:rPr>
          <w:b/>
          <w:color w:val="000000"/>
          <w:sz w:val="28"/>
          <w:szCs w:val="28"/>
          <w:lang w:eastAsia="ru-RU"/>
        </w:rPr>
        <w:t>п о с т а н о в л я е т:</w:t>
      </w:r>
      <w:r w:rsidRPr="00506204">
        <w:rPr>
          <w:color w:val="000000"/>
          <w:sz w:val="28"/>
          <w:szCs w:val="28"/>
          <w:lang w:eastAsia="ru-RU"/>
        </w:rPr>
        <w:t xml:space="preserve"> </w:t>
      </w:r>
    </w:p>
    <w:p w:rsidR="003B7354" w:rsidRDefault="001F2703" w:rsidP="00C663A4">
      <w:pPr>
        <w:widowControl w:val="0"/>
        <w:shd w:val="clear" w:color="auto" w:fill="FFFFFF"/>
        <w:suppressAutoHyphens/>
        <w:spacing w:line="360" w:lineRule="auto"/>
        <w:ind w:firstLine="709"/>
        <w:jc w:val="both"/>
        <w:rPr>
          <w:sz w:val="28"/>
          <w:szCs w:val="28"/>
          <w:lang w:eastAsia="ru-RU"/>
        </w:rPr>
      </w:pPr>
      <w:r w:rsidRPr="001F2703">
        <w:rPr>
          <w:sz w:val="28"/>
          <w:szCs w:val="28"/>
          <w:lang w:eastAsia="ru-RU"/>
        </w:rPr>
        <w:t xml:space="preserve">1. Утвердить </w:t>
      </w:r>
      <w:r w:rsidR="003B7354">
        <w:rPr>
          <w:sz w:val="28"/>
          <w:szCs w:val="28"/>
          <w:lang w:eastAsia="ru-RU"/>
        </w:rPr>
        <w:t>прилагаемые:</w:t>
      </w:r>
    </w:p>
    <w:p w:rsidR="00F7316D" w:rsidRDefault="003B7354" w:rsidP="007C589E">
      <w:pPr>
        <w:widowControl w:val="0"/>
        <w:shd w:val="clear" w:color="auto" w:fill="FFFFFF"/>
        <w:suppressAutoHyphens/>
        <w:spacing w:line="360" w:lineRule="auto"/>
        <w:ind w:firstLine="709"/>
        <w:jc w:val="both"/>
        <w:rPr>
          <w:sz w:val="28"/>
          <w:szCs w:val="28"/>
          <w:lang w:eastAsia="ru-RU"/>
        </w:rPr>
      </w:pPr>
      <w:r>
        <w:rPr>
          <w:sz w:val="28"/>
          <w:szCs w:val="28"/>
          <w:lang w:eastAsia="ru-RU"/>
        </w:rPr>
        <w:t xml:space="preserve">1.1. </w:t>
      </w:r>
      <w:r w:rsidR="00F7316D" w:rsidRPr="00F7316D">
        <w:rPr>
          <w:sz w:val="28"/>
          <w:szCs w:val="28"/>
          <w:lang w:eastAsia="ru-RU"/>
        </w:rPr>
        <w:t>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w:t>
      </w:r>
      <w:r w:rsidR="00F7316D" w:rsidRPr="00F7316D">
        <w:t xml:space="preserve"> </w:t>
      </w:r>
      <w:r w:rsidR="00F7316D" w:rsidRPr="00F7316D">
        <w:rPr>
          <w:sz w:val="28"/>
          <w:szCs w:val="28"/>
          <w:lang w:eastAsia="ru-RU"/>
        </w:rPr>
        <w:t>Бутурлинского муниципального округа Нижегородской области, заключении муниципальной организацией</w:t>
      </w:r>
      <w:r w:rsidR="00F7316D" w:rsidRPr="00F7316D">
        <w:t xml:space="preserve"> </w:t>
      </w:r>
      <w:r w:rsidR="00F7316D" w:rsidRPr="00F7316D">
        <w:rPr>
          <w:sz w:val="28"/>
          <w:szCs w:val="28"/>
          <w:lang w:eastAsia="ru-RU"/>
        </w:rPr>
        <w:t>Бутурлинского муниципального округа Нижегородской области, образующей социальную инфраструктуру для детей, договора аренды, договора безвозмездного пользования закрепленных за ней объектов собственности, образующих социальную инфраструктуру для детей</w:t>
      </w:r>
      <w:r w:rsidR="00F7316D">
        <w:rPr>
          <w:sz w:val="28"/>
          <w:szCs w:val="28"/>
          <w:lang w:eastAsia="ru-RU"/>
        </w:rPr>
        <w:t>.</w:t>
      </w:r>
    </w:p>
    <w:p w:rsidR="00994E7A" w:rsidRDefault="00994E7A" w:rsidP="007C589E">
      <w:pPr>
        <w:widowControl w:val="0"/>
        <w:shd w:val="clear" w:color="auto" w:fill="FFFFFF"/>
        <w:suppressAutoHyphens/>
        <w:spacing w:line="360" w:lineRule="auto"/>
        <w:ind w:firstLine="709"/>
        <w:jc w:val="both"/>
        <w:rPr>
          <w:sz w:val="28"/>
          <w:szCs w:val="28"/>
          <w:lang w:eastAsia="ru-RU"/>
        </w:rPr>
      </w:pPr>
      <w:r>
        <w:rPr>
          <w:sz w:val="28"/>
          <w:szCs w:val="28"/>
          <w:lang w:eastAsia="ru-RU"/>
        </w:rPr>
        <w:t xml:space="preserve">1.2. </w:t>
      </w:r>
      <w:r w:rsidRPr="00994E7A">
        <w:rPr>
          <w:sz w:val="28"/>
          <w:szCs w:val="28"/>
          <w:lang w:eastAsia="ru-RU"/>
        </w:rPr>
        <w:t xml:space="preserve">Порядок проведения оценки последствий принятия решения о реорганизации или ликвидации </w:t>
      </w:r>
      <w:r w:rsidR="0086499E">
        <w:rPr>
          <w:sz w:val="28"/>
          <w:szCs w:val="28"/>
          <w:lang w:eastAsia="ru-RU"/>
        </w:rPr>
        <w:t>муниципаль</w:t>
      </w:r>
      <w:r w:rsidRPr="00994E7A">
        <w:rPr>
          <w:sz w:val="28"/>
          <w:szCs w:val="28"/>
          <w:lang w:eastAsia="ru-RU"/>
        </w:rPr>
        <w:t>ных организаций</w:t>
      </w:r>
      <w:r w:rsidR="0086499E">
        <w:rPr>
          <w:sz w:val="28"/>
          <w:szCs w:val="28"/>
          <w:lang w:eastAsia="ru-RU"/>
        </w:rPr>
        <w:t xml:space="preserve"> Бутурлинского муниципального округа Н</w:t>
      </w:r>
      <w:r w:rsidRPr="00994E7A">
        <w:rPr>
          <w:sz w:val="28"/>
          <w:szCs w:val="28"/>
          <w:lang w:eastAsia="ru-RU"/>
        </w:rPr>
        <w:t>ижегородской области, образующих социальную инфраструктуру для детей, за исключением образовательных организаций.</w:t>
      </w:r>
    </w:p>
    <w:p w:rsidR="0086499E" w:rsidRDefault="0086499E" w:rsidP="007C589E">
      <w:pPr>
        <w:widowControl w:val="0"/>
        <w:shd w:val="clear" w:color="auto" w:fill="FFFFFF"/>
        <w:suppressAutoHyphens/>
        <w:spacing w:line="360" w:lineRule="auto"/>
        <w:ind w:firstLine="709"/>
        <w:jc w:val="both"/>
        <w:rPr>
          <w:sz w:val="28"/>
          <w:szCs w:val="28"/>
          <w:lang w:eastAsia="ru-RU"/>
        </w:rPr>
      </w:pPr>
      <w:r>
        <w:rPr>
          <w:sz w:val="28"/>
          <w:szCs w:val="28"/>
          <w:lang w:eastAsia="ru-RU"/>
        </w:rPr>
        <w:t xml:space="preserve">1.3. </w:t>
      </w:r>
      <w:r w:rsidRPr="0086499E">
        <w:rPr>
          <w:sz w:val="28"/>
          <w:szCs w:val="28"/>
          <w:lang w:eastAsia="ru-RU"/>
        </w:rPr>
        <w:t xml:space="preserve">Порядок создания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Pr>
          <w:sz w:val="28"/>
          <w:szCs w:val="28"/>
          <w:lang w:eastAsia="ru-RU"/>
        </w:rPr>
        <w:t xml:space="preserve">муниципальной </w:t>
      </w:r>
      <w:r w:rsidRPr="0086499E">
        <w:rPr>
          <w:sz w:val="28"/>
          <w:szCs w:val="28"/>
          <w:lang w:eastAsia="ru-RU"/>
        </w:rPr>
        <w:t xml:space="preserve">собственностью </w:t>
      </w:r>
      <w:r>
        <w:rPr>
          <w:sz w:val="28"/>
          <w:szCs w:val="28"/>
          <w:lang w:eastAsia="ru-RU"/>
        </w:rPr>
        <w:t xml:space="preserve">Бутурлинского муниципального округа </w:t>
      </w:r>
      <w:r w:rsidRPr="0086499E">
        <w:rPr>
          <w:sz w:val="28"/>
          <w:szCs w:val="28"/>
          <w:lang w:eastAsia="ru-RU"/>
        </w:rPr>
        <w:t xml:space="preserve">Нижегородской области, заключении </w:t>
      </w:r>
      <w:r>
        <w:rPr>
          <w:sz w:val="28"/>
          <w:szCs w:val="28"/>
          <w:lang w:eastAsia="ru-RU"/>
        </w:rPr>
        <w:t xml:space="preserve">муниципальной организацией Бутурлинского муниципального округа  </w:t>
      </w:r>
      <w:r w:rsidRPr="0086499E">
        <w:rPr>
          <w:sz w:val="28"/>
          <w:szCs w:val="28"/>
          <w:lang w:eastAsia="ru-RU"/>
        </w:rPr>
        <w:t xml:space="preserve"> </w:t>
      </w:r>
      <w:r w:rsidRPr="0086499E">
        <w:rPr>
          <w:sz w:val="28"/>
          <w:szCs w:val="28"/>
          <w:lang w:eastAsia="ru-RU"/>
        </w:rPr>
        <w:lastRenderedPageBreak/>
        <w:t xml:space="preserve">Нижегородской области,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w:t>
      </w:r>
      <w:r>
        <w:rPr>
          <w:sz w:val="28"/>
          <w:szCs w:val="28"/>
          <w:lang w:eastAsia="ru-RU"/>
        </w:rPr>
        <w:t xml:space="preserve">муниципальных </w:t>
      </w:r>
      <w:r w:rsidRPr="0086499E">
        <w:rPr>
          <w:sz w:val="28"/>
          <w:szCs w:val="28"/>
          <w:lang w:eastAsia="ru-RU"/>
        </w:rPr>
        <w:t xml:space="preserve">организаций </w:t>
      </w:r>
      <w:r>
        <w:rPr>
          <w:sz w:val="28"/>
          <w:szCs w:val="28"/>
          <w:lang w:eastAsia="ru-RU"/>
        </w:rPr>
        <w:t xml:space="preserve">Бутурлинского муниципального округа </w:t>
      </w:r>
      <w:r w:rsidRPr="0086499E">
        <w:rPr>
          <w:sz w:val="28"/>
          <w:szCs w:val="28"/>
          <w:lang w:eastAsia="ru-RU"/>
        </w:rPr>
        <w:t>Нижегородской области, образующих социальную инфраструктуру для детей, за исключением образовательных организаций, и подготовки указанной комиссией заключений.</w:t>
      </w:r>
    </w:p>
    <w:p w:rsidR="003B7354" w:rsidRDefault="00C663A4" w:rsidP="00C663A4">
      <w:pPr>
        <w:widowControl w:val="0"/>
        <w:shd w:val="clear" w:color="auto" w:fill="FFFFFF"/>
        <w:suppressAutoHyphens/>
        <w:spacing w:line="360" w:lineRule="auto"/>
        <w:ind w:firstLine="709"/>
        <w:jc w:val="both"/>
        <w:rPr>
          <w:sz w:val="28"/>
          <w:szCs w:val="28"/>
          <w:lang w:eastAsia="ru-RU"/>
        </w:rPr>
      </w:pPr>
      <w:r>
        <w:rPr>
          <w:sz w:val="28"/>
          <w:szCs w:val="28"/>
          <w:lang w:eastAsia="ru-RU"/>
        </w:rPr>
        <w:t>2</w:t>
      </w:r>
      <w:r w:rsidR="001F2703" w:rsidRPr="001F2703">
        <w:rPr>
          <w:sz w:val="28"/>
          <w:szCs w:val="28"/>
          <w:lang w:eastAsia="ru-RU"/>
        </w:rPr>
        <w:t xml:space="preserve">. </w:t>
      </w:r>
      <w:r w:rsidR="003B7354" w:rsidRPr="003B7354">
        <w:rPr>
          <w:sz w:val="28"/>
          <w:szCs w:val="28"/>
          <w:lang w:eastAsia="ru-RU"/>
        </w:rPr>
        <w:t xml:space="preserve">Организационно-правовому управлению администрации Бутурлинского муниципального округа Нижегородской области </w:t>
      </w:r>
      <w:r w:rsidR="00F7316D" w:rsidRPr="003B7354">
        <w:rPr>
          <w:sz w:val="28"/>
          <w:szCs w:val="28"/>
          <w:lang w:eastAsia="ru-RU"/>
        </w:rPr>
        <w:t xml:space="preserve">обнародовать </w:t>
      </w:r>
      <w:r w:rsidR="003B7354" w:rsidRPr="003B7354">
        <w:rPr>
          <w:sz w:val="28"/>
          <w:szCs w:val="28"/>
          <w:lang w:eastAsia="ru-RU"/>
        </w:rPr>
        <w:t>(</w:t>
      </w:r>
      <w:r w:rsidR="00F7316D" w:rsidRPr="003B7354">
        <w:rPr>
          <w:sz w:val="28"/>
          <w:szCs w:val="28"/>
          <w:lang w:eastAsia="ru-RU"/>
        </w:rPr>
        <w:t>опубликовать</w:t>
      </w:r>
      <w:r w:rsidR="003B7354" w:rsidRPr="003B7354">
        <w:rPr>
          <w:sz w:val="28"/>
          <w:szCs w:val="28"/>
          <w:lang w:eastAsia="ru-RU"/>
        </w:rPr>
        <w:t xml:space="preserve">) настоящее постановление в порядке, определенном Уставом Бутурлинского муниципального округа Нижегородской области для официального </w:t>
      </w:r>
      <w:r w:rsidR="00F7316D" w:rsidRPr="003B7354">
        <w:rPr>
          <w:sz w:val="28"/>
          <w:szCs w:val="28"/>
          <w:lang w:eastAsia="ru-RU"/>
        </w:rPr>
        <w:t xml:space="preserve">обнародования </w:t>
      </w:r>
      <w:r w:rsidR="003B7354" w:rsidRPr="003B7354">
        <w:rPr>
          <w:sz w:val="28"/>
          <w:szCs w:val="28"/>
          <w:lang w:eastAsia="ru-RU"/>
        </w:rPr>
        <w:t>(</w:t>
      </w:r>
      <w:r w:rsidR="00F7316D" w:rsidRPr="003B7354">
        <w:rPr>
          <w:sz w:val="28"/>
          <w:szCs w:val="28"/>
          <w:lang w:eastAsia="ru-RU"/>
        </w:rPr>
        <w:t>опубликования</w:t>
      </w:r>
      <w:r w:rsidR="003B7354" w:rsidRPr="003B7354">
        <w:rPr>
          <w:sz w:val="28"/>
          <w:szCs w:val="28"/>
          <w:lang w:eastAsia="ru-RU"/>
        </w:rPr>
        <w:t>) муниципальных нормативных правовых актов округа, и разместить на официальном сайте администрации Бутурлинского муниципального округа Нижегородской области в информационно-телекоммуникационной сети «Интернет» по адресу: buturlino.nobl.ru.</w:t>
      </w:r>
      <w:r w:rsidR="003B7354">
        <w:rPr>
          <w:sz w:val="28"/>
          <w:szCs w:val="28"/>
          <w:lang w:eastAsia="ru-RU"/>
        </w:rPr>
        <w:t xml:space="preserve"> </w:t>
      </w:r>
    </w:p>
    <w:p w:rsidR="001F2703" w:rsidRDefault="00C663A4" w:rsidP="00C663A4">
      <w:pPr>
        <w:widowControl w:val="0"/>
        <w:shd w:val="clear" w:color="auto" w:fill="FFFFFF"/>
        <w:suppressAutoHyphens/>
        <w:spacing w:line="360" w:lineRule="auto"/>
        <w:ind w:firstLine="709"/>
        <w:jc w:val="both"/>
        <w:rPr>
          <w:sz w:val="28"/>
          <w:szCs w:val="28"/>
          <w:lang w:eastAsia="ru-RU"/>
        </w:rPr>
      </w:pPr>
      <w:r>
        <w:rPr>
          <w:sz w:val="28"/>
          <w:szCs w:val="28"/>
          <w:lang w:eastAsia="ru-RU"/>
        </w:rPr>
        <w:t>3</w:t>
      </w:r>
      <w:r w:rsidR="001F2703" w:rsidRPr="001F2703">
        <w:rPr>
          <w:sz w:val="28"/>
          <w:szCs w:val="28"/>
          <w:lang w:eastAsia="ru-RU"/>
        </w:rPr>
        <w:t>. Постановление вступает в силу после его официального</w:t>
      </w:r>
      <w:r w:rsidR="00F7316D">
        <w:rPr>
          <w:sz w:val="28"/>
          <w:szCs w:val="28"/>
          <w:lang w:eastAsia="ru-RU"/>
        </w:rPr>
        <w:t xml:space="preserve"> обнародования (</w:t>
      </w:r>
      <w:r w:rsidR="001F2703" w:rsidRPr="001F2703">
        <w:rPr>
          <w:sz w:val="28"/>
          <w:szCs w:val="28"/>
          <w:lang w:eastAsia="ru-RU"/>
        </w:rPr>
        <w:t>опубликования</w:t>
      </w:r>
      <w:r w:rsidR="00F7316D">
        <w:rPr>
          <w:sz w:val="28"/>
          <w:szCs w:val="28"/>
          <w:lang w:eastAsia="ru-RU"/>
        </w:rPr>
        <w:t>)</w:t>
      </w:r>
      <w:r w:rsidR="001F2703" w:rsidRPr="001F2703">
        <w:rPr>
          <w:sz w:val="28"/>
          <w:szCs w:val="28"/>
          <w:lang w:eastAsia="ru-RU"/>
        </w:rPr>
        <w:t>.</w:t>
      </w:r>
    </w:p>
    <w:p w:rsidR="003B7354" w:rsidRPr="00F7316D" w:rsidRDefault="00C663A4" w:rsidP="00C663A4">
      <w:pPr>
        <w:widowControl w:val="0"/>
        <w:shd w:val="clear" w:color="auto" w:fill="FFFFFF"/>
        <w:suppressAutoHyphens/>
        <w:spacing w:line="360" w:lineRule="auto"/>
        <w:ind w:firstLine="709"/>
        <w:jc w:val="both"/>
        <w:rPr>
          <w:sz w:val="28"/>
          <w:szCs w:val="28"/>
          <w:lang w:eastAsia="ru-RU"/>
        </w:rPr>
      </w:pPr>
      <w:r w:rsidRPr="00F7316D">
        <w:rPr>
          <w:sz w:val="28"/>
          <w:szCs w:val="28"/>
          <w:lang w:eastAsia="ru-RU"/>
        </w:rPr>
        <w:t>4</w:t>
      </w:r>
      <w:r w:rsidR="003B7354" w:rsidRPr="00F7316D">
        <w:rPr>
          <w:sz w:val="28"/>
          <w:szCs w:val="28"/>
          <w:lang w:eastAsia="ru-RU"/>
        </w:rPr>
        <w:t xml:space="preserve">. Контроль за исполнением настоящего постановления </w:t>
      </w:r>
      <w:r w:rsidR="00F7316D" w:rsidRPr="00F7316D">
        <w:rPr>
          <w:sz w:val="28"/>
          <w:szCs w:val="28"/>
          <w:lang w:eastAsia="ru-RU"/>
        </w:rPr>
        <w:t>оставляю за собой</w:t>
      </w:r>
      <w:r w:rsidR="00F7316D">
        <w:rPr>
          <w:sz w:val="28"/>
          <w:szCs w:val="28"/>
          <w:lang w:eastAsia="ru-RU"/>
        </w:rPr>
        <w:t>.</w:t>
      </w:r>
    </w:p>
    <w:p w:rsidR="001F2703" w:rsidRPr="001F2703" w:rsidRDefault="001F2703" w:rsidP="001F2703">
      <w:pPr>
        <w:widowControl w:val="0"/>
        <w:shd w:val="clear" w:color="auto" w:fill="FFFFFF"/>
        <w:suppressAutoHyphens/>
        <w:ind w:firstLine="709"/>
        <w:jc w:val="both"/>
        <w:rPr>
          <w:sz w:val="28"/>
          <w:szCs w:val="28"/>
          <w:lang w:eastAsia="ru-RU"/>
        </w:rPr>
      </w:pPr>
    </w:p>
    <w:p w:rsidR="00B93491" w:rsidRDefault="003B7354" w:rsidP="003B7354">
      <w:pPr>
        <w:widowControl w:val="0"/>
        <w:shd w:val="clear" w:color="auto" w:fill="FFFFFF"/>
        <w:suppressAutoHyphens/>
        <w:jc w:val="both"/>
        <w:rPr>
          <w:sz w:val="28"/>
          <w:szCs w:val="28"/>
          <w:lang w:eastAsia="ru-RU"/>
        </w:rPr>
      </w:pPr>
      <w:r>
        <w:rPr>
          <w:sz w:val="28"/>
          <w:szCs w:val="28"/>
          <w:lang w:eastAsia="ru-RU"/>
        </w:rPr>
        <w:t>Главе местного самоуправления</w:t>
      </w:r>
      <w:r w:rsidR="00B93491">
        <w:rPr>
          <w:sz w:val="28"/>
          <w:szCs w:val="28"/>
          <w:lang w:eastAsia="ru-RU"/>
        </w:rPr>
        <w:tab/>
      </w:r>
      <w:r w:rsidR="00B93491">
        <w:rPr>
          <w:sz w:val="28"/>
          <w:szCs w:val="28"/>
          <w:lang w:eastAsia="ru-RU"/>
        </w:rPr>
        <w:tab/>
      </w:r>
      <w:r w:rsidR="00B93491">
        <w:rPr>
          <w:sz w:val="28"/>
          <w:szCs w:val="28"/>
          <w:lang w:eastAsia="ru-RU"/>
        </w:rPr>
        <w:tab/>
      </w:r>
      <w:r w:rsidR="00B93491">
        <w:rPr>
          <w:sz w:val="28"/>
          <w:szCs w:val="28"/>
          <w:lang w:eastAsia="ru-RU"/>
        </w:rPr>
        <w:tab/>
      </w:r>
      <w:r w:rsidR="00B93491">
        <w:rPr>
          <w:sz w:val="28"/>
          <w:szCs w:val="28"/>
          <w:lang w:eastAsia="ru-RU"/>
        </w:rPr>
        <w:tab/>
      </w:r>
      <w:r w:rsidR="00B93491">
        <w:rPr>
          <w:sz w:val="28"/>
          <w:szCs w:val="28"/>
          <w:lang w:eastAsia="ru-RU"/>
        </w:rPr>
        <w:tab/>
      </w:r>
      <w:r>
        <w:rPr>
          <w:sz w:val="28"/>
          <w:szCs w:val="28"/>
          <w:lang w:eastAsia="ru-RU"/>
        </w:rPr>
        <w:t xml:space="preserve">Н.А. </w:t>
      </w:r>
      <w:proofErr w:type="spellStart"/>
      <w:r>
        <w:rPr>
          <w:sz w:val="28"/>
          <w:szCs w:val="28"/>
          <w:lang w:eastAsia="ru-RU"/>
        </w:rPr>
        <w:t>Чичков</w:t>
      </w:r>
      <w:proofErr w:type="spellEnd"/>
    </w:p>
    <w:p w:rsidR="00B93491" w:rsidRDefault="00B93491">
      <w:pPr>
        <w:rPr>
          <w:sz w:val="28"/>
          <w:szCs w:val="28"/>
          <w:lang w:eastAsia="ru-RU"/>
        </w:rPr>
      </w:pPr>
      <w:r>
        <w:rPr>
          <w:sz w:val="28"/>
          <w:szCs w:val="28"/>
          <w:lang w:eastAsia="ru-RU"/>
        </w:rPr>
        <w:br w:type="page"/>
      </w:r>
    </w:p>
    <w:p w:rsidR="001F2703" w:rsidRPr="001F2703" w:rsidRDefault="003B7354" w:rsidP="003B7354">
      <w:pPr>
        <w:widowControl w:val="0"/>
        <w:shd w:val="clear" w:color="auto" w:fill="FFFFFF"/>
        <w:suppressAutoHyphens/>
        <w:jc w:val="both"/>
        <w:rPr>
          <w:sz w:val="28"/>
          <w:szCs w:val="28"/>
          <w:lang w:eastAsia="ru-RU"/>
        </w:rPr>
      </w:pPr>
      <w:r>
        <w:rPr>
          <w:sz w:val="28"/>
          <w:szCs w:val="28"/>
          <w:lang w:eastAsia="ru-RU"/>
        </w:rPr>
        <w:lastRenderedPageBreak/>
        <w:t xml:space="preserve"> </w:t>
      </w:r>
    </w:p>
    <w:p w:rsidR="001F2703" w:rsidRPr="00174959" w:rsidRDefault="00C663A4" w:rsidP="003B7354">
      <w:pPr>
        <w:widowControl w:val="0"/>
        <w:shd w:val="clear" w:color="auto" w:fill="FFFFFF"/>
        <w:suppressAutoHyphens/>
        <w:ind w:left="5670"/>
        <w:jc w:val="both"/>
        <w:rPr>
          <w:szCs w:val="24"/>
          <w:lang w:eastAsia="ru-RU"/>
        </w:rPr>
      </w:pPr>
      <w:r w:rsidRPr="00174959">
        <w:rPr>
          <w:szCs w:val="24"/>
          <w:lang w:eastAsia="ru-RU"/>
        </w:rPr>
        <w:t>Утвержден</w:t>
      </w:r>
    </w:p>
    <w:p w:rsidR="001F2703" w:rsidRPr="00174959" w:rsidRDefault="001F2703" w:rsidP="003B7354">
      <w:pPr>
        <w:widowControl w:val="0"/>
        <w:shd w:val="clear" w:color="auto" w:fill="FFFFFF"/>
        <w:suppressAutoHyphens/>
        <w:ind w:left="5670"/>
        <w:jc w:val="both"/>
        <w:rPr>
          <w:szCs w:val="24"/>
          <w:lang w:eastAsia="ru-RU"/>
        </w:rPr>
      </w:pPr>
      <w:r w:rsidRPr="00174959">
        <w:rPr>
          <w:szCs w:val="24"/>
          <w:lang w:eastAsia="ru-RU"/>
        </w:rPr>
        <w:t>постановлени</w:t>
      </w:r>
      <w:r w:rsidR="00C663A4" w:rsidRPr="00174959">
        <w:rPr>
          <w:szCs w:val="24"/>
          <w:lang w:eastAsia="ru-RU"/>
        </w:rPr>
        <w:t>ем</w:t>
      </w:r>
      <w:r w:rsidRPr="00174959">
        <w:rPr>
          <w:szCs w:val="24"/>
          <w:lang w:eastAsia="ru-RU"/>
        </w:rPr>
        <w:t xml:space="preserve"> </w:t>
      </w:r>
      <w:r w:rsidR="003B7354" w:rsidRPr="00174959">
        <w:rPr>
          <w:szCs w:val="24"/>
          <w:lang w:eastAsia="ru-RU"/>
        </w:rPr>
        <w:t>а</w:t>
      </w:r>
      <w:r w:rsidRPr="00174959">
        <w:rPr>
          <w:szCs w:val="24"/>
          <w:lang w:eastAsia="ru-RU"/>
        </w:rPr>
        <w:t>дминистрации</w:t>
      </w:r>
    </w:p>
    <w:p w:rsidR="001F2703" w:rsidRPr="00174959" w:rsidRDefault="003B7354" w:rsidP="003B7354">
      <w:pPr>
        <w:widowControl w:val="0"/>
        <w:shd w:val="clear" w:color="auto" w:fill="FFFFFF"/>
        <w:suppressAutoHyphens/>
        <w:ind w:left="5670"/>
        <w:jc w:val="both"/>
        <w:rPr>
          <w:szCs w:val="24"/>
          <w:lang w:eastAsia="ru-RU"/>
        </w:rPr>
      </w:pPr>
      <w:r w:rsidRPr="00174959">
        <w:rPr>
          <w:szCs w:val="24"/>
          <w:lang w:eastAsia="ru-RU"/>
        </w:rPr>
        <w:t>Бутурлинского муниципального округа Нижегородской области</w:t>
      </w:r>
    </w:p>
    <w:p w:rsidR="003B7354" w:rsidRPr="00174959" w:rsidRDefault="003B7354" w:rsidP="003B7354">
      <w:pPr>
        <w:widowControl w:val="0"/>
        <w:shd w:val="clear" w:color="auto" w:fill="FFFFFF"/>
        <w:suppressAutoHyphens/>
        <w:ind w:left="5670"/>
        <w:jc w:val="both"/>
        <w:rPr>
          <w:szCs w:val="24"/>
          <w:lang w:eastAsia="ru-RU"/>
        </w:rPr>
      </w:pPr>
      <w:r w:rsidRPr="00174959">
        <w:rPr>
          <w:szCs w:val="24"/>
          <w:lang w:eastAsia="ru-RU"/>
        </w:rPr>
        <w:t xml:space="preserve">от </w:t>
      </w:r>
      <w:r w:rsidR="00B93491">
        <w:rPr>
          <w:szCs w:val="24"/>
          <w:lang w:eastAsia="ru-RU"/>
        </w:rPr>
        <w:t xml:space="preserve">19.02.2025 </w:t>
      </w:r>
      <w:r w:rsidRPr="00174959">
        <w:rPr>
          <w:szCs w:val="24"/>
          <w:lang w:eastAsia="ru-RU"/>
        </w:rPr>
        <w:t xml:space="preserve">№ </w:t>
      </w:r>
      <w:r w:rsidR="00B93491">
        <w:rPr>
          <w:szCs w:val="24"/>
          <w:lang w:eastAsia="ru-RU"/>
        </w:rPr>
        <w:t>236</w:t>
      </w:r>
    </w:p>
    <w:p w:rsidR="001F2703" w:rsidRPr="00174959" w:rsidRDefault="001F2703" w:rsidP="001F2703">
      <w:pPr>
        <w:widowControl w:val="0"/>
        <w:shd w:val="clear" w:color="auto" w:fill="FFFFFF"/>
        <w:suppressAutoHyphens/>
        <w:ind w:firstLine="709"/>
        <w:jc w:val="both"/>
        <w:rPr>
          <w:szCs w:val="24"/>
          <w:lang w:eastAsia="ru-RU"/>
        </w:rPr>
      </w:pPr>
    </w:p>
    <w:p w:rsidR="00FF4756" w:rsidRPr="00174959" w:rsidRDefault="00FF4756" w:rsidP="007C589E">
      <w:pPr>
        <w:widowControl w:val="0"/>
        <w:shd w:val="clear" w:color="auto" w:fill="FFFFFF"/>
        <w:suppressAutoHyphens/>
        <w:jc w:val="center"/>
        <w:rPr>
          <w:b/>
          <w:szCs w:val="24"/>
          <w:lang w:eastAsia="ru-RU"/>
        </w:rPr>
      </w:pPr>
    </w:p>
    <w:p w:rsidR="00FF4756" w:rsidRPr="00174959" w:rsidRDefault="00FF4756" w:rsidP="00FF4756">
      <w:pPr>
        <w:widowControl w:val="0"/>
        <w:shd w:val="clear" w:color="auto" w:fill="FFFFFF"/>
        <w:suppressAutoHyphens/>
        <w:jc w:val="center"/>
        <w:rPr>
          <w:b/>
          <w:szCs w:val="24"/>
          <w:lang w:eastAsia="ru-RU"/>
        </w:rPr>
      </w:pPr>
      <w:r w:rsidRPr="00174959">
        <w:rPr>
          <w:b/>
          <w:szCs w:val="24"/>
          <w:lang w:eastAsia="ru-RU"/>
        </w:rPr>
        <w:t>Порядок</w:t>
      </w:r>
    </w:p>
    <w:p w:rsidR="00FF4756" w:rsidRPr="00174959" w:rsidRDefault="00FF4756" w:rsidP="00FF4756">
      <w:pPr>
        <w:widowControl w:val="0"/>
        <w:shd w:val="clear" w:color="auto" w:fill="FFFFFF"/>
        <w:suppressAutoHyphens/>
        <w:jc w:val="center"/>
        <w:rPr>
          <w:b/>
          <w:szCs w:val="24"/>
          <w:lang w:eastAsia="ru-RU"/>
        </w:rPr>
      </w:pPr>
      <w:r w:rsidRPr="00174959">
        <w:rPr>
          <w:b/>
          <w:szCs w:val="24"/>
          <w:lang w:eastAsia="ru-RU"/>
        </w:rPr>
        <w:t>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Бутурлинского муниципального округа Нижегородской области, заключении муниципальной организацией Бутурлинского муниципального округа Нижегородской области, образующей социальную инфраструктуру для детей, договора аренды, договора безвозмездного пользования закрепленных за ней объектов собственности</w:t>
      </w:r>
      <w:r w:rsidR="00F7316D" w:rsidRPr="00174959">
        <w:rPr>
          <w:b/>
          <w:szCs w:val="24"/>
          <w:lang w:eastAsia="ru-RU"/>
        </w:rPr>
        <w:t>, образующих социальную инфраструктуру для детей</w:t>
      </w:r>
    </w:p>
    <w:p w:rsidR="00FF4756" w:rsidRPr="00174959" w:rsidRDefault="00FF4756" w:rsidP="00FF4756">
      <w:pPr>
        <w:widowControl w:val="0"/>
        <w:shd w:val="clear" w:color="auto" w:fill="FFFFFF"/>
        <w:suppressAutoHyphens/>
        <w:jc w:val="center"/>
        <w:rPr>
          <w:b/>
          <w:szCs w:val="24"/>
          <w:lang w:eastAsia="ru-RU"/>
        </w:rPr>
      </w:pPr>
    </w:p>
    <w:p w:rsidR="00F7316D" w:rsidRPr="00174959" w:rsidRDefault="00F7316D" w:rsidP="00E700F3">
      <w:pPr>
        <w:jc w:val="center"/>
        <w:rPr>
          <w:b/>
          <w:color w:val="22272F"/>
          <w:szCs w:val="24"/>
          <w:lang w:eastAsia="ru-RU"/>
        </w:rPr>
      </w:pPr>
      <w:r w:rsidRPr="00174959">
        <w:rPr>
          <w:b/>
          <w:color w:val="22272F"/>
          <w:szCs w:val="24"/>
          <w:lang w:eastAsia="ru-RU"/>
        </w:rPr>
        <w:t>1. Общие положения</w:t>
      </w:r>
    </w:p>
    <w:p w:rsidR="00F7316D" w:rsidRPr="00174959" w:rsidRDefault="00F7316D" w:rsidP="00E700F3">
      <w:pPr>
        <w:ind w:firstLine="709"/>
        <w:jc w:val="both"/>
        <w:rPr>
          <w:color w:val="22272F"/>
          <w:szCs w:val="24"/>
          <w:lang w:eastAsia="ru-RU"/>
        </w:rPr>
      </w:pPr>
      <w:r w:rsidRPr="00174959">
        <w:rPr>
          <w:color w:val="22272F"/>
          <w:szCs w:val="24"/>
          <w:lang w:eastAsia="ru-RU"/>
        </w:rPr>
        <w:t>1.1. Настоящий Порядок разработан в соответствии с Федеральными законами от 2</w:t>
      </w:r>
      <w:r w:rsidR="003C1B88" w:rsidRPr="00174959">
        <w:rPr>
          <w:color w:val="22272F"/>
          <w:szCs w:val="24"/>
          <w:lang w:eastAsia="ru-RU"/>
        </w:rPr>
        <w:t>4</w:t>
      </w:r>
      <w:r w:rsidRPr="00174959">
        <w:rPr>
          <w:color w:val="22272F"/>
          <w:szCs w:val="24"/>
          <w:lang w:eastAsia="ru-RU"/>
        </w:rPr>
        <w:t xml:space="preserve">.07.1998 № 124-ФЗ «Об основных гарантиях прав ребенка в Российской Федерации», от 0.10.2003 № 131-ФЗ «Об общих принципах организации местного самоуправления в Российской Федерации», </w:t>
      </w:r>
      <w:r w:rsidR="003C1B88" w:rsidRPr="00174959">
        <w:rPr>
          <w:color w:val="22272F"/>
          <w:szCs w:val="24"/>
          <w:lang w:eastAsia="ru-RU"/>
        </w:rPr>
        <w:t xml:space="preserve">постановлением Правительства Российской Федерации от 24.07.2023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постановлением Правительства Нижегородской области от 28.12.2023 № 1159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Нижегородской области, заключении государственной организацией Нижегородской области,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государственных организаций Нижегородской области, образующих социальную инфраструктуру для детей, за исключением образовательных организаций, а также о создании комиссии по оценке последствий принятия таких решений и подготовке указанной комиссией заключений и признании утратившими силу некоторых постановлений Правительства Нижегородской области» </w:t>
      </w:r>
      <w:r w:rsidRPr="00174959">
        <w:rPr>
          <w:color w:val="22272F"/>
          <w:szCs w:val="24"/>
          <w:lang w:eastAsia="ru-RU"/>
        </w:rPr>
        <w:t>и определяет 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(далее - объект социальной инфраструктуры),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F7316D" w:rsidRPr="00174959" w:rsidRDefault="00F7316D" w:rsidP="00E700F3">
      <w:pPr>
        <w:ind w:firstLine="709"/>
        <w:jc w:val="both"/>
        <w:rPr>
          <w:color w:val="22272F"/>
          <w:szCs w:val="24"/>
          <w:lang w:eastAsia="ru-RU"/>
        </w:rPr>
      </w:pPr>
      <w:r w:rsidRPr="00174959">
        <w:rPr>
          <w:color w:val="22272F"/>
          <w:szCs w:val="24"/>
          <w:lang w:eastAsia="ru-RU"/>
        </w:rPr>
        <w:t>1.2. В настоящем Порядке для целей его использования уполномоченным органом является структурное подразделение администрации</w:t>
      </w:r>
      <w:r w:rsidR="003C1B88" w:rsidRPr="00174959">
        <w:rPr>
          <w:color w:val="22272F"/>
          <w:szCs w:val="24"/>
          <w:lang w:eastAsia="ru-RU"/>
        </w:rPr>
        <w:t xml:space="preserve"> Бутурлинского муниципального округа </w:t>
      </w:r>
      <w:r w:rsidR="003C1B88" w:rsidRPr="00174959">
        <w:rPr>
          <w:color w:val="22272F"/>
          <w:szCs w:val="24"/>
          <w:lang w:eastAsia="ru-RU"/>
        </w:rPr>
        <w:lastRenderedPageBreak/>
        <w:t>Нижегородской области</w:t>
      </w:r>
      <w:r w:rsidRPr="00174959">
        <w:rPr>
          <w:color w:val="22272F"/>
          <w:szCs w:val="24"/>
          <w:lang w:eastAsia="ru-RU"/>
        </w:rPr>
        <w:t xml:space="preserve">, в </w:t>
      </w:r>
      <w:r w:rsidR="003C1B88" w:rsidRPr="00174959">
        <w:rPr>
          <w:color w:val="22272F"/>
          <w:szCs w:val="24"/>
          <w:lang w:eastAsia="ru-RU"/>
        </w:rPr>
        <w:t xml:space="preserve">подведомственности </w:t>
      </w:r>
      <w:r w:rsidRPr="00174959">
        <w:rPr>
          <w:color w:val="22272F"/>
          <w:szCs w:val="24"/>
          <w:lang w:eastAsia="ru-RU"/>
        </w:rPr>
        <w:t>которого находится муниципальная организация, образующая социальную инфраструктуру для детей.</w:t>
      </w:r>
    </w:p>
    <w:p w:rsidR="00F7316D" w:rsidRPr="00174959" w:rsidRDefault="00F7316D" w:rsidP="00E700F3">
      <w:pPr>
        <w:ind w:firstLine="709"/>
        <w:jc w:val="both"/>
        <w:rPr>
          <w:color w:val="22272F"/>
          <w:szCs w:val="24"/>
          <w:lang w:eastAsia="ru-RU"/>
        </w:rPr>
      </w:pPr>
      <w:r w:rsidRPr="00174959">
        <w:rPr>
          <w:color w:val="22272F"/>
          <w:szCs w:val="24"/>
          <w:lang w:eastAsia="ru-RU"/>
        </w:rPr>
        <w:t xml:space="preserve">1.3. Оценка последствий принятия решения о реконструкции, модернизации, об изменении назначения или о ликвидации объекта социальной инфраструктуры,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предшествует принятию администраций </w:t>
      </w:r>
      <w:r w:rsidR="003C1B88" w:rsidRPr="00174959">
        <w:rPr>
          <w:color w:val="22272F"/>
          <w:szCs w:val="24"/>
          <w:lang w:eastAsia="ru-RU"/>
        </w:rPr>
        <w:t xml:space="preserve">Бутурлинского муниципального округа Нижегородской области </w:t>
      </w:r>
      <w:r w:rsidRPr="00174959">
        <w:rPr>
          <w:color w:val="22272F"/>
          <w:szCs w:val="24"/>
          <w:lang w:eastAsia="ru-RU"/>
        </w:rPr>
        <w:t>решения о реконструкции, модернизации, об изменении назначения или о ликвидации объекта социальной инфраструктуры,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F7316D" w:rsidRPr="00174959" w:rsidRDefault="00F7316D" w:rsidP="00E700F3">
      <w:pPr>
        <w:ind w:firstLine="709"/>
        <w:jc w:val="both"/>
        <w:rPr>
          <w:color w:val="22272F"/>
          <w:szCs w:val="24"/>
          <w:lang w:eastAsia="ru-RU"/>
        </w:rPr>
      </w:pPr>
      <w:r w:rsidRPr="00174959">
        <w:rPr>
          <w:color w:val="22272F"/>
          <w:szCs w:val="24"/>
          <w:lang w:eastAsia="ru-RU"/>
        </w:rPr>
        <w:t>Инициатором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является уполномоченный орган.</w:t>
      </w:r>
    </w:p>
    <w:p w:rsidR="00F7316D" w:rsidRPr="00174959" w:rsidRDefault="00F7316D" w:rsidP="00E700F3">
      <w:pPr>
        <w:ind w:firstLine="709"/>
        <w:jc w:val="both"/>
        <w:rPr>
          <w:color w:val="22272F"/>
          <w:szCs w:val="24"/>
          <w:lang w:eastAsia="ru-RU"/>
        </w:rPr>
      </w:pPr>
      <w:r w:rsidRPr="00174959">
        <w:rPr>
          <w:color w:val="22272F"/>
          <w:szCs w:val="24"/>
          <w:lang w:eastAsia="ru-RU"/>
        </w:rPr>
        <w:t xml:space="preserve">Инициатором проведения оценки последствий принятия решения о заключении договора аренды, договора </w:t>
      </w:r>
      <w:proofErr w:type="gramStart"/>
      <w:r w:rsidRPr="00174959">
        <w:rPr>
          <w:color w:val="22272F"/>
          <w:szCs w:val="24"/>
          <w:lang w:eastAsia="ru-RU"/>
        </w:rPr>
        <w:t>безвозмездного пользования</w:t>
      </w:r>
      <w:proofErr w:type="gramEnd"/>
      <w:r w:rsidRPr="00174959">
        <w:rPr>
          <w:color w:val="22272F"/>
          <w:szCs w:val="24"/>
          <w:lang w:eastAsia="ru-RU"/>
        </w:rPr>
        <w:t xml:space="preserve"> закрепленного за муниципальной организацией объекта собственности является сама организация.</w:t>
      </w:r>
    </w:p>
    <w:p w:rsidR="00F7316D" w:rsidRPr="00174959" w:rsidRDefault="00F7316D" w:rsidP="00E700F3">
      <w:pPr>
        <w:ind w:firstLine="709"/>
        <w:jc w:val="both"/>
        <w:rPr>
          <w:color w:val="22272F"/>
          <w:szCs w:val="24"/>
          <w:lang w:eastAsia="ru-RU"/>
        </w:rPr>
      </w:pPr>
      <w:r w:rsidRPr="00174959">
        <w:rPr>
          <w:color w:val="22272F"/>
          <w:szCs w:val="24"/>
          <w:lang w:eastAsia="ru-RU"/>
        </w:rPr>
        <w:t xml:space="preserve">В случае отсутствия оценки последствий принятия решения о реконструкции, модернизации, об изменении назначения или о ликвидации объекта социальной инфраструктуры, о заключении муниципальной организацией, образующей социальную инфраструктуру для детей, договора аренды, </w:t>
      </w:r>
      <w:proofErr w:type="gramStart"/>
      <w:r w:rsidRPr="00174959">
        <w:rPr>
          <w:color w:val="22272F"/>
          <w:szCs w:val="24"/>
          <w:lang w:eastAsia="ru-RU"/>
        </w:rPr>
        <w:t>договора безвозмездного пользования</w:t>
      </w:r>
      <w:proofErr w:type="gramEnd"/>
      <w:r w:rsidRPr="00174959">
        <w:rPr>
          <w:color w:val="22272F"/>
          <w:szCs w:val="24"/>
          <w:lang w:eastAsia="ru-RU"/>
        </w:rPr>
        <w:t xml:space="preserve"> закрепленных за ней объектов собственности, данное решение признается недействительным с момента его принятия.</w:t>
      </w:r>
    </w:p>
    <w:p w:rsidR="00F7316D" w:rsidRPr="00174959" w:rsidRDefault="00F7316D" w:rsidP="00E700F3">
      <w:pPr>
        <w:ind w:firstLine="709"/>
        <w:jc w:val="both"/>
        <w:rPr>
          <w:color w:val="22272F"/>
          <w:szCs w:val="24"/>
          <w:lang w:eastAsia="ru-RU"/>
        </w:rPr>
      </w:pPr>
      <w:r w:rsidRPr="00174959">
        <w:rPr>
          <w:color w:val="22272F"/>
          <w:szCs w:val="24"/>
          <w:lang w:eastAsia="ru-RU"/>
        </w:rPr>
        <w:t xml:space="preserve">1.4. Объектом оценки являются последствия принятия решения о реконструкции, модернизации, об изменении назначения или о ликвидации объекта социальной инфраструктуры, о заключении муниципальной организацией, образующей социальную инфраструктуру для детей, договора аренды, </w:t>
      </w:r>
      <w:proofErr w:type="gramStart"/>
      <w:r w:rsidRPr="00174959">
        <w:rPr>
          <w:color w:val="22272F"/>
          <w:szCs w:val="24"/>
          <w:lang w:eastAsia="ru-RU"/>
        </w:rPr>
        <w:t>договора безвозмездного пользования</w:t>
      </w:r>
      <w:proofErr w:type="gramEnd"/>
      <w:r w:rsidRPr="00174959">
        <w:rPr>
          <w:color w:val="22272F"/>
          <w:szCs w:val="24"/>
          <w:lang w:eastAsia="ru-RU"/>
        </w:rPr>
        <w:t xml:space="preserve"> закрепленных за ней объектов собственности.</w:t>
      </w:r>
    </w:p>
    <w:p w:rsidR="00F7316D" w:rsidRPr="00174959" w:rsidRDefault="00F7316D" w:rsidP="00E700F3">
      <w:pPr>
        <w:ind w:firstLine="709"/>
        <w:jc w:val="both"/>
        <w:rPr>
          <w:color w:val="22272F"/>
          <w:szCs w:val="24"/>
          <w:lang w:eastAsia="ru-RU"/>
        </w:rPr>
      </w:pPr>
      <w:r w:rsidRPr="00174959">
        <w:rPr>
          <w:color w:val="22272F"/>
          <w:szCs w:val="24"/>
          <w:lang w:eastAsia="ru-RU"/>
        </w:rPr>
        <w:t>1.5. Целями проведения оценки последствий принятия решения являются:</w:t>
      </w:r>
    </w:p>
    <w:p w:rsidR="00F7316D" w:rsidRPr="00174959" w:rsidRDefault="00F7316D" w:rsidP="00E700F3">
      <w:pPr>
        <w:ind w:firstLine="709"/>
        <w:jc w:val="both"/>
        <w:rPr>
          <w:color w:val="22272F"/>
          <w:szCs w:val="24"/>
          <w:lang w:eastAsia="ru-RU"/>
        </w:rPr>
      </w:pPr>
      <w:r w:rsidRPr="00174959">
        <w:rPr>
          <w:color w:val="22272F"/>
          <w:szCs w:val="24"/>
          <w:lang w:eastAsia="ru-RU"/>
        </w:rPr>
        <w:t>1) установление обоснованности (необоснованности) реконструкции, модернизации, изменения назначения или ликвидации объекта социальной инфраструктуры муниципальной организации;</w:t>
      </w:r>
    </w:p>
    <w:p w:rsidR="00F7316D" w:rsidRPr="00174959" w:rsidRDefault="00F7316D" w:rsidP="00E700F3">
      <w:pPr>
        <w:ind w:firstLine="709"/>
        <w:jc w:val="both"/>
        <w:rPr>
          <w:color w:val="22272F"/>
          <w:szCs w:val="24"/>
          <w:lang w:eastAsia="ru-RU"/>
        </w:rPr>
      </w:pPr>
      <w:r w:rsidRPr="00174959">
        <w:rPr>
          <w:color w:val="22272F"/>
          <w:szCs w:val="24"/>
          <w:lang w:eastAsia="ru-RU"/>
        </w:rPr>
        <w:t>2) выявление соответствия (несоответствия) предлагаемых изменений действующему законодательству;</w:t>
      </w:r>
    </w:p>
    <w:p w:rsidR="00F7316D" w:rsidRPr="00174959" w:rsidRDefault="00F7316D" w:rsidP="00E700F3">
      <w:pPr>
        <w:ind w:firstLine="709"/>
        <w:jc w:val="both"/>
        <w:rPr>
          <w:color w:val="22272F"/>
          <w:szCs w:val="24"/>
          <w:lang w:eastAsia="ru-RU"/>
        </w:rPr>
      </w:pPr>
      <w:r w:rsidRPr="00174959">
        <w:rPr>
          <w:color w:val="22272F"/>
          <w:szCs w:val="24"/>
          <w:lang w:eastAsia="ru-RU"/>
        </w:rPr>
        <w:t xml:space="preserve">3) оценка последствий принятия решения о реконструкции, модернизации, изменении назначения или ликвидации объекта социальной инфраструктуры, заключении муниципальной организацией, образующей социальную инфраструктуру для детей, договора аренды, </w:t>
      </w:r>
      <w:proofErr w:type="gramStart"/>
      <w:r w:rsidRPr="00174959">
        <w:rPr>
          <w:color w:val="22272F"/>
          <w:szCs w:val="24"/>
          <w:lang w:eastAsia="ru-RU"/>
        </w:rPr>
        <w:t>договора безвозмездного пользования</w:t>
      </w:r>
      <w:proofErr w:type="gramEnd"/>
      <w:r w:rsidRPr="00174959">
        <w:rPr>
          <w:color w:val="22272F"/>
          <w:szCs w:val="24"/>
          <w:lang w:eastAsia="ru-RU"/>
        </w:rPr>
        <w:t xml:space="preserve"> закрепленных за ней объектов собственности для обеспечения жизнедеятельности, образования, воспитания, развития, отдыха и оздоровления детей.</w:t>
      </w:r>
    </w:p>
    <w:p w:rsidR="00E700F3" w:rsidRPr="00174959" w:rsidRDefault="00E700F3" w:rsidP="00E700F3">
      <w:pPr>
        <w:ind w:firstLine="709"/>
        <w:jc w:val="both"/>
        <w:rPr>
          <w:color w:val="22272F"/>
          <w:szCs w:val="24"/>
          <w:lang w:eastAsia="ru-RU"/>
        </w:rPr>
      </w:pPr>
    </w:p>
    <w:p w:rsidR="00F7316D" w:rsidRPr="00174959" w:rsidRDefault="00F7316D" w:rsidP="00E700F3">
      <w:pPr>
        <w:jc w:val="center"/>
        <w:rPr>
          <w:b/>
          <w:color w:val="22272F"/>
          <w:szCs w:val="24"/>
          <w:lang w:eastAsia="ru-RU"/>
        </w:rPr>
      </w:pPr>
      <w:r w:rsidRPr="00174959">
        <w:rPr>
          <w:b/>
          <w:color w:val="22272F"/>
          <w:szCs w:val="24"/>
          <w:lang w:eastAsia="ru-RU"/>
        </w:rPr>
        <w:t xml:space="preserve">2. Оценка последствий принятия решения о реконструкции, модернизации, об изменении назначения или о ликвидации объекта социальной инфраструктуры, заключении муниципальной организацией, образующей социальную инфраструктуру для детей, договора аренды, </w:t>
      </w:r>
      <w:proofErr w:type="gramStart"/>
      <w:r w:rsidRPr="00174959">
        <w:rPr>
          <w:b/>
          <w:color w:val="22272F"/>
          <w:szCs w:val="24"/>
          <w:lang w:eastAsia="ru-RU"/>
        </w:rPr>
        <w:t>договора безвозмездного пользования</w:t>
      </w:r>
      <w:proofErr w:type="gramEnd"/>
      <w:r w:rsidRPr="00174959">
        <w:rPr>
          <w:b/>
          <w:color w:val="22272F"/>
          <w:szCs w:val="24"/>
          <w:lang w:eastAsia="ru-RU"/>
        </w:rPr>
        <w:t xml:space="preserve"> закрепленных за ней объектов собственности</w:t>
      </w:r>
    </w:p>
    <w:p w:rsidR="00F7316D" w:rsidRPr="00174959" w:rsidRDefault="00F7316D" w:rsidP="00E700F3">
      <w:pPr>
        <w:ind w:firstLine="709"/>
        <w:jc w:val="both"/>
        <w:rPr>
          <w:color w:val="22272F"/>
          <w:szCs w:val="24"/>
          <w:lang w:eastAsia="ru-RU"/>
        </w:rPr>
      </w:pPr>
      <w:r w:rsidRPr="00174959">
        <w:rPr>
          <w:color w:val="22272F"/>
          <w:szCs w:val="24"/>
          <w:lang w:eastAsia="ru-RU"/>
        </w:rPr>
        <w:t xml:space="preserve">2.1. Оценку последствий принятия решения о реконструкции, модернизации, об изменении назначения или о ликвидации объекта социальной инфраструктуры,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осуществляет комиссия по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w:t>
      </w:r>
      <w:r w:rsidRPr="00174959">
        <w:rPr>
          <w:color w:val="22272F"/>
          <w:szCs w:val="24"/>
          <w:lang w:eastAsia="ru-RU"/>
        </w:rPr>
        <w:lastRenderedPageBreak/>
        <w:t>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 социальную инфраструктуру для детей, за исключением образовательных организаций, и подготовку указанной комиссией заключений (далее - Комиссия), на основании обращения муниципальной организации или по инициативе уполномоченного органа.</w:t>
      </w:r>
    </w:p>
    <w:p w:rsidR="00F7316D" w:rsidRPr="00174959" w:rsidRDefault="00F7316D" w:rsidP="00E700F3">
      <w:pPr>
        <w:ind w:firstLine="709"/>
        <w:jc w:val="both"/>
        <w:rPr>
          <w:color w:val="22272F"/>
          <w:szCs w:val="24"/>
          <w:lang w:eastAsia="ru-RU"/>
        </w:rPr>
      </w:pPr>
      <w:r w:rsidRPr="00174959">
        <w:rPr>
          <w:color w:val="22272F"/>
          <w:szCs w:val="24"/>
          <w:lang w:eastAsia="ru-RU"/>
        </w:rPr>
        <w:t>2.2. Для оценки последствий принятия решения о реконструкции, модернизации, об изменении назначения или о ликвидации объекта социальной инфраструктуры уполномоченный орган представляет на рассмотрение Комиссии следующие сведения и документы:</w:t>
      </w:r>
    </w:p>
    <w:p w:rsidR="00F7316D" w:rsidRPr="00174959" w:rsidRDefault="00F7316D" w:rsidP="00E700F3">
      <w:pPr>
        <w:ind w:firstLine="709"/>
        <w:jc w:val="both"/>
        <w:rPr>
          <w:color w:val="22272F"/>
          <w:szCs w:val="24"/>
          <w:lang w:eastAsia="ru-RU"/>
        </w:rPr>
      </w:pPr>
      <w:r w:rsidRPr="00174959">
        <w:rPr>
          <w:color w:val="22272F"/>
          <w:szCs w:val="24"/>
          <w:lang w:eastAsia="ru-RU"/>
        </w:rPr>
        <w:t>1) предложение о реконструкции, модернизации, изменении назначения или ликвидации объекта социальной инфраструктуры, содержащее полное наименование организации, ее точный адрес местонахождения, указание на предназначение и фактическую эксплуатацию объекта социальной инфраструктуры, предмет и основные виды деятельности;</w:t>
      </w:r>
    </w:p>
    <w:p w:rsidR="00F207E1" w:rsidRPr="00174959" w:rsidRDefault="00F7316D" w:rsidP="00F207E1">
      <w:pPr>
        <w:ind w:firstLine="709"/>
        <w:jc w:val="both"/>
        <w:rPr>
          <w:color w:val="22272F"/>
          <w:szCs w:val="24"/>
          <w:lang w:eastAsia="ru-RU"/>
        </w:rPr>
      </w:pPr>
      <w:r w:rsidRPr="00174959">
        <w:rPr>
          <w:color w:val="22272F"/>
          <w:szCs w:val="24"/>
          <w:lang w:eastAsia="ru-RU"/>
        </w:rPr>
        <w:t xml:space="preserve">2) </w:t>
      </w:r>
      <w:r w:rsidR="00F207E1" w:rsidRPr="00174959">
        <w:rPr>
          <w:color w:val="22272F"/>
          <w:szCs w:val="24"/>
          <w:lang w:eastAsia="ru-RU"/>
        </w:rPr>
        <w:t>обоснование необходимости принятия соответствующего решения, содержащее в том числе наименование объекта социальной инфраструктуры для детей, его местонахождение и основные характеристики (год постройки, соответствие проекту (типовое, приспособленное), соответствие установленным санитарно-техническим нормам и правилам (соответствует, указание несоответствий, аварийное), благоустройство (наличие электроснабжения, водоснабжения, теплоснабжения, канализации), характеристики территории, оборудования и оснащения объекта), целевое (функциональное) назначение объекта и его фактическое использование, предварительную оценку социально-экономической эффективности реконструкции, модернизации, изменения назначения или ликвидации объекта социальной инфраструктуры для детей, а также перечень мероприятий, которые предполагается реализовать для обеспечения соблюдения установленных законодательством прав детей;</w:t>
      </w:r>
    </w:p>
    <w:p w:rsidR="00F207E1" w:rsidRPr="00174959" w:rsidRDefault="00F207E1" w:rsidP="00F207E1">
      <w:pPr>
        <w:ind w:firstLine="709"/>
        <w:jc w:val="both"/>
        <w:rPr>
          <w:color w:val="22272F"/>
          <w:szCs w:val="24"/>
          <w:lang w:eastAsia="ru-RU"/>
        </w:rPr>
      </w:pPr>
      <w:r w:rsidRPr="00174959">
        <w:rPr>
          <w:color w:val="22272F"/>
          <w:szCs w:val="24"/>
          <w:lang w:eastAsia="ru-RU"/>
        </w:rPr>
        <w:t>3) копия технического плана (паспорта) объекта социальной инфраструктуры для детей;</w:t>
      </w:r>
    </w:p>
    <w:p w:rsidR="00F207E1" w:rsidRPr="00174959" w:rsidRDefault="00F207E1" w:rsidP="00F207E1">
      <w:pPr>
        <w:ind w:firstLine="709"/>
        <w:jc w:val="both"/>
        <w:rPr>
          <w:color w:val="22272F"/>
          <w:szCs w:val="24"/>
          <w:lang w:eastAsia="ru-RU"/>
        </w:rPr>
      </w:pPr>
      <w:r w:rsidRPr="00174959">
        <w:rPr>
          <w:color w:val="22272F"/>
          <w:szCs w:val="24"/>
          <w:lang w:eastAsia="ru-RU"/>
        </w:rPr>
        <w:t>4) копии правоустанавливающих документов на объект социальной инфраструктуры для детей;</w:t>
      </w:r>
    </w:p>
    <w:p w:rsidR="00F207E1" w:rsidRPr="00174959" w:rsidRDefault="00F207E1" w:rsidP="00F207E1">
      <w:pPr>
        <w:ind w:firstLine="709"/>
        <w:jc w:val="both"/>
        <w:rPr>
          <w:color w:val="22272F"/>
          <w:szCs w:val="24"/>
          <w:lang w:eastAsia="ru-RU"/>
        </w:rPr>
      </w:pPr>
      <w:r w:rsidRPr="00174959">
        <w:rPr>
          <w:color w:val="22272F"/>
          <w:szCs w:val="24"/>
          <w:lang w:eastAsia="ru-RU"/>
        </w:rPr>
        <w:t>5) документы, подтверждающие необходимость реконструкции, модернизации, изменения назначения или ликвидации объекта социальной инфраструктуры для детей (в том числе акт соответствующего органа о соответствии (несоответствии) объекта социальной инфраструктуры для детей санитарно-техническим нормам и правилам);</w:t>
      </w:r>
    </w:p>
    <w:p w:rsidR="00F7316D" w:rsidRPr="00174959" w:rsidRDefault="00F207E1" w:rsidP="00E700F3">
      <w:pPr>
        <w:ind w:firstLine="709"/>
        <w:jc w:val="both"/>
        <w:rPr>
          <w:color w:val="22272F"/>
          <w:szCs w:val="24"/>
          <w:lang w:eastAsia="ru-RU"/>
        </w:rPr>
      </w:pPr>
      <w:r w:rsidRPr="00174959">
        <w:rPr>
          <w:color w:val="22272F"/>
          <w:szCs w:val="24"/>
          <w:lang w:eastAsia="ru-RU"/>
        </w:rPr>
        <w:t xml:space="preserve">6) </w:t>
      </w:r>
      <w:r w:rsidR="00F7316D" w:rsidRPr="00174959">
        <w:rPr>
          <w:color w:val="22272F"/>
          <w:szCs w:val="24"/>
          <w:lang w:eastAsia="ru-RU"/>
        </w:rPr>
        <w:t>предложения о мерах, которые предполагается предпринять для соблюдения установленных законодательством Российской Федерации прав несовершеннолетних на обеспечение жизнедеятельности, образования, воспитания, развития, отдыха и оздоровления детей в случае принятия решения о реконструкции, модернизации, изменении назначения или ликвидации объекта социальной инфраструктуры;</w:t>
      </w:r>
    </w:p>
    <w:p w:rsidR="00F7316D" w:rsidRPr="00174959" w:rsidRDefault="00F7316D" w:rsidP="00E700F3">
      <w:pPr>
        <w:ind w:firstLine="709"/>
        <w:jc w:val="both"/>
        <w:rPr>
          <w:color w:val="22272F"/>
          <w:szCs w:val="24"/>
          <w:lang w:eastAsia="ru-RU"/>
        </w:rPr>
      </w:pPr>
      <w:r w:rsidRPr="00174959">
        <w:rPr>
          <w:color w:val="22272F"/>
          <w:szCs w:val="24"/>
          <w:lang w:eastAsia="ru-RU"/>
        </w:rPr>
        <w:t>7) предварительную оценку социально-экономической эффективности последствий реконструкции, модернизации, изменения назначения или ликвидации объекта социальной инфраструктуры (затраты по организации в течение календарного года до и после реконструкции, изменения назначения);</w:t>
      </w:r>
    </w:p>
    <w:p w:rsidR="00F7316D" w:rsidRPr="00174959" w:rsidRDefault="00F7316D" w:rsidP="00E700F3">
      <w:pPr>
        <w:ind w:firstLine="709"/>
        <w:jc w:val="both"/>
        <w:rPr>
          <w:color w:val="22272F"/>
          <w:szCs w:val="24"/>
          <w:lang w:eastAsia="ru-RU"/>
        </w:rPr>
      </w:pPr>
      <w:r w:rsidRPr="00174959">
        <w:rPr>
          <w:color w:val="22272F"/>
          <w:szCs w:val="24"/>
          <w:lang w:eastAsia="ru-RU"/>
        </w:rPr>
        <w:t>8) размер потребности в финансовых средствах, связанных с реконструкцией, модернизацией, изменением назначения или ликвидацией объекта социальной инфраструктуры.</w:t>
      </w:r>
    </w:p>
    <w:p w:rsidR="00F7316D" w:rsidRPr="00174959" w:rsidRDefault="00F7316D" w:rsidP="00E700F3">
      <w:pPr>
        <w:ind w:firstLine="709"/>
        <w:jc w:val="both"/>
        <w:rPr>
          <w:color w:val="22272F"/>
          <w:szCs w:val="24"/>
          <w:lang w:eastAsia="ru-RU"/>
        </w:rPr>
      </w:pPr>
      <w:r w:rsidRPr="00174959">
        <w:rPr>
          <w:color w:val="22272F"/>
          <w:szCs w:val="24"/>
          <w:lang w:eastAsia="ru-RU"/>
        </w:rPr>
        <w:t>2.3. Для проведения оценки последствий принятия решения о заключении договора аренды, договора безвозмездного пользования объекта собственности, закрепленного за муниципальной организацией, муниципальная организация представляет на рассмотрение Комиссии следующие сведения и документы:</w:t>
      </w:r>
    </w:p>
    <w:p w:rsidR="00F7316D" w:rsidRPr="00174959" w:rsidRDefault="00E21D76" w:rsidP="00E700F3">
      <w:pPr>
        <w:ind w:firstLine="709"/>
        <w:jc w:val="both"/>
        <w:rPr>
          <w:color w:val="22272F"/>
          <w:szCs w:val="24"/>
          <w:lang w:eastAsia="ru-RU"/>
        </w:rPr>
      </w:pPr>
      <w:r w:rsidRPr="00174959">
        <w:rPr>
          <w:color w:val="22272F"/>
          <w:szCs w:val="24"/>
          <w:lang w:eastAsia="ru-RU"/>
        </w:rPr>
        <w:t>1</w:t>
      </w:r>
      <w:r w:rsidR="00F7316D" w:rsidRPr="00174959">
        <w:rPr>
          <w:color w:val="22272F"/>
          <w:szCs w:val="24"/>
          <w:lang w:eastAsia="ru-RU"/>
        </w:rPr>
        <w:t>) предложение о заключении договора аренды, договора безвозмездного пользования объекта собственности, закрепленного за муниципальной организацией, с указанием цели использования имущества, а также данных, позволяющих определенно установить имущество, подлежащее передаче, предполагаемого срока (периодичности) использования;</w:t>
      </w:r>
    </w:p>
    <w:p w:rsidR="00353823" w:rsidRPr="00174959" w:rsidRDefault="00E21D76" w:rsidP="00353823">
      <w:pPr>
        <w:ind w:firstLine="709"/>
        <w:jc w:val="both"/>
        <w:rPr>
          <w:color w:val="22272F"/>
          <w:szCs w:val="24"/>
          <w:lang w:eastAsia="ru-RU"/>
        </w:rPr>
      </w:pPr>
      <w:r w:rsidRPr="00174959">
        <w:rPr>
          <w:color w:val="22272F"/>
          <w:szCs w:val="24"/>
          <w:lang w:eastAsia="ru-RU"/>
        </w:rPr>
        <w:lastRenderedPageBreak/>
        <w:t>2</w:t>
      </w:r>
      <w:r w:rsidR="00F7316D" w:rsidRPr="00174959">
        <w:rPr>
          <w:color w:val="22272F"/>
          <w:szCs w:val="24"/>
          <w:lang w:eastAsia="ru-RU"/>
        </w:rPr>
        <w:t xml:space="preserve">) </w:t>
      </w:r>
      <w:r w:rsidR="00353823" w:rsidRPr="00174959">
        <w:rPr>
          <w:color w:val="22272F"/>
          <w:szCs w:val="24"/>
          <w:lang w:eastAsia="ru-RU"/>
        </w:rPr>
        <w:t>обоснование необходимости принятия соответствующего решения с сохранением режима, порядка и условий деятельности по оказанию детям социальных услуг муниципальной организацией, за которой закреплен этот объект, содержащее наименование объекта, его местонахождение и основные характеристики, целевое (функциональное) назначение объекта и его фактическое использование, наличие свободных (неиспользуемых), используемых не по назначению площадей, а также анализ социально-экономических последствий заключения договора аренды, договора безвозмездного пользования;</w:t>
      </w:r>
    </w:p>
    <w:p w:rsidR="00F7316D" w:rsidRPr="00174959" w:rsidRDefault="00E21D76" w:rsidP="00E700F3">
      <w:pPr>
        <w:ind w:firstLine="709"/>
        <w:jc w:val="both"/>
        <w:rPr>
          <w:color w:val="22272F"/>
          <w:szCs w:val="24"/>
          <w:lang w:eastAsia="ru-RU"/>
        </w:rPr>
      </w:pPr>
      <w:r w:rsidRPr="00174959">
        <w:rPr>
          <w:color w:val="22272F"/>
          <w:szCs w:val="24"/>
          <w:lang w:eastAsia="ru-RU"/>
        </w:rPr>
        <w:t>3</w:t>
      </w:r>
      <w:r w:rsidR="00F7316D" w:rsidRPr="00174959">
        <w:rPr>
          <w:color w:val="22272F"/>
          <w:szCs w:val="24"/>
          <w:lang w:eastAsia="ru-RU"/>
        </w:rPr>
        <w:t>) документ</w:t>
      </w:r>
      <w:r w:rsidR="00353823" w:rsidRPr="00174959">
        <w:rPr>
          <w:color w:val="22272F"/>
          <w:szCs w:val="24"/>
          <w:lang w:eastAsia="ru-RU"/>
        </w:rPr>
        <w:t>ы</w:t>
      </w:r>
      <w:r w:rsidR="00F7316D" w:rsidRPr="00174959">
        <w:rPr>
          <w:color w:val="22272F"/>
          <w:szCs w:val="24"/>
          <w:lang w:eastAsia="ru-RU"/>
        </w:rPr>
        <w:t>, отражающи</w:t>
      </w:r>
      <w:r w:rsidR="00353823" w:rsidRPr="00174959">
        <w:rPr>
          <w:color w:val="22272F"/>
          <w:szCs w:val="24"/>
          <w:lang w:eastAsia="ru-RU"/>
        </w:rPr>
        <w:t>е</w:t>
      </w:r>
      <w:r w:rsidR="00F7316D" w:rsidRPr="00174959">
        <w:rPr>
          <w:color w:val="22272F"/>
          <w:szCs w:val="24"/>
          <w:lang w:eastAsia="ru-RU"/>
        </w:rPr>
        <w:t xml:space="preserve"> состояние материально-технической базы имущества, предлагаемого к передаче в аренду, в безвозмездное пользование:</w:t>
      </w:r>
    </w:p>
    <w:p w:rsidR="00F7316D" w:rsidRPr="00174959" w:rsidRDefault="00F7316D" w:rsidP="00E700F3">
      <w:pPr>
        <w:ind w:firstLine="709"/>
        <w:jc w:val="both"/>
        <w:rPr>
          <w:color w:val="22272F"/>
          <w:szCs w:val="24"/>
          <w:lang w:eastAsia="ru-RU"/>
        </w:rPr>
      </w:pPr>
      <w:r w:rsidRPr="00174959">
        <w:rPr>
          <w:color w:val="22272F"/>
          <w:szCs w:val="24"/>
          <w:lang w:eastAsia="ru-RU"/>
        </w:rPr>
        <w:t>наличие электроснабжения, водоснабжения, канализации, теплоснабжения;</w:t>
      </w:r>
    </w:p>
    <w:p w:rsidR="00F7316D" w:rsidRPr="00174959" w:rsidRDefault="00F7316D" w:rsidP="00E700F3">
      <w:pPr>
        <w:ind w:firstLine="709"/>
        <w:jc w:val="both"/>
        <w:rPr>
          <w:color w:val="22272F"/>
          <w:szCs w:val="24"/>
          <w:lang w:eastAsia="ru-RU"/>
        </w:rPr>
      </w:pPr>
      <w:r w:rsidRPr="00174959">
        <w:rPr>
          <w:color w:val="22272F"/>
          <w:szCs w:val="24"/>
          <w:lang w:eastAsia="ru-RU"/>
        </w:rPr>
        <w:t>соответствие имущества, предлагаемого к передаче в аренду, в безвозмездное пользование действующим градостроительным, строительным, противопожарным, санитарно-эпидемиологическим, технологическим нормам и правилам, правилам энергетической безопасности, требованиям охраны здоровья обучающихся и работников организации;</w:t>
      </w:r>
    </w:p>
    <w:p w:rsidR="00F7316D" w:rsidRPr="00174959" w:rsidRDefault="00E21D76" w:rsidP="00E700F3">
      <w:pPr>
        <w:ind w:firstLine="709"/>
        <w:jc w:val="both"/>
        <w:rPr>
          <w:color w:val="22272F"/>
          <w:szCs w:val="24"/>
          <w:lang w:eastAsia="ru-RU"/>
        </w:rPr>
      </w:pPr>
      <w:r w:rsidRPr="00174959">
        <w:rPr>
          <w:color w:val="22272F"/>
          <w:szCs w:val="24"/>
          <w:lang w:eastAsia="ru-RU"/>
        </w:rPr>
        <w:t>4</w:t>
      </w:r>
      <w:r w:rsidR="00F7316D" w:rsidRPr="00174959">
        <w:rPr>
          <w:color w:val="22272F"/>
          <w:szCs w:val="24"/>
          <w:lang w:eastAsia="ru-RU"/>
        </w:rPr>
        <w:t>) документы технической инвентаризации и государственного технического учета (поэтажный план и экспликация) с точным указанием помещения/помещений, предлагаемого/предлагаемых к передаче в аренду, безвозмездное пользование.</w:t>
      </w:r>
    </w:p>
    <w:p w:rsidR="00F7316D" w:rsidRPr="00174959" w:rsidRDefault="00F7316D" w:rsidP="00E700F3">
      <w:pPr>
        <w:ind w:firstLine="709"/>
        <w:jc w:val="both"/>
        <w:rPr>
          <w:color w:val="22272F"/>
          <w:szCs w:val="24"/>
          <w:lang w:eastAsia="ru-RU"/>
        </w:rPr>
      </w:pPr>
      <w:r w:rsidRPr="00174959">
        <w:rPr>
          <w:color w:val="22272F"/>
          <w:szCs w:val="24"/>
          <w:lang w:eastAsia="ru-RU"/>
        </w:rPr>
        <w:t>2.4. Полный пакет документов, содержащий сведения, указанные в</w:t>
      </w:r>
      <w:r w:rsidR="00BF3200" w:rsidRPr="00174959">
        <w:rPr>
          <w:color w:val="22272F"/>
          <w:szCs w:val="24"/>
          <w:lang w:eastAsia="ru-RU"/>
        </w:rPr>
        <w:t xml:space="preserve"> пунктах 2.2 - 2.3 </w:t>
      </w:r>
      <w:r w:rsidRPr="00174959">
        <w:rPr>
          <w:color w:val="22272F"/>
          <w:szCs w:val="24"/>
          <w:lang w:eastAsia="ru-RU"/>
        </w:rPr>
        <w:t>настоящего Порядка, представляется инициатором проведения оценки последствий принятия решений в Комиссию и регистрируется секретарем Комиссии в день его поступления.</w:t>
      </w:r>
    </w:p>
    <w:p w:rsidR="00F7316D" w:rsidRPr="00174959" w:rsidRDefault="00F7316D" w:rsidP="00E700F3">
      <w:pPr>
        <w:ind w:firstLine="709"/>
        <w:jc w:val="both"/>
        <w:rPr>
          <w:color w:val="22272F"/>
          <w:szCs w:val="24"/>
          <w:lang w:eastAsia="ru-RU"/>
        </w:rPr>
      </w:pPr>
      <w:r w:rsidRPr="00174959">
        <w:rPr>
          <w:color w:val="22272F"/>
          <w:szCs w:val="24"/>
          <w:lang w:eastAsia="ru-RU"/>
        </w:rPr>
        <w:t>Председатель Комиссии в течение 7 рабочих дней со дня, следующего за днем регистрации необходимого пакета документов, указанных в</w:t>
      </w:r>
      <w:r w:rsidR="00BF3200" w:rsidRPr="00174959">
        <w:rPr>
          <w:color w:val="22272F"/>
          <w:szCs w:val="24"/>
          <w:lang w:eastAsia="ru-RU"/>
        </w:rPr>
        <w:t xml:space="preserve"> пунктах 2.2 - 2.3</w:t>
      </w:r>
      <w:r w:rsidRPr="00174959">
        <w:rPr>
          <w:color w:val="22272F"/>
          <w:szCs w:val="24"/>
          <w:lang w:eastAsia="ru-RU"/>
        </w:rPr>
        <w:t> настоящего Порядка, назначает дату заседания Комиссии.</w:t>
      </w:r>
    </w:p>
    <w:p w:rsidR="00F7316D" w:rsidRPr="00174959" w:rsidRDefault="00F7316D" w:rsidP="00E700F3">
      <w:pPr>
        <w:ind w:firstLine="709"/>
        <w:jc w:val="both"/>
        <w:rPr>
          <w:color w:val="22272F"/>
          <w:szCs w:val="24"/>
          <w:lang w:eastAsia="ru-RU"/>
        </w:rPr>
      </w:pPr>
      <w:r w:rsidRPr="00174959">
        <w:rPr>
          <w:color w:val="22272F"/>
          <w:szCs w:val="24"/>
          <w:lang w:eastAsia="ru-RU"/>
        </w:rPr>
        <w:t xml:space="preserve">В случае подачи неполного пакета документов или документов, не соответствующих требованиям настоящего Порядка, Комиссией принимается решение об отказе в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о заключении муниципальной организацией, образующей социальную инфраструктуру для детей, договора аренды, </w:t>
      </w:r>
      <w:proofErr w:type="gramStart"/>
      <w:r w:rsidRPr="00174959">
        <w:rPr>
          <w:color w:val="22272F"/>
          <w:szCs w:val="24"/>
          <w:lang w:eastAsia="ru-RU"/>
        </w:rPr>
        <w:t>договора безвозмездного пользования</w:t>
      </w:r>
      <w:proofErr w:type="gramEnd"/>
      <w:r w:rsidRPr="00174959">
        <w:rPr>
          <w:color w:val="22272F"/>
          <w:szCs w:val="24"/>
          <w:lang w:eastAsia="ru-RU"/>
        </w:rPr>
        <w:t xml:space="preserve"> закрепленных за ней объектов собственности.</w:t>
      </w:r>
    </w:p>
    <w:p w:rsidR="00F7316D" w:rsidRPr="00174959" w:rsidRDefault="00F7316D" w:rsidP="00E700F3">
      <w:pPr>
        <w:ind w:firstLine="709"/>
        <w:jc w:val="both"/>
        <w:rPr>
          <w:color w:val="22272F"/>
          <w:szCs w:val="24"/>
          <w:lang w:eastAsia="ru-RU"/>
        </w:rPr>
      </w:pPr>
      <w:r w:rsidRPr="00174959">
        <w:rPr>
          <w:color w:val="22272F"/>
          <w:szCs w:val="24"/>
          <w:lang w:eastAsia="ru-RU"/>
        </w:rPr>
        <w:t>2.5. Решение Комиссии принимается с учетом общих принципов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общих принципов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установленных</w:t>
      </w:r>
      <w:r w:rsidR="00BF3200" w:rsidRPr="00174959">
        <w:rPr>
          <w:color w:val="22272F"/>
          <w:szCs w:val="24"/>
          <w:lang w:eastAsia="ru-RU"/>
        </w:rPr>
        <w:t xml:space="preserve"> постановлением</w:t>
      </w:r>
      <w:r w:rsidRPr="00174959">
        <w:rPr>
          <w:color w:val="22272F"/>
          <w:szCs w:val="24"/>
          <w:lang w:eastAsia="ru-RU"/>
        </w:rPr>
        <w:t> Правительства Российской Федерации от 24</w:t>
      </w:r>
      <w:r w:rsidR="00BF3200" w:rsidRPr="00174959">
        <w:rPr>
          <w:color w:val="22272F"/>
          <w:szCs w:val="24"/>
          <w:lang w:eastAsia="ru-RU"/>
        </w:rPr>
        <w:t>.07.</w:t>
      </w:r>
      <w:r w:rsidRPr="00174959">
        <w:rPr>
          <w:color w:val="22272F"/>
          <w:szCs w:val="24"/>
          <w:lang w:eastAsia="ru-RU"/>
        </w:rPr>
        <w:t xml:space="preserve">2023 </w:t>
      </w:r>
      <w:r w:rsidR="00BF3200" w:rsidRPr="00174959">
        <w:rPr>
          <w:color w:val="22272F"/>
          <w:szCs w:val="24"/>
          <w:lang w:eastAsia="ru-RU"/>
        </w:rPr>
        <w:t>№</w:t>
      </w:r>
      <w:r w:rsidRPr="00174959">
        <w:rPr>
          <w:color w:val="22272F"/>
          <w:szCs w:val="24"/>
          <w:lang w:eastAsia="ru-RU"/>
        </w:rPr>
        <w:t> 1194.</w:t>
      </w:r>
    </w:p>
    <w:p w:rsidR="00F7316D" w:rsidRPr="00174959" w:rsidRDefault="00F7316D" w:rsidP="00E700F3">
      <w:pPr>
        <w:ind w:firstLine="709"/>
        <w:jc w:val="both"/>
        <w:rPr>
          <w:color w:val="22272F"/>
          <w:szCs w:val="24"/>
          <w:lang w:eastAsia="ru-RU"/>
        </w:rPr>
      </w:pPr>
      <w:r w:rsidRPr="00174959">
        <w:rPr>
          <w:color w:val="22272F"/>
          <w:szCs w:val="24"/>
          <w:lang w:eastAsia="ru-RU"/>
        </w:rPr>
        <w:t xml:space="preserve">2.6. Значение 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заключении муниципальной организацией, образующей социальную инфраструктуру для детей, договора аренды, </w:t>
      </w:r>
      <w:proofErr w:type="gramStart"/>
      <w:r w:rsidRPr="00174959">
        <w:rPr>
          <w:color w:val="22272F"/>
          <w:szCs w:val="24"/>
          <w:lang w:eastAsia="ru-RU"/>
        </w:rPr>
        <w:t>договора безвозмездного пользования</w:t>
      </w:r>
      <w:proofErr w:type="gramEnd"/>
      <w:r w:rsidRPr="00174959">
        <w:rPr>
          <w:color w:val="22272F"/>
          <w:szCs w:val="24"/>
          <w:lang w:eastAsia="ru-RU"/>
        </w:rPr>
        <w:t xml:space="preserve"> закрепленных за ней объектов собственности.</w:t>
      </w:r>
    </w:p>
    <w:p w:rsidR="00BF3200" w:rsidRPr="00E700F3" w:rsidRDefault="00BF3200" w:rsidP="00E700F3">
      <w:pPr>
        <w:ind w:firstLine="709"/>
        <w:jc w:val="both"/>
        <w:rPr>
          <w:color w:val="22272F"/>
          <w:sz w:val="28"/>
          <w:szCs w:val="28"/>
          <w:lang w:eastAsia="ru-RU"/>
        </w:rPr>
      </w:pPr>
    </w:p>
    <w:tbl>
      <w:tblPr>
        <w:tblW w:w="9938" w:type="dxa"/>
        <w:tblCellMar>
          <w:top w:w="15" w:type="dxa"/>
          <w:left w:w="15" w:type="dxa"/>
          <w:bottom w:w="15" w:type="dxa"/>
          <w:right w:w="15" w:type="dxa"/>
        </w:tblCellMar>
        <w:tblLook w:val="04A0" w:firstRow="1" w:lastRow="0" w:firstColumn="1" w:lastColumn="0" w:noHBand="0" w:noVBand="1"/>
      </w:tblPr>
      <w:tblGrid>
        <w:gridCol w:w="8237"/>
        <w:gridCol w:w="1701"/>
      </w:tblGrid>
      <w:tr w:rsidR="00F7316D" w:rsidRPr="00E700F3" w:rsidTr="00BF3200">
        <w:tc>
          <w:tcPr>
            <w:tcW w:w="8237" w:type="dxa"/>
            <w:tcBorders>
              <w:top w:val="single" w:sz="6" w:space="0" w:color="000000"/>
              <w:left w:val="single" w:sz="6" w:space="0" w:color="000000"/>
              <w:bottom w:val="single" w:sz="6" w:space="0" w:color="000000"/>
              <w:right w:val="single" w:sz="6" w:space="0" w:color="000000"/>
            </w:tcBorders>
            <w:hideMark/>
          </w:tcPr>
          <w:p w:rsidR="00F7316D" w:rsidRPr="00BF3200" w:rsidRDefault="00F7316D" w:rsidP="00E700F3">
            <w:pPr>
              <w:jc w:val="center"/>
              <w:rPr>
                <w:szCs w:val="24"/>
                <w:lang w:eastAsia="ru-RU"/>
              </w:rPr>
            </w:pPr>
            <w:r w:rsidRPr="00BF3200">
              <w:rPr>
                <w:szCs w:val="24"/>
                <w:lang w:eastAsia="ru-RU"/>
              </w:rPr>
              <w:t>Критерий</w:t>
            </w:r>
          </w:p>
        </w:tc>
        <w:tc>
          <w:tcPr>
            <w:tcW w:w="1701" w:type="dxa"/>
            <w:tcBorders>
              <w:top w:val="single" w:sz="6" w:space="0" w:color="000000"/>
              <w:left w:val="single" w:sz="6" w:space="0" w:color="000000"/>
              <w:bottom w:val="single" w:sz="6" w:space="0" w:color="000000"/>
              <w:right w:val="single" w:sz="6" w:space="0" w:color="000000"/>
            </w:tcBorders>
            <w:hideMark/>
          </w:tcPr>
          <w:p w:rsidR="00F7316D" w:rsidRPr="00BF3200" w:rsidRDefault="00F7316D" w:rsidP="00E700F3">
            <w:pPr>
              <w:jc w:val="center"/>
              <w:rPr>
                <w:szCs w:val="24"/>
                <w:lang w:eastAsia="ru-RU"/>
              </w:rPr>
            </w:pPr>
            <w:r w:rsidRPr="00BF3200">
              <w:rPr>
                <w:szCs w:val="24"/>
                <w:lang w:eastAsia="ru-RU"/>
              </w:rPr>
              <w:t>Значение</w:t>
            </w:r>
          </w:p>
        </w:tc>
      </w:tr>
      <w:tr w:rsidR="00F7316D" w:rsidRPr="00E700F3" w:rsidTr="00BF3200">
        <w:tc>
          <w:tcPr>
            <w:tcW w:w="8237" w:type="dxa"/>
            <w:tcBorders>
              <w:top w:val="single" w:sz="6" w:space="0" w:color="000000"/>
              <w:left w:val="single" w:sz="6" w:space="0" w:color="000000"/>
              <w:bottom w:val="single" w:sz="6" w:space="0" w:color="000000"/>
              <w:right w:val="single" w:sz="6" w:space="0" w:color="000000"/>
            </w:tcBorders>
            <w:hideMark/>
          </w:tcPr>
          <w:p w:rsidR="00F7316D" w:rsidRPr="00BF3200" w:rsidRDefault="00F7316D" w:rsidP="00E700F3">
            <w:pPr>
              <w:rPr>
                <w:szCs w:val="24"/>
                <w:lang w:eastAsia="ru-RU"/>
              </w:rPr>
            </w:pPr>
            <w:r w:rsidRPr="00BF3200">
              <w:rPr>
                <w:szCs w:val="24"/>
                <w:lang w:eastAsia="ru-RU"/>
              </w:rPr>
              <w:t xml:space="preserve">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w:t>
            </w:r>
            <w:r w:rsidRPr="00BF3200">
              <w:rPr>
                <w:szCs w:val="24"/>
                <w:lang w:eastAsia="ru-RU"/>
              </w:rPr>
              <w:lastRenderedPageBreak/>
              <w:t>ликвидации, а также к передаче его в аренду, безвозмездное пользование</w:t>
            </w:r>
          </w:p>
        </w:tc>
        <w:tc>
          <w:tcPr>
            <w:tcW w:w="1701" w:type="dxa"/>
            <w:tcBorders>
              <w:top w:val="single" w:sz="6" w:space="0" w:color="000000"/>
              <w:left w:val="single" w:sz="6" w:space="0" w:color="000000"/>
              <w:bottom w:val="single" w:sz="6" w:space="0" w:color="000000"/>
              <w:right w:val="single" w:sz="6" w:space="0" w:color="000000"/>
            </w:tcBorders>
            <w:hideMark/>
          </w:tcPr>
          <w:p w:rsidR="00BF3200" w:rsidRDefault="00F7316D" w:rsidP="00E700F3">
            <w:pPr>
              <w:jc w:val="center"/>
              <w:rPr>
                <w:szCs w:val="24"/>
                <w:lang w:eastAsia="ru-RU"/>
              </w:rPr>
            </w:pPr>
            <w:r w:rsidRPr="00BF3200">
              <w:rPr>
                <w:szCs w:val="24"/>
                <w:lang w:eastAsia="ru-RU"/>
              </w:rPr>
              <w:lastRenderedPageBreak/>
              <w:t>Обеспечено/</w:t>
            </w:r>
          </w:p>
          <w:p w:rsidR="00F7316D" w:rsidRPr="00BF3200" w:rsidRDefault="00F7316D" w:rsidP="00E700F3">
            <w:pPr>
              <w:jc w:val="center"/>
              <w:rPr>
                <w:szCs w:val="24"/>
                <w:lang w:eastAsia="ru-RU"/>
              </w:rPr>
            </w:pPr>
            <w:r w:rsidRPr="00BF3200">
              <w:rPr>
                <w:szCs w:val="24"/>
                <w:lang w:eastAsia="ru-RU"/>
              </w:rPr>
              <w:t>Не обеспечено</w:t>
            </w:r>
          </w:p>
        </w:tc>
      </w:tr>
      <w:tr w:rsidR="00F7316D" w:rsidRPr="00E700F3" w:rsidTr="00BF3200">
        <w:tc>
          <w:tcPr>
            <w:tcW w:w="8237" w:type="dxa"/>
            <w:tcBorders>
              <w:top w:val="single" w:sz="6" w:space="0" w:color="000000"/>
              <w:left w:val="single" w:sz="6" w:space="0" w:color="000000"/>
              <w:bottom w:val="single" w:sz="6" w:space="0" w:color="000000"/>
              <w:right w:val="single" w:sz="6" w:space="0" w:color="000000"/>
            </w:tcBorders>
            <w:hideMark/>
          </w:tcPr>
          <w:p w:rsidR="00F7316D" w:rsidRPr="00BF3200" w:rsidRDefault="00F7316D" w:rsidP="00E700F3">
            <w:pPr>
              <w:rPr>
                <w:szCs w:val="24"/>
                <w:lang w:eastAsia="ru-RU"/>
              </w:rPr>
            </w:pPr>
            <w:r w:rsidRPr="00BF3200">
              <w:rPr>
                <w:szCs w:val="24"/>
                <w:lang w:eastAsia="ru-RU"/>
              </w:rPr>
              <w:lastRenderedPageBreak/>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tc>
        <w:tc>
          <w:tcPr>
            <w:tcW w:w="1701" w:type="dxa"/>
            <w:tcBorders>
              <w:top w:val="single" w:sz="6" w:space="0" w:color="000000"/>
              <w:left w:val="single" w:sz="6" w:space="0" w:color="000000"/>
              <w:bottom w:val="single" w:sz="6" w:space="0" w:color="000000"/>
              <w:right w:val="single" w:sz="6" w:space="0" w:color="000000"/>
            </w:tcBorders>
            <w:hideMark/>
          </w:tcPr>
          <w:p w:rsidR="00BF3200" w:rsidRDefault="00F7316D" w:rsidP="00E700F3">
            <w:pPr>
              <w:jc w:val="center"/>
              <w:rPr>
                <w:szCs w:val="24"/>
                <w:lang w:eastAsia="ru-RU"/>
              </w:rPr>
            </w:pPr>
            <w:r w:rsidRPr="00BF3200">
              <w:rPr>
                <w:szCs w:val="24"/>
                <w:lang w:eastAsia="ru-RU"/>
              </w:rPr>
              <w:t>Обеспечено/</w:t>
            </w:r>
          </w:p>
          <w:p w:rsidR="00F7316D" w:rsidRPr="00BF3200" w:rsidRDefault="00F7316D" w:rsidP="00E700F3">
            <w:pPr>
              <w:jc w:val="center"/>
              <w:rPr>
                <w:szCs w:val="24"/>
                <w:lang w:eastAsia="ru-RU"/>
              </w:rPr>
            </w:pPr>
            <w:r w:rsidRPr="00BF3200">
              <w:rPr>
                <w:szCs w:val="24"/>
                <w:lang w:eastAsia="ru-RU"/>
              </w:rPr>
              <w:t>Не обеспечено</w:t>
            </w:r>
          </w:p>
        </w:tc>
      </w:tr>
    </w:tbl>
    <w:p w:rsidR="00BF3200" w:rsidRDefault="00BF3200" w:rsidP="00E700F3">
      <w:pPr>
        <w:jc w:val="both"/>
        <w:rPr>
          <w:color w:val="22272F"/>
          <w:sz w:val="28"/>
          <w:szCs w:val="28"/>
          <w:lang w:eastAsia="ru-RU"/>
        </w:rPr>
      </w:pPr>
    </w:p>
    <w:p w:rsidR="00F7316D" w:rsidRPr="00174959" w:rsidRDefault="00F7316D" w:rsidP="001F1826">
      <w:pPr>
        <w:ind w:firstLine="709"/>
        <w:jc w:val="both"/>
        <w:rPr>
          <w:color w:val="22272F"/>
          <w:szCs w:val="24"/>
          <w:lang w:eastAsia="ru-RU"/>
        </w:rPr>
      </w:pPr>
      <w:r w:rsidRPr="00174959">
        <w:rPr>
          <w:color w:val="22272F"/>
          <w:szCs w:val="24"/>
          <w:lang w:eastAsia="ru-RU"/>
        </w:rPr>
        <w:t>2.7. В заключении Комиссии на основе анализа последствий принятия решения о реконструкции, модернизации, об изменении назначения или ликвидации объекта социальной инфраструктуры организации,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обоснованно указывается на возможность (или отсутствие возможности) надлежащего обеспечения деятельности в сфере образования, культуры и спорта в случае принятия данного решения.</w:t>
      </w:r>
    </w:p>
    <w:p w:rsidR="00F7316D" w:rsidRPr="00174959" w:rsidRDefault="00F7316D" w:rsidP="001F1826">
      <w:pPr>
        <w:ind w:firstLine="709"/>
        <w:jc w:val="both"/>
        <w:rPr>
          <w:color w:val="22272F"/>
          <w:szCs w:val="24"/>
          <w:lang w:eastAsia="ru-RU"/>
        </w:rPr>
      </w:pPr>
      <w:r w:rsidRPr="00174959">
        <w:rPr>
          <w:color w:val="22272F"/>
          <w:szCs w:val="24"/>
          <w:lang w:eastAsia="ru-RU"/>
        </w:rPr>
        <w:t>Заключение включает в себя:</w:t>
      </w:r>
    </w:p>
    <w:p w:rsidR="00F7316D" w:rsidRPr="00174959" w:rsidRDefault="001F1826" w:rsidP="001F1826">
      <w:pPr>
        <w:ind w:firstLine="709"/>
        <w:jc w:val="both"/>
        <w:rPr>
          <w:color w:val="22272F"/>
          <w:szCs w:val="24"/>
          <w:lang w:eastAsia="ru-RU"/>
        </w:rPr>
      </w:pPr>
      <w:r w:rsidRPr="00174959">
        <w:rPr>
          <w:color w:val="22272F"/>
          <w:szCs w:val="24"/>
          <w:lang w:eastAsia="ru-RU"/>
        </w:rPr>
        <w:t xml:space="preserve">1) </w:t>
      </w:r>
      <w:r w:rsidR="00F7316D" w:rsidRPr="00174959">
        <w:rPr>
          <w:color w:val="22272F"/>
          <w:szCs w:val="24"/>
          <w:lang w:eastAsia="ru-RU"/>
        </w:rPr>
        <w:t xml:space="preserve">обоснование необходимости (ее отсутствия) реконструкции, модернизации, изменения назначения или ликвидации объекта социальной инфраструктуры муниципальной организации, заключения муниципальной организацией, образующей социальную инфраструктуру для детей, договора аренды, </w:t>
      </w:r>
      <w:proofErr w:type="gramStart"/>
      <w:r w:rsidR="00F7316D" w:rsidRPr="00174959">
        <w:rPr>
          <w:color w:val="22272F"/>
          <w:szCs w:val="24"/>
          <w:lang w:eastAsia="ru-RU"/>
        </w:rPr>
        <w:t>договора безвозмездного пользования</w:t>
      </w:r>
      <w:proofErr w:type="gramEnd"/>
      <w:r w:rsidR="00F7316D" w:rsidRPr="00174959">
        <w:rPr>
          <w:color w:val="22272F"/>
          <w:szCs w:val="24"/>
          <w:lang w:eastAsia="ru-RU"/>
        </w:rPr>
        <w:t xml:space="preserve"> закрепленных за ней объектов собственности, образующих социальную инфраструктуру для детей;</w:t>
      </w:r>
    </w:p>
    <w:p w:rsidR="00F7316D" w:rsidRPr="00174959" w:rsidRDefault="001F1826" w:rsidP="001F1826">
      <w:pPr>
        <w:ind w:firstLine="709"/>
        <w:jc w:val="both"/>
        <w:rPr>
          <w:color w:val="22272F"/>
          <w:szCs w:val="24"/>
          <w:lang w:eastAsia="ru-RU"/>
        </w:rPr>
      </w:pPr>
      <w:r w:rsidRPr="00174959">
        <w:rPr>
          <w:color w:val="22272F"/>
          <w:szCs w:val="24"/>
          <w:lang w:eastAsia="ru-RU"/>
        </w:rPr>
        <w:t xml:space="preserve">2) </w:t>
      </w:r>
      <w:r w:rsidR="00F7316D" w:rsidRPr="00174959">
        <w:rPr>
          <w:color w:val="22272F"/>
          <w:szCs w:val="24"/>
          <w:lang w:eastAsia="ru-RU"/>
        </w:rPr>
        <w:t>указание на то, каким образом будет реализовано право на оказания социальных услуг детям организации в отношении объекта социальной инфраструктуры, которой планируется реконструкция, модернизация, изменение назначения или ликвидация;</w:t>
      </w:r>
    </w:p>
    <w:p w:rsidR="00B93491" w:rsidRDefault="001F1826" w:rsidP="001F1826">
      <w:pPr>
        <w:ind w:firstLine="709"/>
        <w:jc w:val="both"/>
        <w:rPr>
          <w:color w:val="22272F"/>
          <w:szCs w:val="24"/>
          <w:lang w:eastAsia="ru-RU"/>
        </w:rPr>
      </w:pPr>
      <w:r w:rsidRPr="00174959">
        <w:rPr>
          <w:color w:val="22272F"/>
          <w:szCs w:val="24"/>
          <w:lang w:eastAsia="ru-RU"/>
        </w:rPr>
        <w:t xml:space="preserve">3) </w:t>
      </w:r>
      <w:r w:rsidR="00F7316D" w:rsidRPr="00174959">
        <w:rPr>
          <w:color w:val="22272F"/>
          <w:szCs w:val="24"/>
          <w:lang w:eastAsia="ru-RU"/>
        </w:rPr>
        <w:t xml:space="preserve">обоснование эффективности реконструкции, модернизации, изменения назначения или ликвидации объекта социальной инфраструктуры муниципальной организации, заключения муниципальной организацией, образующей социальную инфраструктуру для детей, договора аренды, </w:t>
      </w:r>
      <w:proofErr w:type="gramStart"/>
      <w:r w:rsidR="00F7316D" w:rsidRPr="00174959">
        <w:rPr>
          <w:color w:val="22272F"/>
          <w:szCs w:val="24"/>
          <w:lang w:eastAsia="ru-RU"/>
        </w:rPr>
        <w:t>договора безвозмездного пользования</w:t>
      </w:r>
      <w:proofErr w:type="gramEnd"/>
      <w:r w:rsidR="00F7316D" w:rsidRPr="00174959">
        <w:rPr>
          <w:color w:val="22272F"/>
          <w:szCs w:val="24"/>
          <w:lang w:eastAsia="ru-RU"/>
        </w:rPr>
        <w:t xml:space="preserve"> закрепленных за ней объектов собственности, образующих социальную инфраструктуру для детей.</w:t>
      </w:r>
    </w:p>
    <w:p w:rsidR="00B93491" w:rsidRDefault="00B93491">
      <w:pPr>
        <w:rPr>
          <w:color w:val="22272F"/>
          <w:szCs w:val="24"/>
          <w:lang w:eastAsia="ru-RU"/>
        </w:rPr>
      </w:pPr>
      <w:r>
        <w:rPr>
          <w:color w:val="22272F"/>
          <w:szCs w:val="24"/>
          <w:lang w:eastAsia="ru-RU"/>
        </w:rPr>
        <w:br w:type="page"/>
      </w:r>
    </w:p>
    <w:p w:rsidR="001F1826" w:rsidRPr="00174959" w:rsidRDefault="001F1826" w:rsidP="001F1826">
      <w:pPr>
        <w:widowControl w:val="0"/>
        <w:shd w:val="clear" w:color="auto" w:fill="FFFFFF"/>
        <w:suppressAutoHyphens/>
        <w:ind w:left="5670"/>
        <w:jc w:val="both"/>
        <w:rPr>
          <w:szCs w:val="24"/>
          <w:lang w:eastAsia="ru-RU"/>
        </w:rPr>
      </w:pPr>
      <w:r w:rsidRPr="00174959">
        <w:rPr>
          <w:szCs w:val="24"/>
          <w:lang w:eastAsia="ru-RU"/>
        </w:rPr>
        <w:lastRenderedPageBreak/>
        <w:t>Утвержден</w:t>
      </w:r>
    </w:p>
    <w:p w:rsidR="001F1826" w:rsidRPr="00174959" w:rsidRDefault="001F1826" w:rsidP="001F1826">
      <w:pPr>
        <w:widowControl w:val="0"/>
        <w:shd w:val="clear" w:color="auto" w:fill="FFFFFF"/>
        <w:suppressAutoHyphens/>
        <w:ind w:left="5670"/>
        <w:jc w:val="both"/>
        <w:rPr>
          <w:szCs w:val="24"/>
          <w:lang w:eastAsia="ru-RU"/>
        </w:rPr>
      </w:pPr>
      <w:r w:rsidRPr="00174959">
        <w:rPr>
          <w:szCs w:val="24"/>
          <w:lang w:eastAsia="ru-RU"/>
        </w:rPr>
        <w:t>постановлением администрации</w:t>
      </w:r>
    </w:p>
    <w:p w:rsidR="001F1826" w:rsidRPr="00174959" w:rsidRDefault="001F1826" w:rsidP="001F1826">
      <w:pPr>
        <w:widowControl w:val="0"/>
        <w:shd w:val="clear" w:color="auto" w:fill="FFFFFF"/>
        <w:suppressAutoHyphens/>
        <w:ind w:left="5670"/>
        <w:jc w:val="both"/>
        <w:rPr>
          <w:szCs w:val="24"/>
          <w:lang w:eastAsia="ru-RU"/>
        </w:rPr>
      </w:pPr>
      <w:r w:rsidRPr="00174959">
        <w:rPr>
          <w:szCs w:val="24"/>
          <w:lang w:eastAsia="ru-RU"/>
        </w:rPr>
        <w:t>Бутурлинского муниципального округа Нижегородской области</w:t>
      </w:r>
    </w:p>
    <w:p w:rsidR="001F1826" w:rsidRPr="00174959" w:rsidRDefault="00B93491" w:rsidP="001F1826">
      <w:pPr>
        <w:widowControl w:val="0"/>
        <w:shd w:val="clear" w:color="auto" w:fill="FFFFFF"/>
        <w:suppressAutoHyphens/>
        <w:ind w:left="5670"/>
        <w:jc w:val="both"/>
        <w:rPr>
          <w:szCs w:val="24"/>
          <w:lang w:eastAsia="ru-RU"/>
        </w:rPr>
      </w:pPr>
      <w:r>
        <w:rPr>
          <w:szCs w:val="24"/>
          <w:lang w:eastAsia="ru-RU"/>
        </w:rPr>
        <w:t>о</w:t>
      </w:r>
      <w:r w:rsidR="001F1826" w:rsidRPr="00174959">
        <w:rPr>
          <w:szCs w:val="24"/>
          <w:lang w:eastAsia="ru-RU"/>
        </w:rPr>
        <w:t>т</w:t>
      </w:r>
      <w:r>
        <w:rPr>
          <w:szCs w:val="24"/>
          <w:lang w:eastAsia="ru-RU"/>
        </w:rPr>
        <w:t xml:space="preserve"> 19.02.2025</w:t>
      </w:r>
      <w:r w:rsidR="001F1826" w:rsidRPr="00174959">
        <w:rPr>
          <w:szCs w:val="24"/>
          <w:lang w:eastAsia="ru-RU"/>
        </w:rPr>
        <w:t xml:space="preserve"> № </w:t>
      </w:r>
      <w:r>
        <w:rPr>
          <w:szCs w:val="24"/>
          <w:lang w:eastAsia="ru-RU"/>
        </w:rPr>
        <w:t>236</w:t>
      </w:r>
    </w:p>
    <w:p w:rsidR="00F7316D" w:rsidRPr="00174959" w:rsidRDefault="00F7316D" w:rsidP="00F7316D">
      <w:pPr>
        <w:spacing w:before="100" w:beforeAutospacing="1" w:after="100" w:afterAutospacing="1"/>
        <w:jc w:val="center"/>
        <w:rPr>
          <w:b/>
          <w:color w:val="22272F"/>
          <w:szCs w:val="24"/>
          <w:lang w:eastAsia="ru-RU"/>
        </w:rPr>
      </w:pPr>
      <w:r w:rsidRPr="00174959">
        <w:rPr>
          <w:b/>
          <w:color w:val="22272F"/>
          <w:szCs w:val="24"/>
          <w:lang w:eastAsia="ru-RU"/>
        </w:rPr>
        <w:t>Порядок</w:t>
      </w:r>
      <w:r w:rsidRPr="00174959">
        <w:rPr>
          <w:b/>
          <w:color w:val="22272F"/>
          <w:szCs w:val="24"/>
          <w:lang w:eastAsia="ru-RU"/>
        </w:rPr>
        <w:br/>
        <w:t>проведения оценки последствий принятия решения о реорганизации или ликвидации муниципальных организаций, образующих социальную инфраструктуру для детей, за исключением образовательных организаций</w:t>
      </w:r>
    </w:p>
    <w:p w:rsidR="00F7316D" w:rsidRPr="00174959" w:rsidRDefault="00F7316D" w:rsidP="001F1826">
      <w:pPr>
        <w:ind w:firstLine="567"/>
        <w:jc w:val="center"/>
        <w:rPr>
          <w:b/>
          <w:color w:val="22272F"/>
          <w:szCs w:val="24"/>
          <w:lang w:eastAsia="ru-RU"/>
        </w:rPr>
      </w:pPr>
      <w:r w:rsidRPr="00174959">
        <w:rPr>
          <w:b/>
          <w:color w:val="22272F"/>
          <w:szCs w:val="24"/>
          <w:lang w:eastAsia="ru-RU"/>
        </w:rPr>
        <w:t>1. Общие положения</w:t>
      </w:r>
    </w:p>
    <w:p w:rsidR="00F7316D" w:rsidRPr="00174959" w:rsidRDefault="00F7316D" w:rsidP="001F1826">
      <w:pPr>
        <w:ind w:firstLine="567"/>
        <w:jc w:val="both"/>
        <w:rPr>
          <w:color w:val="22272F"/>
          <w:szCs w:val="24"/>
          <w:lang w:eastAsia="ru-RU"/>
        </w:rPr>
      </w:pPr>
      <w:r w:rsidRPr="00174959">
        <w:rPr>
          <w:color w:val="22272F"/>
          <w:szCs w:val="24"/>
          <w:lang w:eastAsia="ru-RU"/>
        </w:rPr>
        <w:t>1.1. Настоящий Порядок разработан в соответствии с Федеральным</w:t>
      </w:r>
      <w:r w:rsidR="001F1826" w:rsidRPr="00174959">
        <w:rPr>
          <w:color w:val="22272F"/>
          <w:szCs w:val="24"/>
          <w:lang w:eastAsia="ru-RU"/>
        </w:rPr>
        <w:t>и</w:t>
      </w:r>
      <w:r w:rsidRPr="00174959">
        <w:rPr>
          <w:color w:val="22272F"/>
          <w:szCs w:val="24"/>
          <w:lang w:eastAsia="ru-RU"/>
        </w:rPr>
        <w:t xml:space="preserve"> закон</w:t>
      </w:r>
      <w:r w:rsidR="001F1826" w:rsidRPr="00174959">
        <w:rPr>
          <w:color w:val="22272F"/>
          <w:szCs w:val="24"/>
          <w:lang w:eastAsia="ru-RU"/>
        </w:rPr>
        <w:t>ами</w:t>
      </w:r>
      <w:r w:rsidRPr="00174959">
        <w:rPr>
          <w:color w:val="22272F"/>
          <w:szCs w:val="24"/>
          <w:lang w:eastAsia="ru-RU"/>
        </w:rPr>
        <w:t xml:space="preserve"> от 2</w:t>
      </w:r>
      <w:r w:rsidR="001F1826" w:rsidRPr="00174959">
        <w:rPr>
          <w:color w:val="22272F"/>
          <w:szCs w:val="24"/>
          <w:lang w:eastAsia="ru-RU"/>
        </w:rPr>
        <w:t>4.07.</w:t>
      </w:r>
      <w:r w:rsidRPr="00174959">
        <w:rPr>
          <w:color w:val="22272F"/>
          <w:szCs w:val="24"/>
          <w:lang w:eastAsia="ru-RU"/>
        </w:rPr>
        <w:t>1998</w:t>
      </w:r>
      <w:r w:rsidR="001F1826" w:rsidRPr="00174959">
        <w:rPr>
          <w:color w:val="22272F"/>
          <w:szCs w:val="24"/>
          <w:lang w:eastAsia="ru-RU"/>
        </w:rPr>
        <w:t xml:space="preserve"> №</w:t>
      </w:r>
      <w:r w:rsidRPr="00174959">
        <w:rPr>
          <w:color w:val="22272F"/>
          <w:szCs w:val="24"/>
          <w:lang w:eastAsia="ru-RU"/>
        </w:rPr>
        <w:t xml:space="preserve"> 124-ФЗ </w:t>
      </w:r>
      <w:r w:rsidR="001F1826" w:rsidRPr="00174959">
        <w:rPr>
          <w:color w:val="22272F"/>
          <w:szCs w:val="24"/>
          <w:lang w:eastAsia="ru-RU"/>
        </w:rPr>
        <w:t>«</w:t>
      </w:r>
      <w:r w:rsidRPr="00174959">
        <w:rPr>
          <w:color w:val="22272F"/>
          <w:szCs w:val="24"/>
          <w:lang w:eastAsia="ru-RU"/>
        </w:rPr>
        <w:t>Об основных гарантиях прав ребенка в Российской Федерации</w:t>
      </w:r>
      <w:r w:rsidR="001F1826" w:rsidRPr="00174959">
        <w:rPr>
          <w:color w:val="22272F"/>
          <w:szCs w:val="24"/>
          <w:lang w:eastAsia="ru-RU"/>
        </w:rPr>
        <w:t>»</w:t>
      </w:r>
      <w:r w:rsidRPr="00174959">
        <w:rPr>
          <w:color w:val="22272F"/>
          <w:szCs w:val="24"/>
          <w:lang w:eastAsia="ru-RU"/>
        </w:rPr>
        <w:t xml:space="preserve">, от </w:t>
      </w:r>
      <w:r w:rsidR="001F1826" w:rsidRPr="00174959">
        <w:rPr>
          <w:color w:val="22272F"/>
          <w:szCs w:val="24"/>
          <w:lang w:eastAsia="ru-RU"/>
        </w:rPr>
        <w:t>0</w:t>
      </w:r>
      <w:r w:rsidRPr="00174959">
        <w:rPr>
          <w:color w:val="22272F"/>
          <w:szCs w:val="24"/>
          <w:lang w:eastAsia="ru-RU"/>
        </w:rPr>
        <w:t>6</w:t>
      </w:r>
      <w:r w:rsidR="001F1826" w:rsidRPr="00174959">
        <w:rPr>
          <w:color w:val="22272F"/>
          <w:szCs w:val="24"/>
          <w:lang w:eastAsia="ru-RU"/>
        </w:rPr>
        <w:t xml:space="preserve">.10.2003 № </w:t>
      </w:r>
      <w:r w:rsidRPr="00174959">
        <w:rPr>
          <w:color w:val="22272F"/>
          <w:szCs w:val="24"/>
          <w:lang w:eastAsia="ru-RU"/>
        </w:rPr>
        <w:t xml:space="preserve">131-ФЗ </w:t>
      </w:r>
      <w:r w:rsidR="0072103C" w:rsidRPr="00174959">
        <w:rPr>
          <w:color w:val="22272F"/>
          <w:szCs w:val="24"/>
          <w:lang w:eastAsia="ru-RU"/>
        </w:rPr>
        <w:t>«</w:t>
      </w:r>
      <w:r w:rsidRPr="00174959">
        <w:rPr>
          <w:color w:val="22272F"/>
          <w:szCs w:val="24"/>
          <w:lang w:eastAsia="ru-RU"/>
        </w:rPr>
        <w:t>Об общих принципах организации местного самоуправления в Российской Федерации</w:t>
      </w:r>
      <w:r w:rsidR="0072103C" w:rsidRPr="00174959">
        <w:rPr>
          <w:color w:val="22272F"/>
          <w:szCs w:val="24"/>
          <w:lang w:eastAsia="ru-RU"/>
        </w:rPr>
        <w:t>»</w:t>
      </w:r>
      <w:r w:rsidRPr="00174959">
        <w:rPr>
          <w:color w:val="22272F"/>
          <w:szCs w:val="24"/>
          <w:lang w:eastAsia="ru-RU"/>
        </w:rPr>
        <w:t>,</w:t>
      </w:r>
      <w:r w:rsidR="0072103C" w:rsidRPr="00174959">
        <w:rPr>
          <w:szCs w:val="24"/>
        </w:rPr>
        <w:t xml:space="preserve"> </w:t>
      </w:r>
      <w:r w:rsidR="0072103C" w:rsidRPr="00174959">
        <w:rPr>
          <w:color w:val="22272F"/>
          <w:szCs w:val="24"/>
          <w:lang w:eastAsia="ru-RU"/>
        </w:rPr>
        <w:t>постановлением Правительства Российской Федерации от 24.07.2023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постановлением Правительства Нижегородской области от 28.12.2023 № 1159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Нижегородской области, заключении государственной организацией Нижегородской области,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государственных организаций Нижегородской области, образующих социальную инфраструктуру для детей, за исключением образовательных организаций, а также о создании комиссии по оценке последствий принятия таких решений и подготовке указанной комиссией заключений и признании утратившими силу некоторых постановлений Правительства Нижегородской области»</w:t>
      </w:r>
      <w:r w:rsidRPr="00174959">
        <w:rPr>
          <w:color w:val="22272F"/>
          <w:szCs w:val="24"/>
          <w:lang w:eastAsia="ru-RU"/>
        </w:rPr>
        <w:t xml:space="preserve"> и определяет порядок проведения оценки последствий принятия решения о реорганизации или ликвидации муниципальных организаций, образующих социальную инфраструктуру для детей, за исключением образовательных организаций.</w:t>
      </w:r>
    </w:p>
    <w:p w:rsidR="0072103C" w:rsidRPr="00174959" w:rsidRDefault="0072103C" w:rsidP="001F1826">
      <w:pPr>
        <w:ind w:firstLine="567"/>
        <w:jc w:val="both"/>
        <w:rPr>
          <w:color w:val="22272F"/>
          <w:szCs w:val="24"/>
          <w:lang w:eastAsia="ru-RU"/>
        </w:rPr>
      </w:pPr>
      <w:r w:rsidRPr="00174959">
        <w:rPr>
          <w:color w:val="22272F"/>
          <w:szCs w:val="24"/>
          <w:lang w:eastAsia="ru-RU"/>
        </w:rPr>
        <w:t>1.2. В настоящем Порядке для целей его использования уполномоченным органом является структурное подразделение администрации Бутурлинского муниципального округа Нижегородской области, в подведомственности которого находится муниципальная организация, образующая социальную инфраструктуру для детей.</w:t>
      </w:r>
    </w:p>
    <w:p w:rsidR="00F7316D" w:rsidRPr="00174959" w:rsidRDefault="00F7316D" w:rsidP="001F1826">
      <w:pPr>
        <w:ind w:firstLine="567"/>
        <w:jc w:val="both"/>
        <w:rPr>
          <w:color w:val="22272F"/>
          <w:szCs w:val="24"/>
          <w:lang w:eastAsia="ru-RU"/>
        </w:rPr>
      </w:pPr>
      <w:r w:rsidRPr="00174959">
        <w:rPr>
          <w:color w:val="22272F"/>
          <w:szCs w:val="24"/>
          <w:lang w:eastAsia="ru-RU"/>
        </w:rPr>
        <w:t>1.3. Оценка последствий принятия решения о реорганизации или ликвидации муниципальных организаций, образующих социальную инфраструктуру для детей, за исключением образовательных организаций, предшествует принятию администраци</w:t>
      </w:r>
      <w:r w:rsidR="0086119A" w:rsidRPr="00174959">
        <w:rPr>
          <w:color w:val="22272F"/>
          <w:szCs w:val="24"/>
          <w:lang w:eastAsia="ru-RU"/>
        </w:rPr>
        <w:t xml:space="preserve">ей Бутурлинского муниципального округа </w:t>
      </w:r>
      <w:r w:rsidRPr="00174959">
        <w:rPr>
          <w:color w:val="22272F"/>
          <w:szCs w:val="24"/>
          <w:lang w:eastAsia="ru-RU"/>
        </w:rPr>
        <w:t>решения о реорганизации или ликвидации муниципальных организаций, образующих социальную инфраструктуру для детей, за исключением образовательных организаций.</w:t>
      </w:r>
    </w:p>
    <w:p w:rsidR="00F7316D" w:rsidRPr="00174959" w:rsidRDefault="00F7316D" w:rsidP="001F1826">
      <w:pPr>
        <w:ind w:firstLine="567"/>
        <w:jc w:val="both"/>
        <w:rPr>
          <w:color w:val="22272F"/>
          <w:szCs w:val="24"/>
          <w:lang w:eastAsia="ru-RU"/>
        </w:rPr>
      </w:pPr>
      <w:r w:rsidRPr="00174959">
        <w:rPr>
          <w:color w:val="22272F"/>
          <w:szCs w:val="24"/>
          <w:lang w:eastAsia="ru-RU"/>
        </w:rPr>
        <w:t>Инициатором проведения оценки последствий принятия решения о реорганизации или ликвидации муниципальных организаций, образующих социальную инфраструктуру для детей, за исключением образовательных организаций, является уполномоченный орган.</w:t>
      </w:r>
    </w:p>
    <w:p w:rsidR="00F7316D" w:rsidRPr="00174959" w:rsidRDefault="00F7316D" w:rsidP="001F1826">
      <w:pPr>
        <w:ind w:firstLine="567"/>
        <w:jc w:val="both"/>
        <w:rPr>
          <w:color w:val="22272F"/>
          <w:szCs w:val="24"/>
          <w:lang w:eastAsia="ru-RU"/>
        </w:rPr>
      </w:pPr>
      <w:r w:rsidRPr="00174959">
        <w:rPr>
          <w:color w:val="22272F"/>
          <w:szCs w:val="24"/>
          <w:lang w:eastAsia="ru-RU"/>
        </w:rPr>
        <w:lastRenderedPageBreak/>
        <w:t>В случае отсутствия оценки последствий принятия решения о реорганизации или ликвидации муниципальных организаций, образующих социальную инфраструктуру для детей, за исключением образовательных организаций, данное решение признается недействительным с момента его принятия.</w:t>
      </w:r>
    </w:p>
    <w:p w:rsidR="00F7316D" w:rsidRPr="00174959" w:rsidRDefault="00F7316D" w:rsidP="001F1826">
      <w:pPr>
        <w:ind w:firstLine="567"/>
        <w:jc w:val="both"/>
        <w:rPr>
          <w:color w:val="22272F"/>
          <w:szCs w:val="24"/>
          <w:lang w:eastAsia="ru-RU"/>
        </w:rPr>
      </w:pPr>
      <w:r w:rsidRPr="00174959">
        <w:rPr>
          <w:color w:val="22272F"/>
          <w:szCs w:val="24"/>
          <w:lang w:eastAsia="ru-RU"/>
        </w:rPr>
        <w:t>1.4. Объектом оценки являются последствия принятия решения о реорганизации или ликвидации муниципальных организаций, образующих социальную инфраструктуру для детей, за исключением образовательных организаций.</w:t>
      </w:r>
    </w:p>
    <w:p w:rsidR="00F7316D" w:rsidRPr="00174959" w:rsidRDefault="00F7316D" w:rsidP="001F1826">
      <w:pPr>
        <w:ind w:firstLine="567"/>
        <w:jc w:val="both"/>
        <w:rPr>
          <w:color w:val="22272F"/>
          <w:szCs w:val="24"/>
          <w:lang w:eastAsia="ru-RU"/>
        </w:rPr>
      </w:pPr>
      <w:r w:rsidRPr="00174959">
        <w:rPr>
          <w:color w:val="22272F"/>
          <w:szCs w:val="24"/>
          <w:lang w:eastAsia="ru-RU"/>
        </w:rPr>
        <w:t>1.5. Целями проведения оценки последствий принятия решения являются:</w:t>
      </w:r>
    </w:p>
    <w:p w:rsidR="00F7316D" w:rsidRPr="00174959" w:rsidRDefault="00F7316D" w:rsidP="001F1826">
      <w:pPr>
        <w:ind w:firstLine="567"/>
        <w:jc w:val="both"/>
        <w:rPr>
          <w:color w:val="22272F"/>
          <w:szCs w:val="24"/>
          <w:lang w:eastAsia="ru-RU"/>
        </w:rPr>
      </w:pPr>
      <w:r w:rsidRPr="00174959">
        <w:rPr>
          <w:color w:val="22272F"/>
          <w:szCs w:val="24"/>
          <w:lang w:eastAsia="ru-RU"/>
        </w:rPr>
        <w:t>1) установление обоснованности (необоснованности) реорганизации или ликвидации муниципальных организаций, образующих социальную инфраструктуру для детей, за исключением образовательных организаций;</w:t>
      </w:r>
    </w:p>
    <w:p w:rsidR="00F7316D" w:rsidRPr="00174959" w:rsidRDefault="00F7316D" w:rsidP="001F1826">
      <w:pPr>
        <w:ind w:firstLine="567"/>
        <w:jc w:val="both"/>
        <w:rPr>
          <w:color w:val="22272F"/>
          <w:szCs w:val="24"/>
          <w:lang w:eastAsia="ru-RU"/>
        </w:rPr>
      </w:pPr>
      <w:r w:rsidRPr="00174959">
        <w:rPr>
          <w:color w:val="22272F"/>
          <w:szCs w:val="24"/>
          <w:lang w:eastAsia="ru-RU"/>
        </w:rPr>
        <w:t>2) выявление соответствия (несоответствия) предлагаемых изменений действующему законодательству;</w:t>
      </w:r>
    </w:p>
    <w:p w:rsidR="00F7316D" w:rsidRPr="00174959" w:rsidRDefault="00F7316D" w:rsidP="001F1826">
      <w:pPr>
        <w:ind w:firstLine="567"/>
        <w:jc w:val="both"/>
        <w:rPr>
          <w:color w:val="22272F"/>
          <w:szCs w:val="24"/>
          <w:lang w:eastAsia="ru-RU"/>
        </w:rPr>
      </w:pPr>
      <w:r w:rsidRPr="00174959">
        <w:rPr>
          <w:color w:val="22272F"/>
          <w:szCs w:val="24"/>
          <w:lang w:eastAsia="ru-RU"/>
        </w:rPr>
        <w:t>3) оценка последствий принятия решения о реорганизации или ликвидации муниципальных организаций, образующих социальную инфраструктуру для детей, за исключением образовательных организаций, для обеспечения жизнедеятельности, воспитания, развития, отдыха и оздоровления детей.</w:t>
      </w:r>
    </w:p>
    <w:p w:rsidR="00F7316D" w:rsidRPr="00174959" w:rsidRDefault="00F7316D" w:rsidP="001F1826">
      <w:pPr>
        <w:ind w:firstLine="567"/>
        <w:jc w:val="center"/>
        <w:rPr>
          <w:b/>
          <w:color w:val="22272F"/>
          <w:szCs w:val="24"/>
          <w:lang w:eastAsia="ru-RU"/>
        </w:rPr>
      </w:pPr>
      <w:r w:rsidRPr="00174959">
        <w:rPr>
          <w:b/>
          <w:color w:val="22272F"/>
          <w:szCs w:val="24"/>
          <w:lang w:eastAsia="ru-RU"/>
        </w:rPr>
        <w:t>2. Оценка последствий принятия решения о реорганизации или ликвидации муниципальных организаций, образующих социальную инфраструктуру для детей, за исключением образовательных организаций</w:t>
      </w:r>
    </w:p>
    <w:p w:rsidR="00F7316D" w:rsidRPr="00174959" w:rsidRDefault="00F7316D" w:rsidP="001F1826">
      <w:pPr>
        <w:ind w:firstLine="567"/>
        <w:jc w:val="both"/>
        <w:rPr>
          <w:color w:val="22272F"/>
          <w:szCs w:val="24"/>
          <w:lang w:eastAsia="ru-RU"/>
        </w:rPr>
      </w:pPr>
      <w:r w:rsidRPr="00174959">
        <w:rPr>
          <w:color w:val="22272F"/>
          <w:szCs w:val="24"/>
          <w:lang w:eastAsia="ru-RU"/>
        </w:rPr>
        <w:t>2.1. Оценку последствий принятия решения о реорганизации или ликвидации муниципальных организаций, образующих социальную инфраструктуру для детей, за исключением образовательных организаций, осуществляет комиссия по оценк</w:t>
      </w:r>
      <w:r w:rsidR="0048274D" w:rsidRPr="00174959">
        <w:rPr>
          <w:color w:val="22272F"/>
          <w:szCs w:val="24"/>
          <w:lang w:eastAsia="ru-RU"/>
        </w:rPr>
        <w:t>е</w:t>
      </w:r>
      <w:r w:rsidRPr="00174959">
        <w:rPr>
          <w:color w:val="22272F"/>
          <w:szCs w:val="24"/>
          <w:lang w:eastAsia="ru-RU"/>
        </w:rPr>
        <w:t xml:space="preserve">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 социальную инфраструктуру для детей, за исключением образовательных организаций (далее - Комиссия), по инициативе уполномоченного органа.</w:t>
      </w:r>
    </w:p>
    <w:p w:rsidR="00F7316D" w:rsidRPr="00174959" w:rsidRDefault="00F7316D" w:rsidP="001F1826">
      <w:pPr>
        <w:ind w:firstLine="567"/>
        <w:jc w:val="both"/>
        <w:rPr>
          <w:color w:val="22272F"/>
          <w:szCs w:val="24"/>
          <w:lang w:eastAsia="ru-RU"/>
        </w:rPr>
      </w:pPr>
      <w:r w:rsidRPr="00174959">
        <w:rPr>
          <w:color w:val="22272F"/>
          <w:szCs w:val="24"/>
          <w:lang w:eastAsia="ru-RU"/>
        </w:rPr>
        <w:t>2.2. Для оценки последствий принятия решения о реорганизации или ликвидации муниципальных организаций, образующих социальную инфраструктуру для детей, за исключением образовательных организаций, уполномоченный орган представляет на рассмотрение Комиссии следующие сведения и документы:</w:t>
      </w:r>
    </w:p>
    <w:p w:rsidR="00F7316D" w:rsidRPr="00174959" w:rsidRDefault="00F7316D" w:rsidP="001F1826">
      <w:pPr>
        <w:ind w:firstLine="567"/>
        <w:jc w:val="both"/>
        <w:rPr>
          <w:color w:val="22272F"/>
          <w:szCs w:val="24"/>
          <w:lang w:eastAsia="ru-RU"/>
        </w:rPr>
      </w:pPr>
      <w:r w:rsidRPr="00174959">
        <w:rPr>
          <w:color w:val="22272F"/>
          <w:szCs w:val="24"/>
          <w:lang w:eastAsia="ru-RU"/>
        </w:rPr>
        <w:t>1) предложение о реорганизации или ликвидации организации, содержащее полное наименование организации, ее точный адрес местонахождения, предмет и основные виды деятельности;</w:t>
      </w:r>
    </w:p>
    <w:p w:rsidR="00F7316D" w:rsidRPr="00174959" w:rsidRDefault="00F7316D" w:rsidP="001F1826">
      <w:pPr>
        <w:ind w:firstLine="567"/>
        <w:jc w:val="both"/>
        <w:rPr>
          <w:color w:val="22272F"/>
          <w:szCs w:val="24"/>
          <w:lang w:eastAsia="ru-RU"/>
        </w:rPr>
      </w:pPr>
      <w:r w:rsidRPr="00174959">
        <w:rPr>
          <w:color w:val="22272F"/>
          <w:szCs w:val="24"/>
          <w:lang w:eastAsia="ru-RU"/>
        </w:rPr>
        <w:t>2) перечень причин, обуславливающих необходимость и целесообразность реорганизации или ликвидации организации.</w:t>
      </w:r>
    </w:p>
    <w:p w:rsidR="00F7316D" w:rsidRPr="00174959" w:rsidRDefault="00F7316D" w:rsidP="001F1826">
      <w:pPr>
        <w:ind w:firstLine="567"/>
        <w:jc w:val="both"/>
        <w:rPr>
          <w:color w:val="22272F"/>
          <w:szCs w:val="24"/>
          <w:lang w:eastAsia="ru-RU"/>
        </w:rPr>
      </w:pPr>
      <w:r w:rsidRPr="00174959">
        <w:rPr>
          <w:color w:val="22272F"/>
          <w:szCs w:val="24"/>
          <w:lang w:eastAsia="ru-RU"/>
        </w:rPr>
        <w:t>3) сведения о земельных участках, закрепленных за организацией на праве постоянного (бессрочного) пользования, с указанием кадастровой стоимости.</w:t>
      </w:r>
    </w:p>
    <w:p w:rsidR="00F7316D" w:rsidRPr="00174959" w:rsidRDefault="00F7316D" w:rsidP="001F1826">
      <w:pPr>
        <w:ind w:firstLine="567"/>
        <w:jc w:val="both"/>
        <w:rPr>
          <w:color w:val="22272F"/>
          <w:szCs w:val="24"/>
          <w:lang w:eastAsia="ru-RU"/>
        </w:rPr>
      </w:pPr>
      <w:r w:rsidRPr="00174959">
        <w:rPr>
          <w:color w:val="22272F"/>
          <w:szCs w:val="24"/>
          <w:lang w:eastAsia="ru-RU"/>
        </w:rPr>
        <w:t>4) документы, отражающие состояние материально-технической базы организации:</w:t>
      </w:r>
    </w:p>
    <w:p w:rsidR="00F7316D" w:rsidRPr="00174959" w:rsidRDefault="00F7316D" w:rsidP="001F1826">
      <w:pPr>
        <w:ind w:firstLine="567"/>
        <w:jc w:val="both"/>
        <w:rPr>
          <w:color w:val="22272F"/>
          <w:szCs w:val="24"/>
          <w:lang w:eastAsia="ru-RU"/>
        </w:rPr>
      </w:pPr>
      <w:r w:rsidRPr="00174959">
        <w:rPr>
          <w:color w:val="22272F"/>
          <w:szCs w:val="24"/>
          <w:lang w:eastAsia="ru-RU"/>
        </w:rPr>
        <w:t>характеристика зданий с указанием общей и вспомогательной площади;</w:t>
      </w:r>
    </w:p>
    <w:p w:rsidR="00F7316D" w:rsidRPr="00174959" w:rsidRDefault="00F7316D" w:rsidP="001F1826">
      <w:pPr>
        <w:ind w:firstLine="567"/>
        <w:jc w:val="both"/>
        <w:rPr>
          <w:color w:val="22272F"/>
          <w:szCs w:val="24"/>
          <w:lang w:eastAsia="ru-RU"/>
        </w:rPr>
      </w:pPr>
      <w:r w:rsidRPr="00174959">
        <w:rPr>
          <w:color w:val="22272F"/>
          <w:szCs w:val="24"/>
          <w:lang w:eastAsia="ru-RU"/>
        </w:rPr>
        <w:t>время постройки;</w:t>
      </w:r>
    </w:p>
    <w:p w:rsidR="00F7316D" w:rsidRPr="00174959" w:rsidRDefault="00F7316D" w:rsidP="001F1826">
      <w:pPr>
        <w:ind w:firstLine="567"/>
        <w:jc w:val="both"/>
        <w:rPr>
          <w:color w:val="22272F"/>
          <w:szCs w:val="24"/>
          <w:lang w:eastAsia="ru-RU"/>
        </w:rPr>
      </w:pPr>
      <w:r w:rsidRPr="00174959">
        <w:rPr>
          <w:color w:val="22272F"/>
          <w:szCs w:val="24"/>
          <w:lang w:eastAsia="ru-RU"/>
        </w:rPr>
        <w:t>тип здания;</w:t>
      </w:r>
    </w:p>
    <w:p w:rsidR="00F7316D" w:rsidRPr="00174959" w:rsidRDefault="00F7316D" w:rsidP="001F1826">
      <w:pPr>
        <w:ind w:firstLine="567"/>
        <w:jc w:val="both"/>
        <w:rPr>
          <w:color w:val="22272F"/>
          <w:szCs w:val="24"/>
          <w:lang w:eastAsia="ru-RU"/>
        </w:rPr>
      </w:pPr>
      <w:r w:rsidRPr="00174959">
        <w:rPr>
          <w:color w:val="22272F"/>
          <w:szCs w:val="24"/>
          <w:lang w:eastAsia="ru-RU"/>
        </w:rPr>
        <w:t>наличие электроснабжения, водоснабжения, канализации, теплоснабжения;</w:t>
      </w:r>
    </w:p>
    <w:p w:rsidR="00F7316D" w:rsidRPr="00174959" w:rsidRDefault="00F7316D" w:rsidP="001F1826">
      <w:pPr>
        <w:ind w:firstLine="567"/>
        <w:jc w:val="both"/>
        <w:rPr>
          <w:color w:val="22272F"/>
          <w:szCs w:val="24"/>
          <w:lang w:eastAsia="ru-RU"/>
        </w:rPr>
      </w:pPr>
      <w:r w:rsidRPr="00174959">
        <w:rPr>
          <w:color w:val="22272F"/>
          <w:szCs w:val="24"/>
          <w:lang w:eastAsia="ru-RU"/>
        </w:rPr>
        <w:t>соответствие строений и их площадей действующим градостроительным, строительным, противопожарным, санитарно-эпидемиологическим, технологическим нормам и правилам, правилам энергетической безопасности, требованиям охраны здоровья обучающихся и работников организации;</w:t>
      </w:r>
    </w:p>
    <w:p w:rsidR="00F7316D" w:rsidRPr="00174959" w:rsidRDefault="00F7316D" w:rsidP="001F1826">
      <w:pPr>
        <w:ind w:firstLine="567"/>
        <w:jc w:val="both"/>
        <w:rPr>
          <w:color w:val="22272F"/>
          <w:szCs w:val="24"/>
          <w:lang w:eastAsia="ru-RU"/>
        </w:rPr>
      </w:pPr>
      <w:r w:rsidRPr="00174959">
        <w:rPr>
          <w:color w:val="22272F"/>
          <w:szCs w:val="24"/>
          <w:lang w:eastAsia="ru-RU"/>
        </w:rPr>
        <w:t>степень оснащенности;</w:t>
      </w:r>
    </w:p>
    <w:p w:rsidR="00F7316D" w:rsidRPr="00174959" w:rsidRDefault="00F7316D" w:rsidP="001F1826">
      <w:pPr>
        <w:ind w:firstLine="567"/>
        <w:jc w:val="both"/>
        <w:rPr>
          <w:color w:val="22272F"/>
          <w:szCs w:val="24"/>
          <w:lang w:eastAsia="ru-RU"/>
        </w:rPr>
      </w:pPr>
      <w:r w:rsidRPr="00174959">
        <w:rPr>
          <w:color w:val="22272F"/>
          <w:szCs w:val="24"/>
          <w:lang w:eastAsia="ru-RU"/>
        </w:rPr>
        <w:lastRenderedPageBreak/>
        <w:t>5) документы, отражающие перспективы использования имущества в связи с намеченными изменениями, сведения о планируемом перспективном использовании имущества организации.</w:t>
      </w:r>
    </w:p>
    <w:p w:rsidR="00F7316D" w:rsidRPr="00174959" w:rsidRDefault="00F7316D" w:rsidP="001F1826">
      <w:pPr>
        <w:ind w:firstLine="567"/>
        <w:jc w:val="both"/>
        <w:rPr>
          <w:color w:val="22272F"/>
          <w:szCs w:val="24"/>
          <w:lang w:eastAsia="ru-RU"/>
        </w:rPr>
      </w:pPr>
      <w:r w:rsidRPr="00174959">
        <w:rPr>
          <w:color w:val="22272F"/>
          <w:szCs w:val="24"/>
          <w:lang w:eastAsia="ru-RU"/>
        </w:rPr>
        <w:t>6) показатели эффективности реорганизуемых муниципальных организаций;</w:t>
      </w:r>
    </w:p>
    <w:p w:rsidR="00F7316D" w:rsidRPr="00174959" w:rsidRDefault="00F7316D" w:rsidP="001F1826">
      <w:pPr>
        <w:ind w:firstLine="567"/>
        <w:jc w:val="both"/>
        <w:rPr>
          <w:color w:val="22272F"/>
          <w:szCs w:val="24"/>
          <w:lang w:eastAsia="ru-RU"/>
        </w:rPr>
      </w:pPr>
      <w:r w:rsidRPr="00174959">
        <w:rPr>
          <w:color w:val="22272F"/>
          <w:szCs w:val="24"/>
          <w:lang w:eastAsia="ru-RU"/>
        </w:rPr>
        <w:t>7) контингент детей с указанием количества детей по годам рождения.</w:t>
      </w:r>
    </w:p>
    <w:p w:rsidR="00F7316D" w:rsidRPr="00174959" w:rsidRDefault="00F7316D" w:rsidP="001F1826">
      <w:pPr>
        <w:ind w:firstLine="567"/>
        <w:jc w:val="both"/>
        <w:rPr>
          <w:color w:val="22272F"/>
          <w:szCs w:val="24"/>
          <w:lang w:eastAsia="ru-RU"/>
        </w:rPr>
      </w:pPr>
      <w:r w:rsidRPr="00174959">
        <w:rPr>
          <w:color w:val="22272F"/>
          <w:szCs w:val="24"/>
          <w:lang w:eastAsia="ru-RU"/>
        </w:rPr>
        <w:t>8) для организации:</w:t>
      </w:r>
    </w:p>
    <w:p w:rsidR="00F7316D" w:rsidRPr="00174959" w:rsidRDefault="00F7316D" w:rsidP="001F1826">
      <w:pPr>
        <w:ind w:firstLine="567"/>
        <w:jc w:val="both"/>
        <w:rPr>
          <w:color w:val="22272F"/>
          <w:szCs w:val="24"/>
          <w:lang w:eastAsia="ru-RU"/>
        </w:rPr>
      </w:pPr>
      <w:r w:rsidRPr="00174959">
        <w:rPr>
          <w:color w:val="22272F"/>
          <w:szCs w:val="24"/>
          <w:lang w:eastAsia="ru-RU"/>
        </w:rPr>
        <w:t>прогнозные данные по количеству детей в организации на 5 лет (на основе динамики рождаемости и миграционных процессов в населенных пунктах, обслуживаемых организацией);</w:t>
      </w:r>
    </w:p>
    <w:p w:rsidR="00F7316D" w:rsidRPr="00174959" w:rsidRDefault="00F7316D" w:rsidP="001F1826">
      <w:pPr>
        <w:ind w:firstLine="567"/>
        <w:jc w:val="both"/>
        <w:rPr>
          <w:color w:val="22272F"/>
          <w:szCs w:val="24"/>
          <w:lang w:eastAsia="ru-RU"/>
        </w:rPr>
      </w:pPr>
      <w:r w:rsidRPr="00174959">
        <w:rPr>
          <w:color w:val="22272F"/>
          <w:szCs w:val="24"/>
          <w:lang w:eastAsia="ru-RU"/>
        </w:rPr>
        <w:t>средняя наполняемость групп организации;</w:t>
      </w:r>
    </w:p>
    <w:p w:rsidR="00F7316D" w:rsidRPr="00174959" w:rsidRDefault="00F7316D" w:rsidP="001F1826">
      <w:pPr>
        <w:ind w:firstLine="567"/>
        <w:jc w:val="both"/>
        <w:rPr>
          <w:color w:val="22272F"/>
          <w:szCs w:val="24"/>
          <w:lang w:eastAsia="ru-RU"/>
        </w:rPr>
      </w:pPr>
      <w:r w:rsidRPr="00174959">
        <w:rPr>
          <w:color w:val="22272F"/>
          <w:szCs w:val="24"/>
          <w:lang w:eastAsia="ru-RU"/>
        </w:rPr>
        <w:t>эффективность деятельности организации в соответствии с критериями эффективности.</w:t>
      </w:r>
    </w:p>
    <w:p w:rsidR="00F7316D" w:rsidRPr="00174959" w:rsidRDefault="00F7316D" w:rsidP="001F1826">
      <w:pPr>
        <w:ind w:firstLine="567"/>
        <w:jc w:val="both"/>
        <w:rPr>
          <w:color w:val="22272F"/>
          <w:szCs w:val="24"/>
          <w:lang w:eastAsia="ru-RU"/>
        </w:rPr>
      </w:pPr>
      <w:r w:rsidRPr="00174959">
        <w:rPr>
          <w:color w:val="22272F"/>
          <w:szCs w:val="24"/>
          <w:lang w:eastAsia="ru-RU"/>
        </w:rPr>
        <w:t>9) контингент работников организации:</w:t>
      </w:r>
    </w:p>
    <w:p w:rsidR="00F7316D" w:rsidRPr="00174959" w:rsidRDefault="00F7316D" w:rsidP="001F1826">
      <w:pPr>
        <w:ind w:firstLine="567"/>
        <w:jc w:val="both"/>
        <w:rPr>
          <w:color w:val="22272F"/>
          <w:szCs w:val="24"/>
          <w:lang w:eastAsia="ru-RU"/>
        </w:rPr>
      </w:pPr>
      <w:r w:rsidRPr="00174959">
        <w:rPr>
          <w:color w:val="22272F"/>
          <w:szCs w:val="24"/>
          <w:lang w:eastAsia="ru-RU"/>
        </w:rPr>
        <w:t>штатное расписание организации;</w:t>
      </w:r>
    </w:p>
    <w:p w:rsidR="00F7316D" w:rsidRPr="00174959" w:rsidRDefault="00F7316D" w:rsidP="001F1826">
      <w:pPr>
        <w:ind w:firstLine="567"/>
        <w:jc w:val="both"/>
        <w:rPr>
          <w:color w:val="22272F"/>
          <w:szCs w:val="24"/>
          <w:lang w:eastAsia="ru-RU"/>
        </w:rPr>
      </w:pPr>
      <w:r w:rsidRPr="00174959">
        <w:rPr>
          <w:color w:val="22272F"/>
          <w:szCs w:val="24"/>
          <w:lang w:eastAsia="ru-RU"/>
        </w:rPr>
        <w:t>количество работников по возрастным категориям;</w:t>
      </w:r>
    </w:p>
    <w:p w:rsidR="00F7316D" w:rsidRPr="00174959" w:rsidRDefault="00F7316D" w:rsidP="001F1826">
      <w:pPr>
        <w:ind w:firstLine="567"/>
        <w:jc w:val="both"/>
        <w:rPr>
          <w:color w:val="22272F"/>
          <w:szCs w:val="24"/>
          <w:lang w:eastAsia="ru-RU"/>
        </w:rPr>
      </w:pPr>
      <w:r w:rsidRPr="00174959">
        <w:rPr>
          <w:color w:val="22272F"/>
          <w:szCs w:val="24"/>
          <w:lang w:eastAsia="ru-RU"/>
        </w:rPr>
        <w:t>количество вакансий в организации;</w:t>
      </w:r>
    </w:p>
    <w:p w:rsidR="00F7316D" w:rsidRPr="00174959" w:rsidRDefault="00F7316D" w:rsidP="001F1826">
      <w:pPr>
        <w:ind w:firstLine="567"/>
        <w:jc w:val="both"/>
        <w:rPr>
          <w:color w:val="22272F"/>
          <w:szCs w:val="24"/>
          <w:lang w:eastAsia="ru-RU"/>
        </w:rPr>
      </w:pPr>
      <w:r w:rsidRPr="00174959">
        <w:rPr>
          <w:color w:val="22272F"/>
          <w:szCs w:val="24"/>
          <w:lang w:eastAsia="ru-RU"/>
        </w:rPr>
        <w:t>количество совместителей в организации;</w:t>
      </w:r>
    </w:p>
    <w:p w:rsidR="00F7316D" w:rsidRPr="00174959" w:rsidRDefault="00F7316D" w:rsidP="001F1826">
      <w:pPr>
        <w:ind w:firstLine="567"/>
        <w:jc w:val="both"/>
        <w:rPr>
          <w:color w:val="22272F"/>
          <w:szCs w:val="24"/>
          <w:lang w:eastAsia="ru-RU"/>
        </w:rPr>
      </w:pPr>
      <w:r w:rsidRPr="00174959">
        <w:rPr>
          <w:color w:val="22272F"/>
          <w:szCs w:val="24"/>
          <w:lang w:eastAsia="ru-RU"/>
        </w:rPr>
        <w:t>предложения по трудоустройству работников (в случае отказа работника от продолжения работы в связи с реорганизацией);</w:t>
      </w:r>
    </w:p>
    <w:p w:rsidR="00F7316D" w:rsidRPr="00174959" w:rsidRDefault="00F7316D" w:rsidP="001F1826">
      <w:pPr>
        <w:ind w:firstLine="567"/>
        <w:jc w:val="both"/>
        <w:rPr>
          <w:color w:val="22272F"/>
          <w:szCs w:val="24"/>
          <w:lang w:eastAsia="ru-RU"/>
        </w:rPr>
      </w:pPr>
      <w:r w:rsidRPr="00174959">
        <w:rPr>
          <w:color w:val="22272F"/>
          <w:szCs w:val="24"/>
          <w:lang w:eastAsia="ru-RU"/>
        </w:rPr>
        <w:t>10) мнение жителей сельского населенного пункта, на территории которого находится реорганизуемая или ликвидируемая муниципальная организация.</w:t>
      </w:r>
    </w:p>
    <w:p w:rsidR="00F7316D" w:rsidRPr="00174959" w:rsidRDefault="00F7316D" w:rsidP="001F1826">
      <w:pPr>
        <w:ind w:firstLine="567"/>
        <w:jc w:val="both"/>
        <w:rPr>
          <w:color w:val="22272F"/>
          <w:szCs w:val="24"/>
          <w:lang w:eastAsia="ru-RU"/>
        </w:rPr>
      </w:pPr>
      <w:r w:rsidRPr="00174959">
        <w:rPr>
          <w:color w:val="22272F"/>
          <w:szCs w:val="24"/>
          <w:lang w:eastAsia="ru-RU"/>
        </w:rPr>
        <w:t xml:space="preserve">11) показатели рождаемости, а также прогноз демографической ситуации в </w:t>
      </w:r>
      <w:proofErr w:type="spellStart"/>
      <w:r w:rsidR="00D42760" w:rsidRPr="00174959">
        <w:rPr>
          <w:color w:val="22272F"/>
          <w:szCs w:val="24"/>
          <w:lang w:eastAsia="ru-RU"/>
        </w:rPr>
        <w:t>Бутурлинском</w:t>
      </w:r>
      <w:proofErr w:type="spellEnd"/>
      <w:r w:rsidR="00D42760" w:rsidRPr="00174959">
        <w:rPr>
          <w:color w:val="22272F"/>
          <w:szCs w:val="24"/>
          <w:lang w:eastAsia="ru-RU"/>
        </w:rPr>
        <w:t xml:space="preserve"> муниципальном округе</w:t>
      </w:r>
      <w:r w:rsidRPr="00174959">
        <w:rPr>
          <w:color w:val="22272F"/>
          <w:szCs w:val="24"/>
          <w:lang w:eastAsia="ru-RU"/>
        </w:rPr>
        <w:t>;</w:t>
      </w:r>
    </w:p>
    <w:p w:rsidR="00F7316D" w:rsidRPr="00174959" w:rsidRDefault="00F7316D" w:rsidP="001F1826">
      <w:pPr>
        <w:ind w:firstLine="567"/>
        <w:jc w:val="both"/>
        <w:rPr>
          <w:color w:val="22272F"/>
          <w:szCs w:val="24"/>
          <w:lang w:eastAsia="ru-RU"/>
        </w:rPr>
      </w:pPr>
      <w:r w:rsidRPr="00174959">
        <w:rPr>
          <w:color w:val="22272F"/>
          <w:szCs w:val="24"/>
          <w:lang w:eastAsia="ru-RU"/>
        </w:rPr>
        <w:t>12) предложения о мерах, которые предполагается предпринять для соблюдения установленных законодательством Российской Федерации прав несовершеннолетних в случае принятия решения о реорганизации или ликвидации муниципальной организации;</w:t>
      </w:r>
    </w:p>
    <w:p w:rsidR="00F7316D" w:rsidRPr="00174959" w:rsidRDefault="00F7316D" w:rsidP="001F1826">
      <w:pPr>
        <w:ind w:firstLine="567"/>
        <w:jc w:val="both"/>
        <w:rPr>
          <w:color w:val="22272F"/>
          <w:szCs w:val="24"/>
          <w:lang w:eastAsia="ru-RU"/>
        </w:rPr>
      </w:pPr>
      <w:r w:rsidRPr="00174959">
        <w:rPr>
          <w:color w:val="22272F"/>
          <w:szCs w:val="24"/>
          <w:lang w:eastAsia="ru-RU"/>
        </w:rPr>
        <w:t>13) предварительную оценку социально-экономической эффективности последствий реорганизации или ликвидации муниципальной организации (затраты по организации в течение календарного года до и после реорганизации, высвобождаемые денежные средства при ликвидации организации и предполагаемое направление их использования);</w:t>
      </w:r>
    </w:p>
    <w:p w:rsidR="00F7316D" w:rsidRPr="00174959" w:rsidRDefault="00F7316D" w:rsidP="001F1826">
      <w:pPr>
        <w:ind w:firstLine="567"/>
        <w:jc w:val="both"/>
        <w:rPr>
          <w:color w:val="22272F"/>
          <w:szCs w:val="24"/>
          <w:lang w:eastAsia="ru-RU"/>
        </w:rPr>
      </w:pPr>
      <w:r w:rsidRPr="00174959">
        <w:rPr>
          <w:color w:val="22272F"/>
          <w:szCs w:val="24"/>
          <w:lang w:eastAsia="ru-RU"/>
        </w:rPr>
        <w:t>14) размер потребности в финансовых средствах, связанных с реорганизацией или ликвидацией муниципальной организации, возможные источники их обеспечения с указанием:</w:t>
      </w:r>
    </w:p>
    <w:p w:rsidR="00F7316D" w:rsidRPr="00174959" w:rsidRDefault="00F7316D" w:rsidP="001F1826">
      <w:pPr>
        <w:ind w:firstLine="567"/>
        <w:jc w:val="both"/>
        <w:rPr>
          <w:color w:val="22272F"/>
          <w:szCs w:val="24"/>
          <w:lang w:eastAsia="ru-RU"/>
        </w:rPr>
      </w:pPr>
      <w:r w:rsidRPr="00174959">
        <w:rPr>
          <w:color w:val="22272F"/>
          <w:szCs w:val="24"/>
          <w:lang w:eastAsia="ru-RU"/>
        </w:rPr>
        <w:t>расходов, связанных с содержанием или консервацией здания (в случае ликвидации организации);</w:t>
      </w:r>
    </w:p>
    <w:p w:rsidR="00F7316D" w:rsidRPr="00174959" w:rsidRDefault="00F7316D" w:rsidP="001F1826">
      <w:pPr>
        <w:ind w:firstLine="567"/>
        <w:jc w:val="both"/>
        <w:rPr>
          <w:color w:val="22272F"/>
          <w:szCs w:val="24"/>
          <w:lang w:eastAsia="ru-RU"/>
        </w:rPr>
      </w:pPr>
      <w:r w:rsidRPr="00174959">
        <w:rPr>
          <w:color w:val="22272F"/>
          <w:szCs w:val="24"/>
          <w:lang w:eastAsia="ru-RU"/>
        </w:rPr>
        <w:t>расходов, связанных с размещением информации в Едином федеральном реестре сведений о фактах деятельности юридических лиц (</w:t>
      </w:r>
      <w:proofErr w:type="spellStart"/>
      <w:r w:rsidRPr="00174959">
        <w:rPr>
          <w:color w:val="22272F"/>
          <w:szCs w:val="24"/>
          <w:lang w:eastAsia="ru-RU"/>
        </w:rPr>
        <w:t>Федресурс</w:t>
      </w:r>
      <w:proofErr w:type="spellEnd"/>
      <w:r w:rsidRPr="00174959">
        <w:rPr>
          <w:color w:val="22272F"/>
          <w:szCs w:val="24"/>
          <w:lang w:eastAsia="ru-RU"/>
        </w:rPr>
        <w:t>);</w:t>
      </w:r>
    </w:p>
    <w:p w:rsidR="00F7316D" w:rsidRPr="00174959" w:rsidRDefault="00F7316D" w:rsidP="001F1826">
      <w:pPr>
        <w:ind w:firstLine="567"/>
        <w:jc w:val="both"/>
        <w:rPr>
          <w:color w:val="22272F"/>
          <w:szCs w:val="24"/>
          <w:lang w:eastAsia="ru-RU"/>
        </w:rPr>
      </w:pPr>
      <w:r w:rsidRPr="00174959">
        <w:rPr>
          <w:color w:val="22272F"/>
          <w:szCs w:val="24"/>
          <w:lang w:eastAsia="ru-RU"/>
        </w:rPr>
        <w:t>расходов, связанных с опубликованием в журнале "Вестник государственной регистрации";</w:t>
      </w:r>
    </w:p>
    <w:p w:rsidR="00F7316D" w:rsidRPr="00174959" w:rsidRDefault="00F7316D" w:rsidP="001F1826">
      <w:pPr>
        <w:ind w:firstLine="567"/>
        <w:jc w:val="both"/>
        <w:rPr>
          <w:color w:val="22272F"/>
          <w:szCs w:val="24"/>
          <w:lang w:eastAsia="ru-RU"/>
        </w:rPr>
      </w:pPr>
      <w:r w:rsidRPr="00174959">
        <w:rPr>
          <w:color w:val="22272F"/>
          <w:szCs w:val="24"/>
          <w:lang w:eastAsia="ru-RU"/>
        </w:rPr>
        <w:t>расходов, связанных с изготовлением табличек реорганизуемой (присоединяемой) организации;</w:t>
      </w:r>
    </w:p>
    <w:p w:rsidR="00F7316D" w:rsidRPr="00174959" w:rsidRDefault="00F7316D" w:rsidP="001F1826">
      <w:pPr>
        <w:ind w:firstLine="567"/>
        <w:jc w:val="both"/>
        <w:rPr>
          <w:color w:val="22272F"/>
          <w:szCs w:val="24"/>
          <w:lang w:eastAsia="ru-RU"/>
        </w:rPr>
      </w:pPr>
      <w:r w:rsidRPr="00174959">
        <w:rPr>
          <w:color w:val="22272F"/>
          <w:szCs w:val="24"/>
          <w:lang w:eastAsia="ru-RU"/>
        </w:rPr>
        <w:t>расходов на подвоз обучающихся (при необходимости);</w:t>
      </w:r>
    </w:p>
    <w:p w:rsidR="00F7316D" w:rsidRPr="00174959" w:rsidRDefault="00F7316D" w:rsidP="001F1826">
      <w:pPr>
        <w:ind w:firstLine="567"/>
        <w:jc w:val="both"/>
        <w:rPr>
          <w:color w:val="22272F"/>
          <w:szCs w:val="24"/>
          <w:lang w:eastAsia="ru-RU"/>
        </w:rPr>
      </w:pPr>
      <w:r w:rsidRPr="00174959">
        <w:rPr>
          <w:color w:val="22272F"/>
          <w:szCs w:val="24"/>
          <w:lang w:eastAsia="ru-RU"/>
        </w:rPr>
        <w:t>иных расходов.</w:t>
      </w:r>
    </w:p>
    <w:p w:rsidR="00F7316D" w:rsidRPr="00174959" w:rsidRDefault="00F7316D" w:rsidP="001F1826">
      <w:pPr>
        <w:ind w:firstLine="567"/>
        <w:jc w:val="both"/>
        <w:rPr>
          <w:color w:val="22272F"/>
          <w:szCs w:val="24"/>
          <w:lang w:eastAsia="ru-RU"/>
        </w:rPr>
      </w:pPr>
      <w:r w:rsidRPr="00174959">
        <w:rPr>
          <w:color w:val="22272F"/>
          <w:szCs w:val="24"/>
          <w:lang w:eastAsia="ru-RU"/>
        </w:rPr>
        <w:t>15) структуру муниципальных организаций;</w:t>
      </w:r>
    </w:p>
    <w:p w:rsidR="00F7316D" w:rsidRPr="00174959" w:rsidRDefault="00F7316D" w:rsidP="001F1826">
      <w:pPr>
        <w:ind w:firstLine="567"/>
        <w:jc w:val="both"/>
        <w:rPr>
          <w:color w:val="22272F"/>
          <w:szCs w:val="24"/>
          <w:lang w:eastAsia="ru-RU"/>
        </w:rPr>
      </w:pPr>
      <w:r w:rsidRPr="00174959">
        <w:rPr>
          <w:color w:val="22272F"/>
          <w:szCs w:val="24"/>
          <w:lang w:eastAsia="ru-RU"/>
        </w:rPr>
        <w:t>16) проект передаточного акта (разделительного баланса) с приложением к нему</w:t>
      </w:r>
      <w:r w:rsidR="00D42760" w:rsidRPr="00174959">
        <w:rPr>
          <w:color w:val="22272F"/>
          <w:szCs w:val="24"/>
          <w:lang w:eastAsia="ru-RU"/>
        </w:rPr>
        <w:t xml:space="preserve"> бухгалтерского баланса</w:t>
      </w:r>
      <w:r w:rsidRPr="00174959">
        <w:rPr>
          <w:color w:val="22272F"/>
          <w:szCs w:val="24"/>
          <w:lang w:eastAsia="ru-RU"/>
        </w:rPr>
        <w:t>, перечней недвижимого и движимого имущества, а также для казенных учреждений - сметы доходов и расходов;</w:t>
      </w:r>
    </w:p>
    <w:p w:rsidR="00F7316D" w:rsidRPr="00174959" w:rsidRDefault="00F7316D" w:rsidP="001F1826">
      <w:pPr>
        <w:ind w:firstLine="567"/>
        <w:jc w:val="both"/>
        <w:rPr>
          <w:color w:val="22272F"/>
          <w:szCs w:val="24"/>
          <w:lang w:eastAsia="ru-RU"/>
        </w:rPr>
      </w:pPr>
      <w:r w:rsidRPr="00174959">
        <w:rPr>
          <w:color w:val="22272F"/>
          <w:szCs w:val="24"/>
          <w:lang w:eastAsia="ru-RU"/>
        </w:rPr>
        <w:t>17) рекомендации наблюдательного совета (для автономных муниципальных учреждений).</w:t>
      </w:r>
    </w:p>
    <w:p w:rsidR="00F7316D" w:rsidRPr="00174959" w:rsidRDefault="00F7316D" w:rsidP="001F1826">
      <w:pPr>
        <w:ind w:firstLine="567"/>
        <w:jc w:val="both"/>
        <w:rPr>
          <w:color w:val="22272F"/>
          <w:szCs w:val="24"/>
          <w:lang w:eastAsia="ru-RU"/>
        </w:rPr>
      </w:pPr>
      <w:r w:rsidRPr="00174959">
        <w:rPr>
          <w:color w:val="22272F"/>
          <w:szCs w:val="24"/>
          <w:lang w:eastAsia="ru-RU"/>
        </w:rPr>
        <w:t>2.3. Полный пакет документов, содержащий сведения, указанные в</w:t>
      </w:r>
      <w:r w:rsidR="00D42760" w:rsidRPr="00174959">
        <w:rPr>
          <w:color w:val="22272F"/>
          <w:szCs w:val="24"/>
          <w:lang w:eastAsia="ru-RU"/>
        </w:rPr>
        <w:t xml:space="preserve"> пункте 2.2</w:t>
      </w:r>
      <w:r w:rsidRPr="00174959">
        <w:rPr>
          <w:color w:val="22272F"/>
          <w:szCs w:val="24"/>
          <w:lang w:eastAsia="ru-RU"/>
        </w:rPr>
        <w:t> настоящего Порядка, представляется инициатором проведения оценки последствий принятия решений в Комиссию и регистрируется секретарем Комиссии в день его поступления.</w:t>
      </w:r>
    </w:p>
    <w:p w:rsidR="00F7316D" w:rsidRPr="00174959" w:rsidRDefault="00F7316D" w:rsidP="001F1826">
      <w:pPr>
        <w:ind w:firstLine="567"/>
        <w:jc w:val="both"/>
        <w:rPr>
          <w:color w:val="22272F"/>
          <w:szCs w:val="24"/>
          <w:lang w:eastAsia="ru-RU"/>
        </w:rPr>
      </w:pPr>
      <w:r w:rsidRPr="00174959">
        <w:rPr>
          <w:color w:val="22272F"/>
          <w:szCs w:val="24"/>
          <w:lang w:eastAsia="ru-RU"/>
        </w:rPr>
        <w:lastRenderedPageBreak/>
        <w:t>Председатель Комиссии в течение 7 рабочих дней со дня, следующего за днем регистрации необходимого пакета документов, указанных в</w:t>
      </w:r>
      <w:r w:rsidR="00D42760" w:rsidRPr="00174959">
        <w:rPr>
          <w:color w:val="22272F"/>
          <w:szCs w:val="24"/>
          <w:lang w:eastAsia="ru-RU"/>
        </w:rPr>
        <w:t xml:space="preserve"> пункте 2.2</w:t>
      </w:r>
      <w:r w:rsidRPr="00174959">
        <w:rPr>
          <w:color w:val="22272F"/>
          <w:szCs w:val="24"/>
          <w:lang w:eastAsia="ru-RU"/>
        </w:rPr>
        <w:t> настоящего Порядка, назначает дату заседания Комиссии.</w:t>
      </w:r>
    </w:p>
    <w:p w:rsidR="00F7316D" w:rsidRPr="00174959" w:rsidRDefault="00F7316D" w:rsidP="001F1826">
      <w:pPr>
        <w:ind w:firstLine="567"/>
        <w:jc w:val="both"/>
        <w:rPr>
          <w:color w:val="22272F"/>
          <w:szCs w:val="24"/>
          <w:lang w:eastAsia="ru-RU"/>
        </w:rPr>
      </w:pPr>
      <w:r w:rsidRPr="00174959">
        <w:rPr>
          <w:color w:val="22272F"/>
          <w:szCs w:val="24"/>
          <w:lang w:eastAsia="ru-RU"/>
        </w:rPr>
        <w:t>В случае подачи неполного пакета документов или документов, не соответствующих требованиям настоящего Порядка, Комиссией принимается решение об отказе в проведении оценки последствий принятия решения о реорганизации или ликвидации муниципальных организаций, образующих социальную инфраструктуру для детей.</w:t>
      </w:r>
    </w:p>
    <w:p w:rsidR="00F7316D" w:rsidRPr="00174959" w:rsidRDefault="00F7316D" w:rsidP="001F1826">
      <w:pPr>
        <w:ind w:firstLine="567"/>
        <w:jc w:val="both"/>
        <w:rPr>
          <w:color w:val="22272F"/>
          <w:szCs w:val="24"/>
          <w:lang w:eastAsia="ru-RU"/>
        </w:rPr>
      </w:pPr>
      <w:r w:rsidRPr="00174959">
        <w:rPr>
          <w:color w:val="22272F"/>
          <w:szCs w:val="24"/>
          <w:lang w:eastAsia="ru-RU"/>
        </w:rPr>
        <w:t>2.4. Решение Комиссии принимается с учетом общих принципов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общих принципов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установленных</w:t>
      </w:r>
      <w:r w:rsidR="00BD5415" w:rsidRPr="00174959">
        <w:rPr>
          <w:color w:val="22272F"/>
          <w:szCs w:val="24"/>
          <w:lang w:eastAsia="ru-RU"/>
        </w:rPr>
        <w:t xml:space="preserve"> постановлением</w:t>
      </w:r>
      <w:r w:rsidRPr="00174959">
        <w:rPr>
          <w:color w:val="22272F"/>
          <w:szCs w:val="24"/>
          <w:lang w:eastAsia="ru-RU"/>
        </w:rPr>
        <w:t xml:space="preserve"> Правительства Российской </w:t>
      </w:r>
      <w:r w:rsidR="008D3DDF" w:rsidRPr="00174959">
        <w:rPr>
          <w:color w:val="22272F"/>
          <w:szCs w:val="24"/>
          <w:lang w:eastAsia="ru-RU"/>
        </w:rPr>
        <w:t>Федерации от 24.07.</w:t>
      </w:r>
      <w:r w:rsidR="00BD5415" w:rsidRPr="00174959">
        <w:rPr>
          <w:color w:val="22272F"/>
          <w:szCs w:val="24"/>
          <w:lang w:eastAsia="ru-RU"/>
        </w:rPr>
        <w:t>2023 №</w:t>
      </w:r>
      <w:r w:rsidRPr="00174959">
        <w:rPr>
          <w:color w:val="22272F"/>
          <w:szCs w:val="24"/>
          <w:lang w:eastAsia="ru-RU"/>
        </w:rPr>
        <w:t> 1194.</w:t>
      </w:r>
    </w:p>
    <w:p w:rsidR="00F7316D" w:rsidRDefault="00F7316D" w:rsidP="001F1826">
      <w:pPr>
        <w:ind w:firstLine="567"/>
        <w:jc w:val="both"/>
        <w:rPr>
          <w:color w:val="22272F"/>
          <w:szCs w:val="24"/>
          <w:lang w:eastAsia="ru-RU"/>
        </w:rPr>
      </w:pPr>
      <w:r w:rsidRPr="00174959">
        <w:rPr>
          <w:color w:val="22272F"/>
          <w:szCs w:val="24"/>
          <w:lang w:eastAsia="ru-RU"/>
        </w:rPr>
        <w:t>2.5. Значение критериев оценки последствий принятия решения о реорганизации или ликвидации муниципальных организаций, образующих социальную инфраструктуру для детей, за исключением образовательных организаций.</w:t>
      </w:r>
    </w:p>
    <w:p w:rsidR="00174959" w:rsidRPr="00174959" w:rsidRDefault="00174959" w:rsidP="001F1826">
      <w:pPr>
        <w:ind w:firstLine="567"/>
        <w:jc w:val="both"/>
        <w:rPr>
          <w:color w:val="22272F"/>
          <w:szCs w:val="24"/>
          <w:lang w:eastAsia="ru-RU"/>
        </w:rPr>
      </w:pPr>
    </w:p>
    <w:tbl>
      <w:tblPr>
        <w:tblW w:w="9938" w:type="dxa"/>
        <w:tblCellMar>
          <w:top w:w="15" w:type="dxa"/>
          <w:left w:w="15" w:type="dxa"/>
          <w:bottom w:w="15" w:type="dxa"/>
          <w:right w:w="15" w:type="dxa"/>
        </w:tblCellMar>
        <w:tblLook w:val="04A0" w:firstRow="1" w:lastRow="0" w:firstColumn="1" w:lastColumn="0" w:noHBand="0" w:noVBand="1"/>
      </w:tblPr>
      <w:tblGrid>
        <w:gridCol w:w="8379"/>
        <w:gridCol w:w="1559"/>
      </w:tblGrid>
      <w:tr w:rsidR="00F7316D" w:rsidRPr="00F7316D" w:rsidTr="00BD5415">
        <w:tc>
          <w:tcPr>
            <w:tcW w:w="8379" w:type="dxa"/>
            <w:tcBorders>
              <w:top w:val="single" w:sz="6" w:space="0" w:color="000000"/>
              <w:left w:val="single" w:sz="6" w:space="0" w:color="000000"/>
              <w:bottom w:val="single" w:sz="6" w:space="0" w:color="000000"/>
              <w:right w:val="single" w:sz="6" w:space="0" w:color="000000"/>
            </w:tcBorders>
            <w:hideMark/>
          </w:tcPr>
          <w:p w:rsidR="00F7316D" w:rsidRPr="00F7316D" w:rsidRDefault="00F7316D" w:rsidP="00F7316D">
            <w:pPr>
              <w:jc w:val="center"/>
              <w:rPr>
                <w:szCs w:val="24"/>
                <w:lang w:eastAsia="ru-RU"/>
              </w:rPr>
            </w:pPr>
            <w:r w:rsidRPr="00F7316D">
              <w:rPr>
                <w:szCs w:val="24"/>
                <w:lang w:eastAsia="ru-RU"/>
              </w:rPr>
              <w:t>Критерий</w:t>
            </w:r>
          </w:p>
        </w:tc>
        <w:tc>
          <w:tcPr>
            <w:tcW w:w="1559" w:type="dxa"/>
            <w:tcBorders>
              <w:top w:val="single" w:sz="6" w:space="0" w:color="000000"/>
              <w:left w:val="single" w:sz="6" w:space="0" w:color="000000"/>
              <w:bottom w:val="single" w:sz="6" w:space="0" w:color="000000"/>
              <w:right w:val="single" w:sz="6" w:space="0" w:color="000000"/>
            </w:tcBorders>
            <w:hideMark/>
          </w:tcPr>
          <w:p w:rsidR="00F7316D" w:rsidRPr="00F7316D" w:rsidRDefault="00F7316D" w:rsidP="00F7316D">
            <w:pPr>
              <w:jc w:val="center"/>
              <w:rPr>
                <w:szCs w:val="24"/>
                <w:lang w:eastAsia="ru-RU"/>
              </w:rPr>
            </w:pPr>
            <w:r w:rsidRPr="00F7316D">
              <w:rPr>
                <w:szCs w:val="24"/>
                <w:lang w:eastAsia="ru-RU"/>
              </w:rPr>
              <w:t>Значение</w:t>
            </w:r>
          </w:p>
        </w:tc>
      </w:tr>
      <w:tr w:rsidR="00F7316D" w:rsidRPr="00F7316D" w:rsidTr="00BD5415">
        <w:tc>
          <w:tcPr>
            <w:tcW w:w="8379" w:type="dxa"/>
            <w:tcBorders>
              <w:top w:val="single" w:sz="6" w:space="0" w:color="000000"/>
              <w:left w:val="single" w:sz="6" w:space="0" w:color="000000"/>
              <w:bottom w:val="single" w:sz="6" w:space="0" w:color="000000"/>
              <w:right w:val="single" w:sz="6" w:space="0" w:color="000000"/>
            </w:tcBorders>
            <w:hideMark/>
          </w:tcPr>
          <w:p w:rsidR="00F7316D" w:rsidRPr="00F7316D" w:rsidRDefault="00F7316D" w:rsidP="00F7316D">
            <w:pPr>
              <w:rPr>
                <w:szCs w:val="24"/>
                <w:lang w:eastAsia="ru-RU"/>
              </w:rPr>
            </w:pPr>
            <w:r w:rsidRPr="00F7316D">
              <w:rPr>
                <w:szCs w:val="24"/>
                <w:lang w:eastAsia="ru-RU"/>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муниципальной организацией, образующей социальную инфраструктуру для детей, предлагаемой к реорганизации или ликвидации</w:t>
            </w:r>
          </w:p>
        </w:tc>
        <w:tc>
          <w:tcPr>
            <w:tcW w:w="1559" w:type="dxa"/>
            <w:tcBorders>
              <w:top w:val="single" w:sz="6" w:space="0" w:color="000000"/>
              <w:left w:val="single" w:sz="6" w:space="0" w:color="000000"/>
              <w:bottom w:val="single" w:sz="6" w:space="0" w:color="000000"/>
              <w:right w:val="single" w:sz="6" w:space="0" w:color="000000"/>
            </w:tcBorders>
            <w:hideMark/>
          </w:tcPr>
          <w:p w:rsidR="00F7316D" w:rsidRPr="00F7316D" w:rsidRDefault="00F7316D" w:rsidP="00BD5415">
            <w:pPr>
              <w:jc w:val="center"/>
              <w:rPr>
                <w:szCs w:val="24"/>
                <w:lang w:eastAsia="ru-RU"/>
              </w:rPr>
            </w:pPr>
            <w:r w:rsidRPr="00F7316D">
              <w:rPr>
                <w:szCs w:val="24"/>
                <w:lang w:eastAsia="ru-RU"/>
              </w:rPr>
              <w:t>Обеспечено/</w:t>
            </w:r>
            <w:r w:rsidR="00BD5415">
              <w:rPr>
                <w:szCs w:val="24"/>
                <w:lang w:eastAsia="ru-RU"/>
              </w:rPr>
              <w:t xml:space="preserve"> </w:t>
            </w:r>
            <w:r w:rsidRPr="00F7316D">
              <w:rPr>
                <w:szCs w:val="24"/>
                <w:lang w:eastAsia="ru-RU"/>
              </w:rPr>
              <w:t>Не обеспечено</w:t>
            </w:r>
          </w:p>
        </w:tc>
      </w:tr>
      <w:tr w:rsidR="00F7316D" w:rsidRPr="00F7316D" w:rsidTr="00BD5415">
        <w:tc>
          <w:tcPr>
            <w:tcW w:w="8379" w:type="dxa"/>
            <w:tcBorders>
              <w:top w:val="single" w:sz="6" w:space="0" w:color="000000"/>
              <w:left w:val="single" w:sz="6" w:space="0" w:color="000000"/>
              <w:bottom w:val="single" w:sz="6" w:space="0" w:color="000000"/>
              <w:right w:val="single" w:sz="6" w:space="0" w:color="000000"/>
            </w:tcBorders>
            <w:hideMark/>
          </w:tcPr>
          <w:p w:rsidR="00F7316D" w:rsidRPr="00F7316D" w:rsidRDefault="00F7316D" w:rsidP="00F7316D">
            <w:pPr>
              <w:rPr>
                <w:szCs w:val="24"/>
                <w:lang w:eastAsia="ru-RU"/>
              </w:rPr>
            </w:pPr>
            <w:r w:rsidRPr="00F7316D">
              <w:rPr>
                <w:szCs w:val="24"/>
                <w:lang w:eastAsia="ru-RU"/>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муниципальной организацией, образующей социальную инфраструктуру для детей, предлагаемой к реорганизации или ликвидации, до принятия решения о реорганизации или ликвидации данной организации</w:t>
            </w:r>
          </w:p>
        </w:tc>
        <w:tc>
          <w:tcPr>
            <w:tcW w:w="1559" w:type="dxa"/>
            <w:tcBorders>
              <w:top w:val="single" w:sz="6" w:space="0" w:color="000000"/>
              <w:left w:val="single" w:sz="6" w:space="0" w:color="000000"/>
              <w:bottom w:val="single" w:sz="6" w:space="0" w:color="000000"/>
              <w:right w:val="single" w:sz="6" w:space="0" w:color="000000"/>
            </w:tcBorders>
            <w:hideMark/>
          </w:tcPr>
          <w:p w:rsidR="00F7316D" w:rsidRPr="00F7316D" w:rsidRDefault="00F7316D" w:rsidP="00BD5415">
            <w:pPr>
              <w:jc w:val="center"/>
              <w:rPr>
                <w:szCs w:val="24"/>
                <w:lang w:eastAsia="ru-RU"/>
              </w:rPr>
            </w:pPr>
            <w:r w:rsidRPr="00F7316D">
              <w:rPr>
                <w:szCs w:val="24"/>
                <w:lang w:eastAsia="ru-RU"/>
              </w:rPr>
              <w:t>Обеспечено/</w:t>
            </w:r>
            <w:r w:rsidR="00BD5415">
              <w:rPr>
                <w:szCs w:val="24"/>
                <w:lang w:eastAsia="ru-RU"/>
              </w:rPr>
              <w:t xml:space="preserve"> </w:t>
            </w:r>
            <w:r w:rsidRPr="00F7316D">
              <w:rPr>
                <w:szCs w:val="24"/>
                <w:lang w:eastAsia="ru-RU"/>
              </w:rPr>
              <w:t>Не обеспечено</w:t>
            </w:r>
          </w:p>
        </w:tc>
      </w:tr>
      <w:tr w:rsidR="00F7316D" w:rsidRPr="00F7316D" w:rsidTr="00BD5415">
        <w:tc>
          <w:tcPr>
            <w:tcW w:w="8379" w:type="dxa"/>
            <w:tcBorders>
              <w:top w:val="single" w:sz="6" w:space="0" w:color="000000"/>
              <w:left w:val="single" w:sz="6" w:space="0" w:color="000000"/>
              <w:bottom w:val="single" w:sz="6" w:space="0" w:color="000000"/>
              <w:right w:val="single" w:sz="6" w:space="0" w:color="000000"/>
            </w:tcBorders>
            <w:hideMark/>
          </w:tcPr>
          <w:p w:rsidR="00F7316D" w:rsidRPr="00F7316D" w:rsidRDefault="00F7316D" w:rsidP="00F7316D">
            <w:pPr>
              <w:rPr>
                <w:szCs w:val="24"/>
                <w:lang w:eastAsia="ru-RU"/>
              </w:rPr>
            </w:pPr>
            <w:r w:rsidRPr="00F7316D">
              <w:rPr>
                <w:szCs w:val="24"/>
                <w:lang w:eastAsia="ru-RU"/>
              </w:rPr>
              <w:t>Обеспечение продолжения осуществления видов деятельности, которые реализовываются муниципальной организацией, образующей социальную инфраструктуру для детей, предлагаемой к реорганизации или ликвидации</w:t>
            </w:r>
          </w:p>
        </w:tc>
        <w:tc>
          <w:tcPr>
            <w:tcW w:w="1559" w:type="dxa"/>
            <w:tcBorders>
              <w:top w:val="single" w:sz="6" w:space="0" w:color="000000"/>
              <w:left w:val="single" w:sz="6" w:space="0" w:color="000000"/>
              <w:bottom w:val="single" w:sz="6" w:space="0" w:color="000000"/>
              <w:right w:val="single" w:sz="6" w:space="0" w:color="000000"/>
            </w:tcBorders>
            <w:hideMark/>
          </w:tcPr>
          <w:p w:rsidR="00F7316D" w:rsidRPr="00F7316D" w:rsidRDefault="00F7316D" w:rsidP="00BD5415">
            <w:pPr>
              <w:jc w:val="center"/>
              <w:rPr>
                <w:szCs w:val="24"/>
                <w:lang w:eastAsia="ru-RU"/>
              </w:rPr>
            </w:pPr>
            <w:r w:rsidRPr="00F7316D">
              <w:rPr>
                <w:szCs w:val="24"/>
                <w:lang w:eastAsia="ru-RU"/>
              </w:rPr>
              <w:t>Обеспечено/</w:t>
            </w:r>
            <w:r w:rsidR="00BD5415">
              <w:rPr>
                <w:szCs w:val="24"/>
                <w:lang w:eastAsia="ru-RU"/>
              </w:rPr>
              <w:t xml:space="preserve"> </w:t>
            </w:r>
            <w:r w:rsidRPr="00F7316D">
              <w:rPr>
                <w:szCs w:val="24"/>
                <w:lang w:eastAsia="ru-RU"/>
              </w:rPr>
              <w:t>Не обеспечено</w:t>
            </w:r>
          </w:p>
        </w:tc>
      </w:tr>
    </w:tbl>
    <w:p w:rsidR="00174959" w:rsidRDefault="00174959" w:rsidP="00BD5415">
      <w:pPr>
        <w:ind w:firstLine="567"/>
        <w:jc w:val="both"/>
        <w:rPr>
          <w:color w:val="22272F"/>
          <w:szCs w:val="24"/>
          <w:lang w:eastAsia="ru-RU"/>
        </w:rPr>
      </w:pPr>
    </w:p>
    <w:p w:rsidR="00F7316D" w:rsidRPr="00174959" w:rsidRDefault="00F7316D" w:rsidP="00BD5415">
      <w:pPr>
        <w:ind w:firstLine="567"/>
        <w:jc w:val="both"/>
        <w:rPr>
          <w:color w:val="22272F"/>
          <w:szCs w:val="24"/>
          <w:lang w:eastAsia="ru-RU"/>
        </w:rPr>
      </w:pPr>
      <w:r w:rsidRPr="00174959">
        <w:rPr>
          <w:color w:val="22272F"/>
          <w:szCs w:val="24"/>
          <w:lang w:eastAsia="ru-RU"/>
        </w:rPr>
        <w:t>2.6. В заключении Комиссии на основе анализа последствий принятия решения о реорганизации или ликвидации муниципальных организаций, образующих социальную инфраструктуру для детей, за исключением образовательных организаций, обоснованно указывается на возможность (или отсутствие возможности) надлежащего обеспечения деятельности в соответствующей сфере в случае принятия данного решения.</w:t>
      </w:r>
    </w:p>
    <w:p w:rsidR="00F7316D" w:rsidRPr="00174959" w:rsidRDefault="00F7316D" w:rsidP="00BD5415">
      <w:pPr>
        <w:ind w:firstLine="567"/>
        <w:jc w:val="both"/>
        <w:rPr>
          <w:color w:val="22272F"/>
          <w:szCs w:val="24"/>
          <w:lang w:eastAsia="ru-RU"/>
        </w:rPr>
      </w:pPr>
      <w:r w:rsidRPr="00174959">
        <w:rPr>
          <w:color w:val="22272F"/>
          <w:szCs w:val="24"/>
          <w:lang w:eastAsia="ru-RU"/>
        </w:rPr>
        <w:t>Заключение включает в себя:</w:t>
      </w:r>
    </w:p>
    <w:p w:rsidR="00F7316D" w:rsidRPr="00174959" w:rsidRDefault="00BD5415" w:rsidP="00BD5415">
      <w:pPr>
        <w:ind w:firstLine="567"/>
        <w:jc w:val="both"/>
        <w:rPr>
          <w:color w:val="22272F"/>
          <w:szCs w:val="24"/>
          <w:lang w:eastAsia="ru-RU"/>
        </w:rPr>
      </w:pPr>
      <w:r w:rsidRPr="00174959">
        <w:rPr>
          <w:color w:val="22272F"/>
          <w:szCs w:val="24"/>
          <w:lang w:eastAsia="ru-RU"/>
        </w:rPr>
        <w:t xml:space="preserve">1) </w:t>
      </w:r>
      <w:r w:rsidR="00F7316D" w:rsidRPr="00174959">
        <w:rPr>
          <w:color w:val="22272F"/>
          <w:szCs w:val="24"/>
          <w:lang w:eastAsia="ru-RU"/>
        </w:rPr>
        <w:t>обоснование необходимости (ее отсутствия) реорганизации или ликвидации муниципальных организаций, образующих социальную инфраструктуру для детей, за исключением образовательных организаций;</w:t>
      </w:r>
    </w:p>
    <w:p w:rsidR="00F7316D" w:rsidRPr="00174959" w:rsidRDefault="00BD5415" w:rsidP="00BD5415">
      <w:pPr>
        <w:ind w:firstLine="567"/>
        <w:jc w:val="both"/>
        <w:rPr>
          <w:color w:val="22272F"/>
          <w:szCs w:val="24"/>
          <w:lang w:eastAsia="ru-RU"/>
        </w:rPr>
      </w:pPr>
      <w:r w:rsidRPr="00174959">
        <w:rPr>
          <w:color w:val="22272F"/>
          <w:szCs w:val="24"/>
          <w:lang w:eastAsia="ru-RU"/>
        </w:rPr>
        <w:t xml:space="preserve">2) </w:t>
      </w:r>
      <w:r w:rsidR="00F7316D" w:rsidRPr="00174959">
        <w:rPr>
          <w:color w:val="22272F"/>
          <w:szCs w:val="24"/>
          <w:lang w:eastAsia="ru-RU"/>
        </w:rPr>
        <w:t>указание на то, каким образом будет реализовано право на оказание социальных услуг детям муниципальной организации, в отношении которой планируется реорганизация или ликвидация;</w:t>
      </w:r>
    </w:p>
    <w:p w:rsidR="00F7316D" w:rsidRPr="00174959" w:rsidRDefault="00BD5415" w:rsidP="00BD5415">
      <w:pPr>
        <w:ind w:firstLine="567"/>
        <w:jc w:val="both"/>
        <w:rPr>
          <w:color w:val="22272F"/>
          <w:szCs w:val="24"/>
          <w:lang w:eastAsia="ru-RU"/>
        </w:rPr>
      </w:pPr>
      <w:r w:rsidRPr="00174959">
        <w:rPr>
          <w:color w:val="22272F"/>
          <w:szCs w:val="24"/>
          <w:lang w:eastAsia="ru-RU"/>
        </w:rPr>
        <w:lastRenderedPageBreak/>
        <w:t xml:space="preserve">3) </w:t>
      </w:r>
      <w:r w:rsidR="00F7316D" w:rsidRPr="00174959">
        <w:rPr>
          <w:color w:val="22272F"/>
          <w:szCs w:val="24"/>
          <w:lang w:eastAsia="ru-RU"/>
        </w:rPr>
        <w:t>обоснование эффективности реорганизации или ликвидации муниципальной организации, в отношении которой планируется реорганизация или ликвидация.</w:t>
      </w:r>
    </w:p>
    <w:p w:rsidR="00B93491" w:rsidRDefault="00B93491">
      <w:pPr>
        <w:rPr>
          <w:szCs w:val="24"/>
          <w:lang w:eastAsia="ru-RU"/>
        </w:rPr>
      </w:pPr>
      <w:r>
        <w:rPr>
          <w:szCs w:val="24"/>
          <w:lang w:eastAsia="ru-RU"/>
        </w:rPr>
        <w:br w:type="page"/>
      </w:r>
    </w:p>
    <w:p w:rsidR="00BD5415" w:rsidRPr="00174959" w:rsidRDefault="00BD5415" w:rsidP="00BD5415">
      <w:pPr>
        <w:widowControl w:val="0"/>
        <w:shd w:val="clear" w:color="auto" w:fill="FFFFFF"/>
        <w:suppressAutoHyphens/>
        <w:ind w:left="5670"/>
        <w:jc w:val="both"/>
        <w:rPr>
          <w:szCs w:val="24"/>
          <w:lang w:eastAsia="ru-RU"/>
        </w:rPr>
      </w:pPr>
      <w:r w:rsidRPr="00174959">
        <w:rPr>
          <w:szCs w:val="24"/>
          <w:lang w:eastAsia="ru-RU"/>
        </w:rPr>
        <w:lastRenderedPageBreak/>
        <w:t>Утвержден</w:t>
      </w:r>
    </w:p>
    <w:p w:rsidR="00BD5415" w:rsidRPr="00174959" w:rsidRDefault="00BD5415" w:rsidP="00BD5415">
      <w:pPr>
        <w:widowControl w:val="0"/>
        <w:shd w:val="clear" w:color="auto" w:fill="FFFFFF"/>
        <w:suppressAutoHyphens/>
        <w:ind w:left="5670"/>
        <w:jc w:val="both"/>
        <w:rPr>
          <w:szCs w:val="24"/>
          <w:lang w:eastAsia="ru-RU"/>
        </w:rPr>
      </w:pPr>
      <w:r w:rsidRPr="00174959">
        <w:rPr>
          <w:szCs w:val="24"/>
          <w:lang w:eastAsia="ru-RU"/>
        </w:rPr>
        <w:t>постановлением администрации</w:t>
      </w:r>
    </w:p>
    <w:p w:rsidR="00BD5415" w:rsidRPr="00174959" w:rsidRDefault="00BD5415" w:rsidP="00BD5415">
      <w:pPr>
        <w:widowControl w:val="0"/>
        <w:shd w:val="clear" w:color="auto" w:fill="FFFFFF"/>
        <w:suppressAutoHyphens/>
        <w:ind w:left="5670"/>
        <w:jc w:val="both"/>
        <w:rPr>
          <w:szCs w:val="24"/>
          <w:lang w:eastAsia="ru-RU"/>
        </w:rPr>
      </w:pPr>
      <w:r w:rsidRPr="00174959">
        <w:rPr>
          <w:szCs w:val="24"/>
          <w:lang w:eastAsia="ru-RU"/>
        </w:rPr>
        <w:t>Бутурлинского муниципального округа Нижегородской области</w:t>
      </w:r>
    </w:p>
    <w:p w:rsidR="00BD5415" w:rsidRPr="00174959" w:rsidRDefault="00BD5415" w:rsidP="00BD5415">
      <w:pPr>
        <w:widowControl w:val="0"/>
        <w:shd w:val="clear" w:color="auto" w:fill="FFFFFF"/>
        <w:suppressAutoHyphens/>
        <w:ind w:left="5670"/>
        <w:jc w:val="both"/>
        <w:rPr>
          <w:szCs w:val="24"/>
          <w:lang w:eastAsia="ru-RU"/>
        </w:rPr>
      </w:pPr>
      <w:r w:rsidRPr="00174959">
        <w:rPr>
          <w:szCs w:val="24"/>
          <w:lang w:eastAsia="ru-RU"/>
        </w:rPr>
        <w:t xml:space="preserve">от </w:t>
      </w:r>
      <w:r w:rsidR="00B93491">
        <w:rPr>
          <w:szCs w:val="24"/>
          <w:lang w:eastAsia="ru-RU"/>
        </w:rPr>
        <w:t>19.02.2025</w:t>
      </w:r>
      <w:r w:rsidRPr="00174959">
        <w:rPr>
          <w:szCs w:val="24"/>
          <w:lang w:eastAsia="ru-RU"/>
        </w:rPr>
        <w:t xml:space="preserve"> № </w:t>
      </w:r>
      <w:r w:rsidR="00B93491">
        <w:rPr>
          <w:szCs w:val="24"/>
          <w:lang w:eastAsia="ru-RU"/>
        </w:rPr>
        <w:t>236</w:t>
      </w:r>
      <w:bookmarkStart w:id="0" w:name="_GoBack"/>
      <w:bookmarkEnd w:id="0"/>
    </w:p>
    <w:p w:rsidR="00F7316D" w:rsidRPr="00174959" w:rsidRDefault="00F7316D" w:rsidP="00F7316D">
      <w:pPr>
        <w:spacing w:before="100" w:beforeAutospacing="1" w:after="100" w:afterAutospacing="1"/>
        <w:jc w:val="center"/>
        <w:rPr>
          <w:b/>
          <w:color w:val="22272F"/>
          <w:szCs w:val="24"/>
          <w:lang w:eastAsia="ru-RU"/>
        </w:rPr>
      </w:pPr>
      <w:r w:rsidRPr="00174959">
        <w:rPr>
          <w:b/>
          <w:color w:val="22272F"/>
          <w:szCs w:val="24"/>
          <w:lang w:eastAsia="ru-RU"/>
        </w:rPr>
        <w:t>Порядок</w:t>
      </w:r>
      <w:r w:rsidRPr="00174959">
        <w:rPr>
          <w:b/>
          <w:color w:val="22272F"/>
          <w:szCs w:val="24"/>
          <w:lang w:eastAsia="ru-RU"/>
        </w:rPr>
        <w:br/>
        <w:t>создания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 социальную инфраструктуру для детей, за исключением образовательных организаций, и подготовки указанной комиссией заключений</w:t>
      </w:r>
    </w:p>
    <w:p w:rsidR="00AB1E5F" w:rsidRPr="00174959" w:rsidRDefault="00AB1E5F" w:rsidP="00AB1E5F">
      <w:pPr>
        <w:ind w:firstLine="567"/>
        <w:jc w:val="both"/>
        <w:rPr>
          <w:color w:val="22272F"/>
          <w:szCs w:val="24"/>
          <w:lang w:eastAsia="ru-RU"/>
        </w:rPr>
      </w:pPr>
      <w:r w:rsidRPr="00174959">
        <w:rPr>
          <w:color w:val="22272F"/>
          <w:szCs w:val="24"/>
          <w:lang w:eastAsia="ru-RU"/>
        </w:rPr>
        <w:t>1.1. Настоящий Порядок разработан в соответствии с Федеральными законами от 24.07.1998 № 124-ФЗ «Об основных гарантиях прав ребенка в Российской Федерации», от 0.10.2003 № 131-ФЗ «Об общих принципах организации местного самоуправления в Российской Федерации», постановлением Правительства Российской Федерации от 24.07.2023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постановлением Правительства Нижегородской области от 28.12.2023 № 1159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Нижегородской области, заключении государственной организацией Нижегородской области,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государственных организаций Нижегородской области, образующих социальную инфраструктуру для детей, за исключением образовательных организаций, а также о создании комиссии по оценке последствий принятия таких решений и подготовке указанной комиссией заключений и признании утратившими силу некоторых постановлений Правительства Нижегородской области» и регламентирует процедуру создания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 социальную инфраструктуру для детей, за исключением образовательных организаций, и подготовки указанной комиссией заключений.</w:t>
      </w:r>
    </w:p>
    <w:p w:rsidR="00F7316D" w:rsidRPr="00174959" w:rsidRDefault="00F7316D" w:rsidP="00AB1E5F">
      <w:pPr>
        <w:ind w:firstLine="567"/>
        <w:jc w:val="both"/>
        <w:rPr>
          <w:color w:val="22272F"/>
          <w:szCs w:val="24"/>
          <w:lang w:eastAsia="ru-RU"/>
        </w:rPr>
      </w:pPr>
      <w:r w:rsidRPr="00174959">
        <w:rPr>
          <w:color w:val="22272F"/>
          <w:szCs w:val="24"/>
          <w:lang w:eastAsia="ru-RU"/>
        </w:rPr>
        <w:t xml:space="preserve">2. Оценка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w:t>
      </w:r>
      <w:r w:rsidRPr="00174959">
        <w:rPr>
          <w:color w:val="22272F"/>
          <w:szCs w:val="24"/>
          <w:lang w:eastAsia="ru-RU"/>
        </w:rPr>
        <w:lastRenderedPageBreak/>
        <w:t>закрепленных за ней объектов собственности либо о реорганизации или ликвидации муниципальных организаций, образующих социальную инфраструктуру для детей, за исключением образовательных организаций, осуществляется Комиссией.</w:t>
      </w:r>
    </w:p>
    <w:p w:rsidR="00F7316D" w:rsidRPr="00174959" w:rsidRDefault="00F7316D" w:rsidP="00AB1E5F">
      <w:pPr>
        <w:ind w:firstLine="567"/>
        <w:jc w:val="both"/>
        <w:rPr>
          <w:color w:val="22272F"/>
          <w:szCs w:val="24"/>
          <w:lang w:eastAsia="ru-RU"/>
        </w:rPr>
      </w:pPr>
      <w:r w:rsidRPr="00174959">
        <w:rPr>
          <w:color w:val="22272F"/>
          <w:szCs w:val="24"/>
          <w:lang w:eastAsia="ru-RU"/>
        </w:rPr>
        <w:t xml:space="preserve">3. Состав и Положение о Комиссии утверждаются постановлением администрации </w:t>
      </w:r>
      <w:r w:rsidR="008D3DDF" w:rsidRPr="00174959">
        <w:rPr>
          <w:color w:val="22272F"/>
          <w:szCs w:val="24"/>
          <w:lang w:eastAsia="ru-RU"/>
        </w:rPr>
        <w:t xml:space="preserve">Бутурлинского муниципального округа </w:t>
      </w:r>
      <w:r w:rsidRPr="00174959">
        <w:rPr>
          <w:color w:val="22272F"/>
          <w:szCs w:val="24"/>
          <w:lang w:eastAsia="ru-RU"/>
        </w:rPr>
        <w:t>Нижегородской области.</w:t>
      </w:r>
    </w:p>
    <w:p w:rsidR="00F7316D" w:rsidRPr="00174959" w:rsidRDefault="00F7316D" w:rsidP="00AB1E5F">
      <w:pPr>
        <w:ind w:firstLine="567"/>
        <w:jc w:val="both"/>
        <w:rPr>
          <w:color w:val="22272F"/>
          <w:szCs w:val="24"/>
          <w:lang w:eastAsia="ru-RU"/>
        </w:rPr>
      </w:pPr>
      <w:r w:rsidRPr="00174959">
        <w:rPr>
          <w:color w:val="22272F"/>
          <w:szCs w:val="24"/>
          <w:lang w:eastAsia="ru-RU"/>
        </w:rPr>
        <w:t xml:space="preserve">4. Комиссия формируется из представителей администрации </w:t>
      </w:r>
      <w:proofErr w:type="spellStart"/>
      <w:r w:rsidR="008D3DDF" w:rsidRPr="00174959">
        <w:rPr>
          <w:color w:val="22272F"/>
          <w:szCs w:val="24"/>
          <w:lang w:eastAsia="ru-RU"/>
        </w:rPr>
        <w:t>Бутурлинского</w:t>
      </w:r>
      <w:proofErr w:type="spellEnd"/>
      <w:r w:rsidR="008D3DDF" w:rsidRPr="00174959">
        <w:rPr>
          <w:color w:val="22272F"/>
          <w:szCs w:val="24"/>
          <w:lang w:eastAsia="ru-RU"/>
        </w:rPr>
        <w:t xml:space="preserve"> муниципального округа, </w:t>
      </w:r>
      <w:proofErr w:type="spellStart"/>
      <w:r w:rsidR="008D3DDF" w:rsidRPr="00174959">
        <w:rPr>
          <w:color w:val="22272F"/>
          <w:szCs w:val="24"/>
          <w:lang w:eastAsia="ru-RU"/>
        </w:rPr>
        <w:t>Бутурлинской</w:t>
      </w:r>
      <w:proofErr w:type="spellEnd"/>
      <w:r w:rsidR="008D3DDF" w:rsidRPr="00174959">
        <w:rPr>
          <w:color w:val="22272F"/>
          <w:szCs w:val="24"/>
          <w:lang w:eastAsia="ru-RU"/>
        </w:rPr>
        <w:t xml:space="preserve"> территориальной организации Профсоюза работников образования и науки РФ</w:t>
      </w:r>
      <w:r w:rsidRPr="00174959">
        <w:rPr>
          <w:color w:val="22272F"/>
          <w:szCs w:val="24"/>
          <w:lang w:eastAsia="ru-RU"/>
        </w:rPr>
        <w:t>, представителей муниципальных организаций, образующих социальную инфраструктуру для детей</w:t>
      </w:r>
      <w:r w:rsidR="008D3DDF" w:rsidRPr="00174959">
        <w:rPr>
          <w:color w:val="22272F"/>
          <w:szCs w:val="24"/>
          <w:lang w:eastAsia="ru-RU"/>
        </w:rPr>
        <w:t xml:space="preserve"> округа</w:t>
      </w:r>
      <w:r w:rsidRPr="00174959">
        <w:rPr>
          <w:color w:val="22272F"/>
          <w:szCs w:val="24"/>
          <w:lang w:eastAsia="ru-RU"/>
        </w:rPr>
        <w:t>.</w:t>
      </w:r>
    </w:p>
    <w:p w:rsidR="00F7316D" w:rsidRPr="00174959" w:rsidRDefault="00F7316D" w:rsidP="00AB1E5F">
      <w:pPr>
        <w:ind w:firstLine="567"/>
        <w:jc w:val="both"/>
        <w:rPr>
          <w:color w:val="22272F"/>
          <w:szCs w:val="24"/>
          <w:lang w:eastAsia="ru-RU"/>
        </w:rPr>
      </w:pPr>
      <w:r w:rsidRPr="00174959">
        <w:rPr>
          <w:color w:val="22272F"/>
          <w:szCs w:val="24"/>
          <w:lang w:eastAsia="ru-RU"/>
        </w:rPr>
        <w:t>В состав Комиссии могут входить представители заинтересованных органов государственной власти Нижегородской области.</w:t>
      </w:r>
    </w:p>
    <w:p w:rsidR="00F7316D" w:rsidRPr="00174959" w:rsidRDefault="00F7316D" w:rsidP="00AB1E5F">
      <w:pPr>
        <w:ind w:firstLine="567"/>
        <w:jc w:val="both"/>
        <w:rPr>
          <w:color w:val="22272F"/>
          <w:szCs w:val="24"/>
          <w:lang w:eastAsia="ru-RU"/>
        </w:rPr>
      </w:pPr>
      <w:r w:rsidRPr="00174959">
        <w:rPr>
          <w:color w:val="22272F"/>
          <w:szCs w:val="24"/>
          <w:lang w:eastAsia="ru-RU"/>
        </w:rPr>
        <w:t>5. К</w:t>
      </w:r>
      <w:r w:rsidR="008D3DDF" w:rsidRPr="00174959">
        <w:rPr>
          <w:color w:val="22272F"/>
          <w:szCs w:val="24"/>
          <w:lang w:eastAsia="ru-RU"/>
        </w:rPr>
        <w:t>омиссия состоит из председателя,</w:t>
      </w:r>
      <w:r w:rsidRPr="00174959">
        <w:rPr>
          <w:color w:val="22272F"/>
          <w:szCs w:val="24"/>
          <w:lang w:eastAsia="ru-RU"/>
        </w:rPr>
        <w:t xml:space="preserve"> заместител</w:t>
      </w:r>
      <w:r w:rsidR="0032739A">
        <w:rPr>
          <w:color w:val="22272F"/>
          <w:szCs w:val="24"/>
          <w:lang w:eastAsia="ru-RU"/>
        </w:rPr>
        <w:t>я</w:t>
      </w:r>
      <w:r w:rsidRPr="00174959">
        <w:rPr>
          <w:color w:val="22272F"/>
          <w:szCs w:val="24"/>
          <w:lang w:eastAsia="ru-RU"/>
        </w:rPr>
        <w:t xml:space="preserve"> председателя, секретаря и членов Комиссии.</w:t>
      </w:r>
    </w:p>
    <w:p w:rsidR="00F7316D" w:rsidRPr="00174959" w:rsidRDefault="00F7316D" w:rsidP="00AB1E5F">
      <w:pPr>
        <w:ind w:firstLine="567"/>
        <w:jc w:val="both"/>
        <w:rPr>
          <w:color w:val="22272F"/>
          <w:szCs w:val="24"/>
          <w:lang w:eastAsia="ru-RU"/>
        </w:rPr>
      </w:pPr>
      <w:r w:rsidRPr="00174959">
        <w:rPr>
          <w:color w:val="22272F"/>
          <w:szCs w:val="24"/>
          <w:lang w:eastAsia="ru-RU"/>
        </w:rPr>
        <w:t>Комиссию возглавляет председатель, который осуществляет общее руководство деятельностью комиссии, обеспечивает коллегиальность в обсуждении вопросов, распределяет обязанности и дает поручения членам комиссии. Минимальное количество членов комиссии составляет 7 человек с учетом председателя комиссии. В отсутствие председателя его функции исполняет заместитель председателя комиссии.</w:t>
      </w:r>
    </w:p>
    <w:p w:rsidR="00F7316D" w:rsidRPr="00174959" w:rsidRDefault="00F7316D" w:rsidP="00AB1E5F">
      <w:pPr>
        <w:ind w:firstLine="567"/>
        <w:jc w:val="both"/>
        <w:rPr>
          <w:color w:val="22272F"/>
          <w:szCs w:val="24"/>
          <w:lang w:eastAsia="ru-RU"/>
        </w:rPr>
      </w:pPr>
      <w:r w:rsidRPr="00174959">
        <w:rPr>
          <w:color w:val="22272F"/>
          <w:szCs w:val="24"/>
          <w:lang w:eastAsia="ru-RU"/>
        </w:rPr>
        <w:t>В целях принятия обоснованного и объективного решения для участия в заседаниях комиссии могут приглашаться эксперты и представители других заинтересованных органов исполнительной власти Нижегородской области,</w:t>
      </w:r>
      <w:r w:rsidR="008D3DDF" w:rsidRPr="00174959">
        <w:rPr>
          <w:color w:val="22272F"/>
          <w:szCs w:val="24"/>
          <w:lang w:eastAsia="ru-RU"/>
        </w:rPr>
        <w:t xml:space="preserve"> Бутурлинского муниципального округа</w:t>
      </w:r>
      <w:r w:rsidRPr="00174959">
        <w:rPr>
          <w:color w:val="22272F"/>
          <w:szCs w:val="24"/>
          <w:lang w:eastAsia="ru-RU"/>
        </w:rPr>
        <w:t xml:space="preserve">. Члены комиссии, эксперты и представители других заинтересованных органов исполнительной власти Нижегородской области, </w:t>
      </w:r>
      <w:r w:rsidR="008D3DDF" w:rsidRPr="00174959">
        <w:rPr>
          <w:color w:val="22272F"/>
          <w:szCs w:val="24"/>
          <w:lang w:eastAsia="ru-RU"/>
        </w:rPr>
        <w:t>Бутурлинского муниципального округа</w:t>
      </w:r>
      <w:r w:rsidRPr="00174959">
        <w:rPr>
          <w:color w:val="22272F"/>
          <w:szCs w:val="24"/>
          <w:lang w:eastAsia="ru-RU"/>
        </w:rPr>
        <w:t xml:space="preserve"> принимают участие в работе комиссии на добровольной и безвозмездной основе.</w:t>
      </w:r>
    </w:p>
    <w:p w:rsidR="00F7316D" w:rsidRPr="00174959" w:rsidRDefault="00F7316D" w:rsidP="00AB1E5F">
      <w:pPr>
        <w:ind w:firstLine="567"/>
        <w:jc w:val="both"/>
        <w:rPr>
          <w:color w:val="22272F"/>
          <w:szCs w:val="24"/>
          <w:lang w:eastAsia="ru-RU"/>
        </w:rPr>
      </w:pPr>
      <w:r w:rsidRPr="00174959">
        <w:rPr>
          <w:color w:val="22272F"/>
          <w:szCs w:val="24"/>
          <w:lang w:eastAsia="ru-RU"/>
        </w:rPr>
        <w:t>Секретарь Комиссии осуществляет организационную и техническую работу по подготовке заседаний Комиссии, оповещает членов Комиссии о дате заседания Комиссии, формирует повестку дня, обеспечивает подписание заключения всеми членами Комиссии, присутствовавшими на заседании, а также ведет документацию Комиссии.</w:t>
      </w:r>
    </w:p>
    <w:p w:rsidR="00F7316D" w:rsidRPr="00174959" w:rsidRDefault="00F7316D" w:rsidP="00AB1E5F">
      <w:pPr>
        <w:ind w:firstLine="567"/>
        <w:jc w:val="both"/>
        <w:rPr>
          <w:color w:val="22272F"/>
          <w:szCs w:val="24"/>
          <w:lang w:eastAsia="ru-RU"/>
        </w:rPr>
      </w:pPr>
      <w:r w:rsidRPr="00174959">
        <w:rPr>
          <w:color w:val="22272F"/>
          <w:szCs w:val="24"/>
          <w:lang w:eastAsia="ru-RU"/>
        </w:rPr>
        <w:t>Комиссия проводит заседания по мере необходимости.</w:t>
      </w:r>
    </w:p>
    <w:p w:rsidR="00F7316D" w:rsidRPr="00174959" w:rsidRDefault="00F7316D" w:rsidP="00AB1E5F">
      <w:pPr>
        <w:ind w:firstLine="567"/>
        <w:jc w:val="both"/>
        <w:rPr>
          <w:color w:val="22272F"/>
          <w:szCs w:val="24"/>
          <w:lang w:eastAsia="ru-RU"/>
        </w:rPr>
      </w:pPr>
      <w:r w:rsidRPr="00174959">
        <w:rPr>
          <w:color w:val="22272F"/>
          <w:szCs w:val="24"/>
          <w:lang w:eastAsia="ru-RU"/>
        </w:rPr>
        <w:t>Заседание Комиссии считается правомочным, если на нем присутствует не менее 2/3 ее состава.</w:t>
      </w:r>
    </w:p>
    <w:p w:rsidR="00F7316D" w:rsidRPr="00174959" w:rsidRDefault="00F7316D" w:rsidP="00AB1E5F">
      <w:pPr>
        <w:ind w:firstLine="567"/>
        <w:jc w:val="both"/>
        <w:rPr>
          <w:color w:val="22272F"/>
          <w:szCs w:val="24"/>
          <w:lang w:eastAsia="ru-RU"/>
        </w:rPr>
      </w:pPr>
      <w:r w:rsidRPr="00174959">
        <w:rPr>
          <w:color w:val="22272F"/>
          <w:szCs w:val="24"/>
          <w:lang w:eastAsia="ru-RU"/>
        </w:rPr>
        <w:t>6. Комиссия осуществляет следующие функции:</w:t>
      </w:r>
    </w:p>
    <w:p w:rsidR="00F7316D" w:rsidRPr="00174959" w:rsidRDefault="00F7316D" w:rsidP="00AB1E5F">
      <w:pPr>
        <w:ind w:firstLine="567"/>
        <w:jc w:val="both"/>
        <w:rPr>
          <w:color w:val="22272F"/>
          <w:szCs w:val="24"/>
          <w:lang w:eastAsia="ru-RU"/>
        </w:rPr>
      </w:pPr>
      <w:r w:rsidRPr="00174959">
        <w:rPr>
          <w:color w:val="22272F"/>
          <w:szCs w:val="24"/>
          <w:lang w:eastAsia="ru-RU"/>
        </w:rPr>
        <w:t xml:space="preserve">а) проводит оценку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w:t>
      </w:r>
      <w:proofErr w:type="gramStart"/>
      <w:r w:rsidRPr="00174959">
        <w:rPr>
          <w:color w:val="22272F"/>
          <w:szCs w:val="24"/>
          <w:lang w:eastAsia="ru-RU"/>
        </w:rPr>
        <w:t>договора безвозмездного пользования</w:t>
      </w:r>
      <w:proofErr w:type="gramEnd"/>
      <w:r w:rsidRPr="00174959">
        <w:rPr>
          <w:color w:val="22272F"/>
          <w:szCs w:val="24"/>
          <w:lang w:eastAsia="ru-RU"/>
        </w:rPr>
        <w:t xml:space="preserve"> закрепленных за ней объектов собственности на основании критериев, установленных Правительством Российской Федерации;</w:t>
      </w:r>
    </w:p>
    <w:p w:rsidR="00F7316D" w:rsidRPr="00174959" w:rsidRDefault="00F7316D" w:rsidP="00AB1E5F">
      <w:pPr>
        <w:ind w:firstLine="567"/>
        <w:jc w:val="both"/>
        <w:rPr>
          <w:color w:val="22272F"/>
          <w:szCs w:val="24"/>
          <w:lang w:eastAsia="ru-RU"/>
        </w:rPr>
      </w:pPr>
      <w:r w:rsidRPr="00174959">
        <w:rPr>
          <w:color w:val="22272F"/>
          <w:szCs w:val="24"/>
          <w:lang w:eastAsia="ru-RU"/>
        </w:rPr>
        <w:t xml:space="preserve">б) готовит заключение об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w:t>
      </w:r>
      <w:proofErr w:type="gramStart"/>
      <w:r w:rsidRPr="00174959">
        <w:rPr>
          <w:color w:val="22272F"/>
          <w:szCs w:val="24"/>
          <w:lang w:eastAsia="ru-RU"/>
        </w:rPr>
        <w:t>договора безвозмездного пользования</w:t>
      </w:r>
      <w:proofErr w:type="gramEnd"/>
      <w:r w:rsidRPr="00174959">
        <w:rPr>
          <w:color w:val="22272F"/>
          <w:szCs w:val="24"/>
          <w:lang w:eastAsia="ru-RU"/>
        </w:rPr>
        <w:t xml:space="preserve"> закрепленных за ней объектов собственности;</w:t>
      </w:r>
    </w:p>
    <w:p w:rsidR="00F7316D" w:rsidRPr="00174959" w:rsidRDefault="00F7316D" w:rsidP="00AB1E5F">
      <w:pPr>
        <w:ind w:firstLine="567"/>
        <w:jc w:val="both"/>
        <w:rPr>
          <w:color w:val="22272F"/>
          <w:szCs w:val="24"/>
          <w:lang w:eastAsia="ru-RU"/>
        </w:rPr>
      </w:pPr>
      <w:r w:rsidRPr="00174959">
        <w:rPr>
          <w:color w:val="22272F"/>
          <w:szCs w:val="24"/>
          <w:lang w:eastAsia="ru-RU"/>
        </w:rPr>
        <w:t>в) проводит оценку последствий принятия решения о реорганизации или ликвидации муниципальной организации, образующей социальную инфраструктуру для детей, за исключением образовательных организаций, на основании критериев, установленных Правительством Российской Федерации;</w:t>
      </w:r>
    </w:p>
    <w:p w:rsidR="00F7316D" w:rsidRPr="00174959" w:rsidRDefault="00F7316D" w:rsidP="00AB1E5F">
      <w:pPr>
        <w:ind w:firstLine="567"/>
        <w:jc w:val="both"/>
        <w:rPr>
          <w:color w:val="22272F"/>
          <w:szCs w:val="24"/>
          <w:lang w:eastAsia="ru-RU"/>
        </w:rPr>
      </w:pPr>
      <w:r w:rsidRPr="00174959">
        <w:rPr>
          <w:color w:val="22272F"/>
          <w:szCs w:val="24"/>
          <w:lang w:eastAsia="ru-RU"/>
        </w:rPr>
        <w:t>г) готовит заключение об оценке последствий принятия решения о реорганизации или ликвидации муниципальной организации, образующей социальную инфраструктуру для детей, за исключением образовательных организаций.</w:t>
      </w:r>
    </w:p>
    <w:p w:rsidR="00F7316D" w:rsidRPr="00174959" w:rsidRDefault="00F7316D" w:rsidP="00AB1E5F">
      <w:pPr>
        <w:ind w:firstLine="567"/>
        <w:jc w:val="both"/>
        <w:rPr>
          <w:color w:val="22272F"/>
          <w:szCs w:val="24"/>
          <w:lang w:eastAsia="ru-RU"/>
        </w:rPr>
      </w:pPr>
      <w:r w:rsidRPr="00174959">
        <w:rPr>
          <w:color w:val="22272F"/>
          <w:szCs w:val="24"/>
          <w:lang w:eastAsia="ru-RU"/>
        </w:rPr>
        <w:t xml:space="preserve">7. Комиссия проводит оценку последствий принятия решения о реконструкции, модернизации, об изменении назначения или о ликвидации объекта социальной </w:t>
      </w:r>
      <w:r w:rsidRPr="00174959">
        <w:rPr>
          <w:color w:val="22272F"/>
          <w:szCs w:val="24"/>
          <w:lang w:eastAsia="ru-RU"/>
        </w:rPr>
        <w:lastRenderedPageBreak/>
        <w:t>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принятия решения о реорганизации или ликвидации муниципальных организаций, образующих социальную инфраструктуру для детей, за исключением образовательных организаций, на основании представленных уполномоченным органом или муниципальной организацией, образующей социальную инфраструктуру для детей, документов.</w:t>
      </w:r>
    </w:p>
    <w:p w:rsidR="00F7316D" w:rsidRPr="00174959" w:rsidRDefault="00F7316D" w:rsidP="00AB1E5F">
      <w:pPr>
        <w:ind w:firstLine="567"/>
        <w:jc w:val="both"/>
        <w:rPr>
          <w:color w:val="22272F"/>
          <w:szCs w:val="24"/>
          <w:lang w:eastAsia="ru-RU"/>
        </w:rPr>
      </w:pPr>
      <w:r w:rsidRPr="00174959">
        <w:rPr>
          <w:color w:val="22272F"/>
          <w:szCs w:val="24"/>
          <w:lang w:eastAsia="ru-RU"/>
        </w:rPr>
        <w:t>8. Комиссия для выполнения возложенных на нее функций при решении вопросов, входящих в ее компетенцию, имеет право:</w:t>
      </w:r>
    </w:p>
    <w:p w:rsidR="00F7316D" w:rsidRPr="00174959" w:rsidRDefault="00F7316D" w:rsidP="00AB1E5F">
      <w:pPr>
        <w:ind w:firstLine="567"/>
        <w:jc w:val="both"/>
        <w:rPr>
          <w:color w:val="22272F"/>
          <w:szCs w:val="24"/>
          <w:lang w:eastAsia="ru-RU"/>
        </w:rPr>
      </w:pPr>
      <w:r w:rsidRPr="00174959">
        <w:rPr>
          <w:color w:val="22272F"/>
          <w:szCs w:val="24"/>
          <w:lang w:eastAsia="ru-RU"/>
        </w:rPr>
        <w:t>а) запрашивать документы, материалы и информацию, необходимые для принятия решения по рассматриваемым вопросам, и устанавливать сроки их представления;</w:t>
      </w:r>
    </w:p>
    <w:p w:rsidR="00F7316D" w:rsidRPr="00174959" w:rsidRDefault="00F7316D" w:rsidP="00AB1E5F">
      <w:pPr>
        <w:ind w:firstLine="567"/>
        <w:jc w:val="both"/>
        <w:rPr>
          <w:color w:val="22272F"/>
          <w:szCs w:val="24"/>
          <w:lang w:eastAsia="ru-RU"/>
        </w:rPr>
      </w:pPr>
      <w:r w:rsidRPr="00174959">
        <w:rPr>
          <w:color w:val="22272F"/>
          <w:szCs w:val="24"/>
          <w:lang w:eastAsia="ru-RU"/>
        </w:rPr>
        <w:t>б) приглашать на заседания Комиссии должностных лиц органов государственной власти Нижегородской области и органов местного самоуправления;</w:t>
      </w:r>
    </w:p>
    <w:p w:rsidR="00F7316D" w:rsidRPr="00174959" w:rsidRDefault="00F7316D" w:rsidP="00AB1E5F">
      <w:pPr>
        <w:ind w:firstLine="567"/>
        <w:jc w:val="both"/>
        <w:rPr>
          <w:color w:val="22272F"/>
          <w:szCs w:val="24"/>
          <w:lang w:eastAsia="ru-RU"/>
        </w:rPr>
      </w:pPr>
      <w:r w:rsidRPr="00174959">
        <w:rPr>
          <w:color w:val="22272F"/>
          <w:szCs w:val="24"/>
          <w:lang w:eastAsia="ru-RU"/>
        </w:rPr>
        <w:t>в) привлекать экспертов и (или) специалистов в различных областях деятельности для получения разъяснений, консультаций, информации, заключений и иных сведений;</w:t>
      </w:r>
    </w:p>
    <w:p w:rsidR="00F7316D" w:rsidRPr="00174959" w:rsidRDefault="00F7316D" w:rsidP="00AB1E5F">
      <w:pPr>
        <w:ind w:firstLine="567"/>
        <w:jc w:val="both"/>
        <w:rPr>
          <w:color w:val="22272F"/>
          <w:szCs w:val="24"/>
          <w:lang w:eastAsia="ru-RU"/>
        </w:rPr>
      </w:pPr>
      <w:r w:rsidRPr="00174959">
        <w:rPr>
          <w:color w:val="22272F"/>
          <w:szCs w:val="24"/>
          <w:lang w:eastAsia="ru-RU"/>
        </w:rPr>
        <w:t>г) создавать рабочие группы, необходимые для принятия мотивированного и обоснованного заключения.</w:t>
      </w:r>
    </w:p>
    <w:p w:rsidR="00F7316D" w:rsidRPr="00174959" w:rsidRDefault="00F7316D" w:rsidP="00AB1E5F">
      <w:pPr>
        <w:ind w:firstLine="567"/>
        <w:jc w:val="both"/>
        <w:rPr>
          <w:color w:val="22272F"/>
          <w:szCs w:val="24"/>
          <w:lang w:eastAsia="ru-RU"/>
        </w:rPr>
      </w:pPr>
      <w:r w:rsidRPr="00174959">
        <w:rPr>
          <w:color w:val="22272F"/>
          <w:szCs w:val="24"/>
          <w:lang w:eastAsia="ru-RU"/>
        </w:rPr>
        <w:t>9. Решение Комиссии принимается открытым голосованием простым большинством голосов членов Комиссии, присутствующих на заседании.</w:t>
      </w:r>
    </w:p>
    <w:p w:rsidR="00F7316D" w:rsidRPr="00174959" w:rsidRDefault="00F7316D" w:rsidP="00AB1E5F">
      <w:pPr>
        <w:ind w:firstLine="567"/>
        <w:jc w:val="both"/>
        <w:rPr>
          <w:color w:val="22272F"/>
          <w:szCs w:val="24"/>
          <w:lang w:eastAsia="ru-RU"/>
        </w:rPr>
      </w:pPr>
      <w:r w:rsidRPr="00174959">
        <w:rPr>
          <w:color w:val="22272F"/>
          <w:szCs w:val="24"/>
          <w:lang w:eastAsia="ru-RU"/>
        </w:rPr>
        <w:t>При равенстве голосов решение принимается председателем Комиссии.</w:t>
      </w:r>
    </w:p>
    <w:p w:rsidR="00F7316D" w:rsidRPr="00174959" w:rsidRDefault="00F7316D" w:rsidP="00AB1E5F">
      <w:pPr>
        <w:ind w:firstLine="567"/>
        <w:jc w:val="both"/>
        <w:rPr>
          <w:color w:val="22272F"/>
          <w:szCs w:val="24"/>
          <w:lang w:eastAsia="ru-RU"/>
        </w:rPr>
      </w:pPr>
      <w:r w:rsidRPr="00174959">
        <w:rPr>
          <w:color w:val="22272F"/>
          <w:szCs w:val="24"/>
          <w:lang w:eastAsia="ru-RU"/>
        </w:rPr>
        <w:t>Решение Комиссии оформляется в виде заключения (положительное или отрицательное), которое подписывается участвующими в заседании членами Комиссии.</w:t>
      </w:r>
    </w:p>
    <w:p w:rsidR="00F7316D" w:rsidRPr="00174959" w:rsidRDefault="00F7316D" w:rsidP="00AB1E5F">
      <w:pPr>
        <w:ind w:firstLine="567"/>
        <w:jc w:val="both"/>
        <w:rPr>
          <w:color w:val="22272F"/>
          <w:szCs w:val="24"/>
          <w:lang w:eastAsia="ru-RU"/>
        </w:rPr>
      </w:pPr>
      <w:r w:rsidRPr="00174959">
        <w:rPr>
          <w:color w:val="22272F"/>
          <w:szCs w:val="24"/>
          <w:lang w:eastAsia="ru-RU"/>
        </w:rPr>
        <w:t>Член Комиссии, не согласный с принятым решением, имеет право в письменной форме изложить свое особое мнение, которое прилагается к заключению Комиссии.</w:t>
      </w:r>
    </w:p>
    <w:p w:rsidR="00F7316D" w:rsidRPr="00174959" w:rsidRDefault="00F7316D" w:rsidP="00AB1E5F">
      <w:pPr>
        <w:ind w:firstLine="567"/>
        <w:jc w:val="both"/>
        <w:rPr>
          <w:color w:val="22272F"/>
          <w:szCs w:val="24"/>
          <w:lang w:eastAsia="ru-RU"/>
        </w:rPr>
      </w:pPr>
      <w:r w:rsidRPr="00174959">
        <w:rPr>
          <w:color w:val="22272F"/>
          <w:szCs w:val="24"/>
          <w:lang w:eastAsia="ru-RU"/>
        </w:rPr>
        <w:t>Указанное заключение подготавливается и оформляется Комиссией в срок не более 20 рабочих дней со дня проведения заседания Комиссии.</w:t>
      </w:r>
    </w:p>
    <w:p w:rsidR="00F7316D" w:rsidRPr="00174959" w:rsidRDefault="00F7316D" w:rsidP="00AB1E5F">
      <w:pPr>
        <w:ind w:firstLine="567"/>
        <w:jc w:val="both"/>
        <w:rPr>
          <w:color w:val="22272F"/>
          <w:szCs w:val="24"/>
          <w:lang w:eastAsia="ru-RU"/>
        </w:rPr>
      </w:pPr>
      <w:r w:rsidRPr="00174959">
        <w:rPr>
          <w:color w:val="22272F"/>
          <w:szCs w:val="24"/>
          <w:lang w:eastAsia="ru-RU"/>
        </w:rPr>
        <w:t xml:space="preserve">10. В заключении об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w:t>
      </w:r>
      <w:proofErr w:type="gramStart"/>
      <w:r w:rsidRPr="00174959">
        <w:rPr>
          <w:color w:val="22272F"/>
          <w:szCs w:val="24"/>
          <w:lang w:eastAsia="ru-RU"/>
        </w:rPr>
        <w:t>договора безвозмездного пользования</w:t>
      </w:r>
      <w:proofErr w:type="gramEnd"/>
      <w:r w:rsidRPr="00174959">
        <w:rPr>
          <w:color w:val="22272F"/>
          <w:szCs w:val="24"/>
          <w:lang w:eastAsia="ru-RU"/>
        </w:rPr>
        <w:t xml:space="preserve"> закрепленных за ней объектов собственности указываются:</w:t>
      </w:r>
    </w:p>
    <w:p w:rsidR="00F7316D" w:rsidRPr="00174959" w:rsidRDefault="00F7316D" w:rsidP="00AB1E5F">
      <w:pPr>
        <w:ind w:firstLine="567"/>
        <w:jc w:val="both"/>
        <w:rPr>
          <w:color w:val="22272F"/>
          <w:szCs w:val="24"/>
          <w:lang w:eastAsia="ru-RU"/>
        </w:rPr>
      </w:pPr>
      <w:r w:rsidRPr="00174959">
        <w:rPr>
          <w:color w:val="22272F"/>
          <w:szCs w:val="24"/>
          <w:lang w:eastAsia="ru-RU"/>
        </w:rPr>
        <w:t>а) наименование муниципальной организации, за которой на соответствующем вещном праве закреплен объект социальной инфраструктуры для детей, являющийся муниципальной собственностью, предложенный к реконструкции, модернизации, изменению назначения или ликвидации, а также к передаче в аренду, безвозмездное пользование;</w:t>
      </w:r>
    </w:p>
    <w:p w:rsidR="00F7316D" w:rsidRPr="00174959" w:rsidRDefault="00F7316D" w:rsidP="00AB1E5F">
      <w:pPr>
        <w:ind w:firstLine="567"/>
        <w:jc w:val="both"/>
        <w:rPr>
          <w:color w:val="22272F"/>
          <w:szCs w:val="24"/>
          <w:lang w:eastAsia="ru-RU"/>
        </w:rPr>
      </w:pPr>
      <w:r w:rsidRPr="00174959">
        <w:rPr>
          <w:color w:val="22272F"/>
          <w:szCs w:val="24"/>
          <w:lang w:eastAsia="ru-RU"/>
        </w:rPr>
        <w:t>б) наименование объекта социальной инфраструктуры для детей, являющегося муниципальной собственностью, предлагаемого к реконструкции, модернизации, изменению назначения или ликвидации, а также к передаче в аренду, безвозмездное пользование;</w:t>
      </w:r>
    </w:p>
    <w:p w:rsidR="00F7316D" w:rsidRPr="00174959" w:rsidRDefault="00F7316D" w:rsidP="00AB1E5F">
      <w:pPr>
        <w:ind w:firstLine="567"/>
        <w:jc w:val="both"/>
        <w:rPr>
          <w:color w:val="22272F"/>
          <w:szCs w:val="24"/>
          <w:lang w:eastAsia="ru-RU"/>
        </w:rPr>
      </w:pPr>
      <w:r w:rsidRPr="00174959">
        <w:rPr>
          <w:color w:val="22272F"/>
          <w:szCs w:val="24"/>
          <w:lang w:eastAsia="ru-RU"/>
        </w:rPr>
        <w:t>в) предложение уполномоченного органа о дальнейшем распоряжении объектом социальной инфраструктуры для детей, являющимся муниципальной собственностью, которое выносилось на заседание Комиссии;</w:t>
      </w:r>
    </w:p>
    <w:p w:rsidR="00F7316D" w:rsidRPr="00174959" w:rsidRDefault="00F7316D" w:rsidP="00AB1E5F">
      <w:pPr>
        <w:ind w:firstLine="567"/>
        <w:jc w:val="both"/>
        <w:rPr>
          <w:color w:val="22272F"/>
          <w:szCs w:val="24"/>
          <w:lang w:eastAsia="ru-RU"/>
        </w:rPr>
      </w:pPr>
      <w:r w:rsidRPr="00174959">
        <w:rPr>
          <w:szCs w:val="24"/>
          <w:lang w:eastAsia="ru-RU"/>
        </w:rPr>
        <w:t>г)</w:t>
      </w:r>
      <w:r w:rsidRPr="00174959">
        <w:rPr>
          <w:color w:val="22272F"/>
          <w:szCs w:val="24"/>
          <w:lang w:eastAsia="ru-RU"/>
        </w:rPr>
        <w:t xml:space="preserve"> значения всех критериев, установленных</w:t>
      </w:r>
      <w:r w:rsidR="008D3DDF" w:rsidRPr="00174959">
        <w:rPr>
          <w:color w:val="22272F"/>
          <w:szCs w:val="24"/>
          <w:lang w:eastAsia="ru-RU"/>
        </w:rPr>
        <w:t xml:space="preserve"> постановлением</w:t>
      </w:r>
      <w:r w:rsidRPr="00174959">
        <w:rPr>
          <w:color w:val="22272F"/>
          <w:szCs w:val="24"/>
          <w:lang w:eastAsia="ru-RU"/>
        </w:rPr>
        <w:t> Правительства Российской Федерации от 24</w:t>
      </w:r>
      <w:r w:rsidR="008D3DDF" w:rsidRPr="00174959">
        <w:rPr>
          <w:color w:val="22272F"/>
          <w:szCs w:val="24"/>
          <w:lang w:eastAsia="ru-RU"/>
        </w:rPr>
        <w:t>.07.</w:t>
      </w:r>
      <w:r w:rsidRPr="00174959">
        <w:rPr>
          <w:color w:val="22272F"/>
          <w:szCs w:val="24"/>
          <w:lang w:eastAsia="ru-RU"/>
        </w:rPr>
        <w:t xml:space="preserve">2023 </w:t>
      </w:r>
      <w:r w:rsidR="008D3DDF" w:rsidRPr="00174959">
        <w:rPr>
          <w:color w:val="22272F"/>
          <w:szCs w:val="24"/>
          <w:lang w:eastAsia="ru-RU"/>
        </w:rPr>
        <w:t>№</w:t>
      </w:r>
      <w:r w:rsidRPr="00174959">
        <w:rPr>
          <w:color w:val="22272F"/>
          <w:szCs w:val="24"/>
          <w:lang w:eastAsia="ru-RU"/>
        </w:rPr>
        <w:t> 1194, на основании которых оцениваются последствия реконструкции, модернизации, изменения назначения или ликвидации объекта социальной инфраструктуры для детей, являющегося муниципальной собственностью, а также последствия заключения договора аренды, договора безвозмездного пользования такого объекта;</w:t>
      </w:r>
    </w:p>
    <w:p w:rsidR="00F7316D" w:rsidRPr="00174959" w:rsidRDefault="00F7316D" w:rsidP="00AB1E5F">
      <w:pPr>
        <w:ind w:firstLine="567"/>
        <w:jc w:val="both"/>
        <w:rPr>
          <w:color w:val="22272F"/>
          <w:szCs w:val="24"/>
          <w:lang w:eastAsia="ru-RU"/>
        </w:rPr>
      </w:pPr>
      <w:r w:rsidRPr="00174959">
        <w:rPr>
          <w:color w:val="22272F"/>
          <w:szCs w:val="24"/>
          <w:lang w:eastAsia="ru-RU"/>
        </w:rPr>
        <w:t>д) решение Комиссии.</w:t>
      </w:r>
    </w:p>
    <w:p w:rsidR="00F7316D" w:rsidRPr="00174959" w:rsidRDefault="00F7316D" w:rsidP="00AB1E5F">
      <w:pPr>
        <w:ind w:firstLine="567"/>
        <w:jc w:val="both"/>
        <w:rPr>
          <w:color w:val="22272F"/>
          <w:szCs w:val="24"/>
          <w:lang w:eastAsia="ru-RU"/>
        </w:rPr>
      </w:pPr>
      <w:r w:rsidRPr="00174959">
        <w:rPr>
          <w:color w:val="22272F"/>
          <w:szCs w:val="24"/>
          <w:lang w:eastAsia="ru-RU"/>
        </w:rPr>
        <w:t>11. В заключении об оценке последствий принятия решения о реорганизации или ликвидации муниципальных организаций, образующих социальную инфраструктуру для детей, за исключением образовательных организаций, указываются:</w:t>
      </w:r>
    </w:p>
    <w:p w:rsidR="00F7316D" w:rsidRPr="00174959" w:rsidRDefault="00F7316D" w:rsidP="00AB1E5F">
      <w:pPr>
        <w:ind w:firstLine="567"/>
        <w:jc w:val="both"/>
        <w:rPr>
          <w:color w:val="22272F"/>
          <w:szCs w:val="24"/>
          <w:lang w:eastAsia="ru-RU"/>
        </w:rPr>
      </w:pPr>
      <w:r w:rsidRPr="00174959">
        <w:rPr>
          <w:color w:val="22272F"/>
          <w:szCs w:val="24"/>
          <w:lang w:eastAsia="ru-RU"/>
        </w:rPr>
        <w:lastRenderedPageBreak/>
        <w:t>а) наименование муниципальной организации, образующей социальную инфраструктуру для детей, предлагаемой к реорганизации или ликвидации;</w:t>
      </w:r>
    </w:p>
    <w:p w:rsidR="00F7316D" w:rsidRPr="00174959" w:rsidRDefault="00F7316D" w:rsidP="00AB1E5F">
      <w:pPr>
        <w:ind w:firstLine="567"/>
        <w:jc w:val="both"/>
        <w:rPr>
          <w:color w:val="22272F"/>
          <w:szCs w:val="24"/>
          <w:lang w:eastAsia="ru-RU"/>
        </w:rPr>
      </w:pPr>
      <w:r w:rsidRPr="00174959">
        <w:rPr>
          <w:color w:val="22272F"/>
          <w:szCs w:val="24"/>
          <w:lang w:eastAsia="ru-RU"/>
        </w:rPr>
        <w:t>б) предложение уполномоченного органа о реорганизации или ликвидации муниципальной организации, образующей социальную инфраструктуру для детей, которое выносилось на заседание Комиссии;</w:t>
      </w:r>
    </w:p>
    <w:p w:rsidR="00F7316D" w:rsidRPr="00174959" w:rsidRDefault="00F7316D" w:rsidP="00AB1E5F">
      <w:pPr>
        <w:ind w:firstLine="567"/>
        <w:jc w:val="both"/>
        <w:rPr>
          <w:color w:val="22272F"/>
          <w:szCs w:val="24"/>
          <w:lang w:eastAsia="ru-RU"/>
        </w:rPr>
      </w:pPr>
      <w:r w:rsidRPr="00174959">
        <w:rPr>
          <w:color w:val="22272F"/>
          <w:szCs w:val="24"/>
          <w:lang w:eastAsia="ru-RU"/>
        </w:rPr>
        <w:t>в) значения всех критериев, установленных </w:t>
      </w:r>
      <w:r w:rsidR="006E175B" w:rsidRPr="00174959">
        <w:rPr>
          <w:color w:val="22272F"/>
          <w:szCs w:val="24"/>
          <w:lang w:eastAsia="ru-RU"/>
        </w:rPr>
        <w:t>постановлением</w:t>
      </w:r>
      <w:r w:rsidRPr="00174959">
        <w:rPr>
          <w:color w:val="22272F"/>
          <w:szCs w:val="24"/>
          <w:lang w:eastAsia="ru-RU"/>
        </w:rPr>
        <w:t> Правительства Российской Федерации от 24</w:t>
      </w:r>
      <w:r w:rsidR="006E175B" w:rsidRPr="00174959">
        <w:rPr>
          <w:color w:val="22272F"/>
          <w:szCs w:val="24"/>
          <w:lang w:eastAsia="ru-RU"/>
        </w:rPr>
        <w:t>.07.</w:t>
      </w:r>
      <w:r w:rsidRPr="00174959">
        <w:rPr>
          <w:color w:val="22272F"/>
          <w:szCs w:val="24"/>
          <w:lang w:eastAsia="ru-RU"/>
        </w:rPr>
        <w:t>2023</w:t>
      </w:r>
      <w:r w:rsidR="006E175B" w:rsidRPr="00174959">
        <w:rPr>
          <w:color w:val="22272F"/>
          <w:szCs w:val="24"/>
          <w:lang w:eastAsia="ru-RU"/>
        </w:rPr>
        <w:t xml:space="preserve"> №</w:t>
      </w:r>
      <w:r w:rsidRPr="00174959">
        <w:rPr>
          <w:color w:val="22272F"/>
          <w:szCs w:val="24"/>
          <w:lang w:eastAsia="ru-RU"/>
        </w:rPr>
        <w:t> 1194, на основании которых оцениваются последствия реорганизации или ликвидации муниципальной организации, образующей социальную инфраструктуру для детей;</w:t>
      </w:r>
    </w:p>
    <w:p w:rsidR="00F7316D" w:rsidRPr="00174959" w:rsidRDefault="00F7316D" w:rsidP="00AB1E5F">
      <w:pPr>
        <w:ind w:firstLine="567"/>
        <w:jc w:val="both"/>
        <w:rPr>
          <w:color w:val="22272F"/>
          <w:szCs w:val="24"/>
          <w:lang w:eastAsia="ru-RU"/>
        </w:rPr>
      </w:pPr>
      <w:r w:rsidRPr="00174959">
        <w:rPr>
          <w:color w:val="22272F"/>
          <w:szCs w:val="24"/>
          <w:lang w:eastAsia="ru-RU"/>
        </w:rPr>
        <w:t>г) решение Комиссии.</w:t>
      </w:r>
    </w:p>
    <w:p w:rsidR="00F7316D" w:rsidRPr="00174959" w:rsidRDefault="00F7316D" w:rsidP="00AB1E5F">
      <w:pPr>
        <w:ind w:firstLine="567"/>
        <w:jc w:val="both"/>
        <w:rPr>
          <w:color w:val="22272F"/>
          <w:szCs w:val="24"/>
          <w:lang w:eastAsia="ru-RU"/>
        </w:rPr>
      </w:pPr>
      <w:r w:rsidRPr="00174959">
        <w:rPr>
          <w:color w:val="22272F"/>
          <w:szCs w:val="24"/>
          <w:lang w:eastAsia="ru-RU"/>
        </w:rPr>
        <w:t>12. Комиссия дает отрицательное заключение (о невозможности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случае, если по итогам проведенного анализа не достигнуто хотя бы одно из значений критериев, установленных</w:t>
      </w:r>
      <w:r w:rsidR="006E175B" w:rsidRPr="00174959">
        <w:rPr>
          <w:color w:val="22272F"/>
          <w:szCs w:val="24"/>
          <w:lang w:eastAsia="ru-RU"/>
        </w:rPr>
        <w:t xml:space="preserve"> пунктом 2.6</w:t>
      </w:r>
      <w:r w:rsidRPr="00174959">
        <w:rPr>
          <w:color w:val="22272F"/>
          <w:szCs w:val="24"/>
          <w:lang w:eastAsia="ru-RU"/>
        </w:rPr>
        <w:t>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F7316D" w:rsidRPr="00174959" w:rsidRDefault="00F7316D" w:rsidP="00AB1E5F">
      <w:pPr>
        <w:ind w:firstLine="567"/>
        <w:jc w:val="both"/>
        <w:rPr>
          <w:color w:val="22272F"/>
          <w:szCs w:val="24"/>
          <w:lang w:eastAsia="ru-RU"/>
        </w:rPr>
      </w:pPr>
      <w:r w:rsidRPr="00174959">
        <w:rPr>
          <w:color w:val="22272F"/>
          <w:szCs w:val="24"/>
          <w:lang w:eastAsia="ru-RU"/>
        </w:rPr>
        <w:t>Комиссия дает отрицательное заключение (о невозможности принятия решения о реорганизации или ликвидации муниципальной организации, образующей социальную инфраструктуру для детей, за исключением образовательных организаций) в случае, если по итогам проведенного анализа не достигнуто хотя бы одно из значений критериев, установленных</w:t>
      </w:r>
      <w:r w:rsidR="006E175B" w:rsidRPr="00174959">
        <w:rPr>
          <w:color w:val="22272F"/>
          <w:szCs w:val="24"/>
          <w:lang w:eastAsia="ru-RU"/>
        </w:rPr>
        <w:t xml:space="preserve"> пунктом 2.5</w:t>
      </w:r>
      <w:r w:rsidRPr="00174959">
        <w:rPr>
          <w:color w:val="22272F"/>
          <w:szCs w:val="24"/>
          <w:lang w:eastAsia="ru-RU"/>
        </w:rPr>
        <w:t> Порядка проведения оценки последствий принятия решения о реорганизации или ликвидации муниципальных организаций, образующих социальную инфраструктуру для детей, за исключением образовательных организаций.</w:t>
      </w:r>
    </w:p>
    <w:p w:rsidR="00F7316D" w:rsidRPr="00174959" w:rsidRDefault="00F7316D" w:rsidP="00AB1E5F">
      <w:pPr>
        <w:ind w:firstLine="567"/>
        <w:jc w:val="both"/>
        <w:rPr>
          <w:color w:val="22272F"/>
          <w:szCs w:val="24"/>
          <w:lang w:eastAsia="ru-RU"/>
        </w:rPr>
      </w:pPr>
      <w:r w:rsidRPr="00174959">
        <w:rPr>
          <w:color w:val="22272F"/>
          <w:szCs w:val="24"/>
          <w:lang w:eastAsia="ru-RU"/>
        </w:rPr>
        <w:t>13. Комиссия дает положительное заключение (о возможности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случае, если по итогам проведенного анализа достигнуты все значения критериев, установленные</w:t>
      </w:r>
      <w:r w:rsidR="006E175B" w:rsidRPr="00174959">
        <w:rPr>
          <w:color w:val="22272F"/>
          <w:szCs w:val="24"/>
          <w:lang w:eastAsia="ru-RU"/>
        </w:rPr>
        <w:t xml:space="preserve"> пунктом 2.6</w:t>
      </w:r>
      <w:r w:rsidRPr="00174959">
        <w:rPr>
          <w:color w:val="22272F"/>
          <w:szCs w:val="24"/>
          <w:lang w:eastAsia="ru-RU"/>
        </w:rPr>
        <w:t>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F7316D" w:rsidRPr="00174959" w:rsidRDefault="00F7316D" w:rsidP="00AB1E5F">
      <w:pPr>
        <w:ind w:firstLine="567"/>
        <w:jc w:val="both"/>
        <w:rPr>
          <w:color w:val="22272F"/>
          <w:szCs w:val="24"/>
          <w:lang w:eastAsia="ru-RU"/>
        </w:rPr>
      </w:pPr>
      <w:r w:rsidRPr="00174959">
        <w:rPr>
          <w:color w:val="22272F"/>
          <w:szCs w:val="24"/>
          <w:lang w:eastAsia="ru-RU"/>
        </w:rPr>
        <w:t>Комиссия дает положительное заключение (о возможности принятия решения о реорганизации или ликвидации муниципальной организации, образующей социальную инфраструктуру для детей, за исключением образовательных организаций) в случае, если по итогам проведенного анализа достигнуты все значения критериев, установленные</w:t>
      </w:r>
      <w:r w:rsidR="006E175B" w:rsidRPr="00174959">
        <w:rPr>
          <w:color w:val="22272F"/>
          <w:szCs w:val="24"/>
          <w:lang w:eastAsia="ru-RU"/>
        </w:rPr>
        <w:t xml:space="preserve"> пунктом 2.5</w:t>
      </w:r>
      <w:r w:rsidRPr="00174959">
        <w:rPr>
          <w:color w:val="22272F"/>
          <w:szCs w:val="24"/>
          <w:lang w:eastAsia="ru-RU"/>
        </w:rPr>
        <w:t> Порядка проведения оценки последствий принятия решения о реорганизации или ликвидации муниципальных организаций, образующих социальную инфраструктуру для детей, за исключением образовательных организаций.</w:t>
      </w:r>
    </w:p>
    <w:sectPr w:rsidR="00F7316D" w:rsidRPr="00174959" w:rsidSect="003B7354">
      <w:headerReference w:type="even"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4B0" w:rsidRDefault="009854B0">
      <w:r>
        <w:separator/>
      </w:r>
    </w:p>
  </w:endnote>
  <w:endnote w:type="continuationSeparator" w:id="0">
    <w:p w:rsidR="009854B0" w:rsidRDefault="0098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Times New Roman"/>
    <w:charset w:val="CC"/>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4B0" w:rsidRDefault="009854B0">
      <w:r>
        <w:separator/>
      </w:r>
    </w:p>
  </w:footnote>
  <w:footnote w:type="continuationSeparator" w:id="0">
    <w:p w:rsidR="009854B0" w:rsidRDefault="00985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16D" w:rsidRDefault="00F7316D" w:rsidP="000B6B7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7316D" w:rsidRDefault="00F7316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847"/>
        </w:tabs>
        <w:ind w:left="847" w:hanging="360"/>
      </w:pPr>
      <w:rPr>
        <w:rFonts w:ascii="Symbol" w:hAnsi="Symbol" w:cs="StarSymbol"/>
        <w:sz w:val="18"/>
        <w:szCs w:val="18"/>
      </w:rPr>
    </w:lvl>
    <w:lvl w:ilvl="2">
      <w:start w:val="1"/>
      <w:numFmt w:val="bullet"/>
      <w:lvlText w:val=""/>
      <w:lvlJc w:val="left"/>
      <w:pPr>
        <w:tabs>
          <w:tab w:val="num" w:pos="1334"/>
        </w:tabs>
        <w:ind w:left="1334" w:hanging="360"/>
      </w:pPr>
      <w:rPr>
        <w:rFonts w:ascii="Symbol" w:hAnsi="Symbol" w:cs="StarSymbol"/>
        <w:sz w:val="18"/>
        <w:szCs w:val="18"/>
      </w:rPr>
    </w:lvl>
    <w:lvl w:ilvl="3">
      <w:start w:val="1"/>
      <w:numFmt w:val="bullet"/>
      <w:lvlText w:val=""/>
      <w:lvlJc w:val="left"/>
      <w:pPr>
        <w:tabs>
          <w:tab w:val="num" w:pos="1821"/>
        </w:tabs>
        <w:ind w:left="1821" w:hanging="360"/>
      </w:pPr>
      <w:rPr>
        <w:rFonts w:ascii="Symbol" w:hAnsi="Symbol" w:cs="StarSymbol"/>
        <w:sz w:val="18"/>
        <w:szCs w:val="18"/>
      </w:rPr>
    </w:lvl>
    <w:lvl w:ilvl="4">
      <w:start w:val="1"/>
      <w:numFmt w:val="bullet"/>
      <w:lvlText w:val=""/>
      <w:lvlJc w:val="left"/>
      <w:pPr>
        <w:tabs>
          <w:tab w:val="num" w:pos="2308"/>
        </w:tabs>
        <w:ind w:left="2308" w:hanging="360"/>
      </w:pPr>
      <w:rPr>
        <w:rFonts w:ascii="Symbol" w:hAnsi="Symbol" w:cs="StarSymbol"/>
        <w:sz w:val="18"/>
        <w:szCs w:val="18"/>
      </w:rPr>
    </w:lvl>
    <w:lvl w:ilvl="5">
      <w:start w:val="1"/>
      <w:numFmt w:val="bullet"/>
      <w:lvlText w:val=""/>
      <w:lvlJc w:val="left"/>
      <w:pPr>
        <w:tabs>
          <w:tab w:val="num" w:pos="2795"/>
        </w:tabs>
        <w:ind w:left="2795" w:hanging="360"/>
      </w:pPr>
      <w:rPr>
        <w:rFonts w:ascii="Symbol" w:hAnsi="Symbol" w:cs="StarSymbol"/>
        <w:sz w:val="18"/>
        <w:szCs w:val="18"/>
      </w:rPr>
    </w:lvl>
    <w:lvl w:ilvl="6">
      <w:start w:val="1"/>
      <w:numFmt w:val="bullet"/>
      <w:lvlText w:val=""/>
      <w:lvlJc w:val="left"/>
      <w:pPr>
        <w:tabs>
          <w:tab w:val="num" w:pos="3282"/>
        </w:tabs>
        <w:ind w:left="3282" w:hanging="360"/>
      </w:pPr>
      <w:rPr>
        <w:rFonts w:ascii="Symbol" w:hAnsi="Symbol" w:cs="StarSymbol"/>
        <w:sz w:val="18"/>
        <w:szCs w:val="18"/>
      </w:rPr>
    </w:lvl>
    <w:lvl w:ilvl="7">
      <w:start w:val="1"/>
      <w:numFmt w:val="bullet"/>
      <w:lvlText w:val=""/>
      <w:lvlJc w:val="left"/>
      <w:pPr>
        <w:tabs>
          <w:tab w:val="num" w:pos="3769"/>
        </w:tabs>
        <w:ind w:left="3769" w:hanging="360"/>
      </w:pPr>
      <w:rPr>
        <w:rFonts w:ascii="Symbol" w:hAnsi="Symbol" w:cs="StarSymbol"/>
        <w:sz w:val="18"/>
        <w:szCs w:val="18"/>
      </w:rPr>
    </w:lvl>
    <w:lvl w:ilvl="8">
      <w:start w:val="1"/>
      <w:numFmt w:val="bullet"/>
      <w:lvlText w:val=""/>
      <w:lvlJc w:val="left"/>
      <w:pPr>
        <w:tabs>
          <w:tab w:val="num" w:pos="4256"/>
        </w:tabs>
        <w:ind w:left="4256" w:hanging="360"/>
      </w:pPr>
      <w:rPr>
        <w:rFonts w:ascii="Symbol" w:hAnsi="Symbol" w:cs="StarSymbol"/>
        <w:sz w:val="18"/>
        <w:szCs w:val="18"/>
      </w:rPr>
    </w:lvl>
  </w:abstractNum>
  <w:abstractNum w:abstractNumId="1">
    <w:nsid w:val="01DB7072"/>
    <w:multiLevelType w:val="hybridMultilevel"/>
    <w:tmpl w:val="14A664B2"/>
    <w:lvl w:ilvl="0" w:tplc="502887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07AE5946"/>
    <w:multiLevelType w:val="hybridMultilevel"/>
    <w:tmpl w:val="1DF6E8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C031299"/>
    <w:multiLevelType w:val="hybridMultilevel"/>
    <w:tmpl w:val="2B4665E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3EC7A1D"/>
    <w:multiLevelType w:val="hybridMultilevel"/>
    <w:tmpl w:val="F0DA8D5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1EFC5314"/>
    <w:multiLevelType w:val="hybridMultilevel"/>
    <w:tmpl w:val="FB44050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1EFE2B28"/>
    <w:multiLevelType w:val="hybridMultilevel"/>
    <w:tmpl w:val="3FCA9A4E"/>
    <w:lvl w:ilvl="0" w:tplc="FF0CF8C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7">
    <w:nsid w:val="292774B2"/>
    <w:multiLevelType w:val="hybridMultilevel"/>
    <w:tmpl w:val="B55885F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334C1DBE"/>
    <w:multiLevelType w:val="hybridMultilevel"/>
    <w:tmpl w:val="C4125D62"/>
    <w:lvl w:ilvl="0" w:tplc="54F6E572">
      <w:start w:val="1"/>
      <w:numFmt w:val="upperRoman"/>
      <w:lvlText w:val="%1."/>
      <w:lvlJc w:val="left"/>
      <w:pPr>
        <w:tabs>
          <w:tab w:val="num" w:pos="3960"/>
        </w:tabs>
        <w:ind w:left="3960" w:hanging="720"/>
      </w:pPr>
      <w:rPr>
        <w:rFonts w:hint="default"/>
      </w:rPr>
    </w:lvl>
    <w:lvl w:ilvl="1" w:tplc="04190019" w:tentative="1">
      <w:start w:val="1"/>
      <w:numFmt w:val="lowerLetter"/>
      <w:lvlText w:val="%2."/>
      <w:lvlJc w:val="left"/>
      <w:pPr>
        <w:tabs>
          <w:tab w:val="num" w:pos="-552"/>
        </w:tabs>
        <w:ind w:left="-552" w:hanging="360"/>
      </w:pPr>
    </w:lvl>
    <w:lvl w:ilvl="2" w:tplc="0419001B" w:tentative="1">
      <w:start w:val="1"/>
      <w:numFmt w:val="lowerRoman"/>
      <w:lvlText w:val="%3."/>
      <w:lvlJc w:val="right"/>
      <w:pPr>
        <w:tabs>
          <w:tab w:val="num" w:pos="168"/>
        </w:tabs>
        <w:ind w:left="168" w:hanging="180"/>
      </w:pPr>
    </w:lvl>
    <w:lvl w:ilvl="3" w:tplc="0419000F" w:tentative="1">
      <w:start w:val="1"/>
      <w:numFmt w:val="decimal"/>
      <w:lvlText w:val="%4."/>
      <w:lvlJc w:val="left"/>
      <w:pPr>
        <w:tabs>
          <w:tab w:val="num" w:pos="888"/>
        </w:tabs>
        <w:ind w:left="888" w:hanging="360"/>
      </w:pPr>
    </w:lvl>
    <w:lvl w:ilvl="4" w:tplc="04190019" w:tentative="1">
      <w:start w:val="1"/>
      <w:numFmt w:val="lowerLetter"/>
      <w:lvlText w:val="%5."/>
      <w:lvlJc w:val="left"/>
      <w:pPr>
        <w:tabs>
          <w:tab w:val="num" w:pos="1608"/>
        </w:tabs>
        <w:ind w:left="1608" w:hanging="360"/>
      </w:pPr>
    </w:lvl>
    <w:lvl w:ilvl="5" w:tplc="0419001B" w:tentative="1">
      <w:start w:val="1"/>
      <w:numFmt w:val="lowerRoman"/>
      <w:lvlText w:val="%6."/>
      <w:lvlJc w:val="right"/>
      <w:pPr>
        <w:tabs>
          <w:tab w:val="num" w:pos="2328"/>
        </w:tabs>
        <w:ind w:left="2328" w:hanging="180"/>
      </w:pPr>
    </w:lvl>
    <w:lvl w:ilvl="6" w:tplc="0419000F" w:tentative="1">
      <w:start w:val="1"/>
      <w:numFmt w:val="decimal"/>
      <w:lvlText w:val="%7."/>
      <w:lvlJc w:val="left"/>
      <w:pPr>
        <w:tabs>
          <w:tab w:val="num" w:pos="3048"/>
        </w:tabs>
        <w:ind w:left="3048" w:hanging="360"/>
      </w:pPr>
    </w:lvl>
    <w:lvl w:ilvl="7" w:tplc="04190019" w:tentative="1">
      <w:start w:val="1"/>
      <w:numFmt w:val="lowerLetter"/>
      <w:lvlText w:val="%8."/>
      <w:lvlJc w:val="left"/>
      <w:pPr>
        <w:tabs>
          <w:tab w:val="num" w:pos="3768"/>
        </w:tabs>
        <w:ind w:left="3768" w:hanging="360"/>
      </w:pPr>
    </w:lvl>
    <w:lvl w:ilvl="8" w:tplc="0419001B" w:tentative="1">
      <w:start w:val="1"/>
      <w:numFmt w:val="lowerRoman"/>
      <w:lvlText w:val="%9."/>
      <w:lvlJc w:val="right"/>
      <w:pPr>
        <w:tabs>
          <w:tab w:val="num" w:pos="4488"/>
        </w:tabs>
        <w:ind w:left="4488" w:hanging="180"/>
      </w:pPr>
    </w:lvl>
  </w:abstractNum>
  <w:abstractNum w:abstractNumId="9">
    <w:nsid w:val="460D31AB"/>
    <w:multiLevelType w:val="hybridMultilevel"/>
    <w:tmpl w:val="F6DCD9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A6D6C61"/>
    <w:multiLevelType w:val="hybridMultilevel"/>
    <w:tmpl w:val="76B4755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FDE315B"/>
    <w:multiLevelType w:val="hybridMultilevel"/>
    <w:tmpl w:val="26C49CA0"/>
    <w:lvl w:ilvl="0" w:tplc="AA58609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84D3A44"/>
    <w:multiLevelType w:val="singleLevel"/>
    <w:tmpl w:val="4F3E4B74"/>
    <w:lvl w:ilvl="0">
      <w:numFmt w:val="bullet"/>
      <w:lvlText w:val="-"/>
      <w:lvlJc w:val="left"/>
      <w:pPr>
        <w:tabs>
          <w:tab w:val="num" w:pos="360"/>
        </w:tabs>
        <w:ind w:left="360" w:hanging="360"/>
      </w:pPr>
    </w:lvl>
  </w:abstractNum>
  <w:abstractNum w:abstractNumId="13">
    <w:nsid w:val="59D20FA8"/>
    <w:multiLevelType w:val="hybridMultilevel"/>
    <w:tmpl w:val="5FEC3EFE"/>
    <w:lvl w:ilvl="0" w:tplc="A774BF02">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4">
    <w:nsid w:val="64DD45A9"/>
    <w:multiLevelType w:val="hybridMultilevel"/>
    <w:tmpl w:val="9FB2FB04"/>
    <w:lvl w:ilvl="0" w:tplc="3DEAAB74">
      <w:start w:val="1"/>
      <w:numFmt w:val="bullet"/>
      <w:lvlText w:val=""/>
      <w:lvlJc w:val="left"/>
      <w:pPr>
        <w:tabs>
          <w:tab w:val="num" w:pos="1504"/>
        </w:tabs>
        <w:ind w:left="1504" w:hanging="360"/>
      </w:pPr>
      <w:rPr>
        <w:rFonts w:ascii="Symbol" w:hAnsi="Symbol" w:hint="default"/>
        <w:color w:val="auto"/>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5">
    <w:nsid w:val="66D309DE"/>
    <w:multiLevelType w:val="hybridMultilevel"/>
    <w:tmpl w:val="6A5A6E82"/>
    <w:lvl w:ilvl="0" w:tplc="9F5E75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7FE3FCB"/>
    <w:multiLevelType w:val="hybridMultilevel"/>
    <w:tmpl w:val="437436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8920564"/>
    <w:multiLevelType w:val="multilevel"/>
    <w:tmpl w:val="ED60FF1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74DD1E0E"/>
    <w:multiLevelType w:val="hybridMultilevel"/>
    <w:tmpl w:val="53DEDA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75784FEF"/>
    <w:multiLevelType w:val="hybridMultilevel"/>
    <w:tmpl w:val="76889A5A"/>
    <w:lvl w:ilvl="0" w:tplc="91A4ADF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796E4BB4"/>
    <w:multiLevelType w:val="multilevel"/>
    <w:tmpl w:val="05781FF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7DD3692C"/>
    <w:multiLevelType w:val="hybridMultilevel"/>
    <w:tmpl w:val="C0A06966"/>
    <w:lvl w:ilvl="0" w:tplc="509CF40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1"/>
  </w:num>
  <w:num w:numId="2">
    <w:abstractNumId w:val="0"/>
  </w:num>
  <w:num w:numId="3">
    <w:abstractNumId w:val="7"/>
  </w:num>
  <w:num w:numId="4">
    <w:abstractNumId w:val="3"/>
  </w:num>
  <w:num w:numId="5">
    <w:abstractNumId w:val="5"/>
  </w:num>
  <w:num w:numId="6">
    <w:abstractNumId w:val="16"/>
  </w:num>
  <w:num w:numId="7">
    <w:abstractNumId w:val="4"/>
  </w:num>
  <w:num w:numId="8">
    <w:abstractNumId w:val="12"/>
  </w:num>
  <w:num w:numId="9">
    <w:abstractNumId w:val="18"/>
  </w:num>
  <w:num w:numId="10">
    <w:abstractNumId w:val="2"/>
  </w:num>
  <w:num w:numId="11">
    <w:abstractNumId w:val="9"/>
  </w:num>
  <w:num w:numId="12">
    <w:abstractNumId w:val="17"/>
  </w:num>
  <w:num w:numId="13">
    <w:abstractNumId w:val="20"/>
  </w:num>
  <w:num w:numId="14">
    <w:abstractNumId w:val="1"/>
  </w:num>
  <w:num w:numId="15">
    <w:abstractNumId w:val="19"/>
  </w:num>
  <w:num w:numId="16">
    <w:abstractNumId w:val="6"/>
  </w:num>
  <w:num w:numId="17">
    <w:abstractNumId w:val="8"/>
  </w:num>
  <w:num w:numId="18">
    <w:abstractNumId w:val="21"/>
  </w:num>
  <w:num w:numId="19">
    <w:abstractNumId w:val="15"/>
  </w:num>
  <w:num w:numId="20">
    <w:abstractNumId w:val="13"/>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741E5"/>
    <w:rsid w:val="00000850"/>
    <w:rsid w:val="000019F7"/>
    <w:rsid w:val="00002329"/>
    <w:rsid w:val="00004DA9"/>
    <w:rsid w:val="00012282"/>
    <w:rsid w:val="00013474"/>
    <w:rsid w:val="00014E14"/>
    <w:rsid w:val="00015364"/>
    <w:rsid w:val="00017241"/>
    <w:rsid w:val="000173CC"/>
    <w:rsid w:val="000204F8"/>
    <w:rsid w:val="000209EC"/>
    <w:rsid w:val="00021B07"/>
    <w:rsid w:val="00024021"/>
    <w:rsid w:val="00030382"/>
    <w:rsid w:val="00031037"/>
    <w:rsid w:val="000331EF"/>
    <w:rsid w:val="000337F4"/>
    <w:rsid w:val="00033F80"/>
    <w:rsid w:val="0003431B"/>
    <w:rsid w:val="00043101"/>
    <w:rsid w:val="00046C68"/>
    <w:rsid w:val="0005322C"/>
    <w:rsid w:val="00054077"/>
    <w:rsid w:val="00060C91"/>
    <w:rsid w:val="00061289"/>
    <w:rsid w:val="00062B25"/>
    <w:rsid w:val="00067CB1"/>
    <w:rsid w:val="000711EA"/>
    <w:rsid w:val="00071B51"/>
    <w:rsid w:val="000741E5"/>
    <w:rsid w:val="00074BB5"/>
    <w:rsid w:val="00077700"/>
    <w:rsid w:val="00085E74"/>
    <w:rsid w:val="000871A1"/>
    <w:rsid w:val="00087983"/>
    <w:rsid w:val="0009104E"/>
    <w:rsid w:val="0009108F"/>
    <w:rsid w:val="000A55D7"/>
    <w:rsid w:val="000B1635"/>
    <w:rsid w:val="000B4E14"/>
    <w:rsid w:val="000B6B74"/>
    <w:rsid w:val="000B7454"/>
    <w:rsid w:val="000B7E73"/>
    <w:rsid w:val="000C090E"/>
    <w:rsid w:val="000D2289"/>
    <w:rsid w:val="000D60E4"/>
    <w:rsid w:val="000D6ACD"/>
    <w:rsid w:val="000E0D84"/>
    <w:rsid w:val="000E4305"/>
    <w:rsid w:val="000E5848"/>
    <w:rsid w:val="000E75AA"/>
    <w:rsid w:val="000F12A9"/>
    <w:rsid w:val="000F22D8"/>
    <w:rsid w:val="000F3B6E"/>
    <w:rsid w:val="000F747E"/>
    <w:rsid w:val="00102FC3"/>
    <w:rsid w:val="00104446"/>
    <w:rsid w:val="00110C87"/>
    <w:rsid w:val="0011413E"/>
    <w:rsid w:val="00115D58"/>
    <w:rsid w:val="00123A9F"/>
    <w:rsid w:val="001259E5"/>
    <w:rsid w:val="00130D1B"/>
    <w:rsid w:val="001329D7"/>
    <w:rsid w:val="0013492A"/>
    <w:rsid w:val="001349F5"/>
    <w:rsid w:val="001373C1"/>
    <w:rsid w:val="00137622"/>
    <w:rsid w:val="00144754"/>
    <w:rsid w:val="001462CE"/>
    <w:rsid w:val="00146AC5"/>
    <w:rsid w:val="0014737C"/>
    <w:rsid w:val="001514A5"/>
    <w:rsid w:val="001518E2"/>
    <w:rsid w:val="00157444"/>
    <w:rsid w:val="00164579"/>
    <w:rsid w:val="001658EE"/>
    <w:rsid w:val="00170740"/>
    <w:rsid w:val="00171957"/>
    <w:rsid w:val="00174959"/>
    <w:rsid w:val="00175C43"/>
    <w:rsid w:val="00181E5B"/>
    <w:rsid w:val="001825B8"/>
    <w:rsid w:val="00183E6F"/>
    <w:rsid w:val="00184263"/>
    <w:rsid w:val="001848A2"/>
    <w:rsid w:val="00185689"/>
    <w:rsid w:val="001860E4"/>
    <w:rsid w:val="0019042C"/>
    <w:rsid w:val="0019076C"/>
    <w:rsid w:val="0019084A"/>
    <w:rsid w:val="00191B06"/>
    <w:rsid w:val="00191E5E"/>
    <w:rsid w:val="0019708D"/>
    <w:rsid w:val="001A04CC"/>
    <w:rsid w:val="001A1A45"/>
    <w:rsid w:val="001A4E59"/>
    <w:rsid w:val="001A7551"/>
    <w:rsid w:val="001A7FD2"/>
    <w:rsid w:val="001B215B"/>
    <w:rsid w:val="001B267E"/>
    <w:rsid w:val="001B3371"/>
    <w:rsid w:val="001B6BAA"/>
    <w:rsid w:val="001C2E66"/>
    <w:rsid w:val="001C35AC"/>
    <w:rsid w:val="001C44D5"/>
    <w:rsid w:val="001C6166"/>
    <w:rsid w:val="001C7172"/>
    <w:rsid w:val="001C7E64"/>
    <w:rsid w:val="001D00AE"/>
    <w:rsid w:val="001D28F6"/>
    <w:rsid w:val="001D325D"/>
    <w:rsid w:val="001D61B6"/>
    <w:rsid w:val="001E2A37"/>
    <w:rsid w:val="001E3138"/>
    <w:rsid w:val="001E5C00"/>
    <w:rsid w:val="001E5D2E"/>
    <w:rsid w:val="001F1712"/>
    <w:rsid w:val="001F1826"/>
    <w:rsid w:val="001F18C7"/>
    <w:rsid w:val="001F2703"/>
    <w:rsid w:val="001F2A09"/>
    <w:rsid w:val="001F34D6"/>
    <w:rsid w:val="001F65A6"/>
    <w:rsid w:val="001F71BA"/>
    <w:rsid w:val="00207B99"/>
    <w:rsid w:val="00212F49"/>
    <w:rsid w:val="00213DFA"/>
    <w:rsid w:val="002146B7"/>
    <w:rsid w:val="00224D84"/>
    <w:rsid w:val="00225BFB"/>
    <w:rsid w:val="002275EB"/>
    <w:rsid w:val="00227962"/>
    <w:rsid w:val="002303A4"/>
    <w:rsid w:val="002305C1"/>
    <w:rsid w:val="00235C68"/>
    <w:rsid w:val="00250BF8"/>
    <w:rsid w:val="00252C26"/>
    <w:rsid w:val="00252C5E"/>
    <w:rsid w:val="00253F24"/>
    <w:rsid w:val="00260B82"/>
    <w:rsid w:val="0026125A"/>
    <w:rsid w:val="00261486"/>
    <w:rsid w:val="00262719"/>
    <w:rsid w:val="0026535E"/>
    <w:rsid w:val="0026600A"/>
    <w:rsid w:val="0026622F"/>
    <w:rsid w:val="00266CE0"/>
    <w:rsid w:val="00272C5A"/>
    <w:rsid w:val="00274382"/>
    <w:rsid w:val="0027587D"/>
    <w:rsid w:val="00275D0A"/>
    <w:rsid w:val="00276937"/>
    <w:rsid w:val="0027771B"/>
    <w:rsid w:val="0028034D"/>
    <w:rsid w:val="00281410"/>
    <w:rsid w:val="00284E34"/>
    <w:rsid w:val="00285C8D"/>
    <w:rsid w:val="0029317B"/>
    <w:rsid w:val="002936D8"/>
    <w:rsid w:val="00293A25"/>
    <w:rsid w:val="00294D0D"/>
    <w:rsid w:val="0029588F"/>
    <w:rsid w:val="00295EF1"/>
    <w:rsid w:val="002A0FFE"/>
    <w:rsid w:val="002A5DEE"/>
    <w:rsid w:val="002A75C8"/>
    <w:rsid w:val="002B0E4C"/>
    <w:rsid w:val="002B1B4D"/>
    <w:rsid w:val="002B2B37"/>
    <w:rsid w:val="002B657A"/>
    <w:rsid w:val="002B6F0A"/>
    <w:rsid w:val="002C08C9"/>
    <w:rsid w:val="002C4F88"/>
    <w:rsid w:val="002C71ED"/>
    <w:rsid w:val="002D1A9A"/>
    <w:rsid w:val="002D2E92"/>
    <w:rsid w:val="002D6FFA"/>
    <w:rsid w:val="002E1E62"/>
    <w:rsid w:val="002E4136"/>
    <w:rsid w:val="002F21C5"/>
    <w:rsid w:val="002F326F"/>
    <w:rsid w:val="002F3E47"/>
    <w:rsid w:val="002F74F4"/>
    <w:rsid w:val="00301959"/>
    <w:rsid w:val="00303427"/>
    <w:rsid w:val="003044BE"/>
    <w:rsid w:val="00307683"/>
    <w:rsid w:val="00307714"/>
    <w:rsid w:val="0031391C"/>
    <w:rsid w:val="00317622"/>
    <w:rsid w:val="003205AB"/>
    <w:rsid w:val="00320CAD"/>
    <w:rsid w:val="00324208"/>
    <w:rsid w:val="00326E07"/>
    <w:rsid w:val="0032739A"/>
    <w:rsid w:val="00330213"/>
    <w:rsid w:val="00330F58"/>
    <w:rsid w:val="00333899"/>
    <w:rsid w:val="00334100"/>
    <w:rsid w:val="003405B9"/>
    <w:rsid w:val="003453B3"/>
    <w:rsid w:val="00347C79"/>
    <w:rsid w:val="00350073"/>
    <w:rsid w:val="0035116C"/>
    <w:rsid w:val="00351249"/>
    <w:rsid w:val="0035377B"/>
    <w:rsid w:val="003537AF"/>
    <w:rsid w:val="00353823"/>
    <w:rsid w:val="00362DD7"/>
    <w:rsid w:val="0036518E"/>
    <w:rsid w:val="0036529E"/>
    <w:rsid w:val="00366689"/>
    <w:rsid w:val="00374084"/>
    <w:rsid w:val="003740F5"/>
    <w:rsid w:val="0037768C"/>
    <w:rsid w:val="00377BBB"/>
    <w:rsid w:val="0038631F"/>
    <w:rsid w:val="00392940"/>
    <w:rsid w:val="00395846"/>
    <w:rsid w:val="003A00ED"/>
    <w:rsid w:val="003A0755"/>
    <w:rsid w:val="003A5B3D"/>
    <w:rsid w:val="003A7024"/>
    <w:rsid w:val="003A742D"/>
    <w:rsid w:val="003B1684"/>
    <w:rsid w:val="003B2BD5"/>
    <w:rsid w:val="003B339C"/>
    <w:rsid w:val="003B45C0"/>
    <w:rsid w:val="003B4E54"/>
    <w:rsid w:val="003B7354"/>
    <w:rsid w:val="003B746F"/>
    <w:rsid w:val="003C0F8C"/>
    <w:rsid w:val="003C1B88"/>
    <w:rsid w:val="003C3D5C"/>
    <w:rsid w:val="003C4215"/>
    <w:rsid w:val="003C45EB"/>
    <w:rsid w:val="003C6FDB"/>
    <w:rsid w:val="003D61E0"/>
    <w:rsid w:val="003D6887"/>
    <w:rsid w:val="003E0406"/>
    <w:rsid w:val="003E2DEE"/>
    <w:rsid w:val="003E36E9"/>
    <w:rsid w:val="003E57FC"/>
    <w:rsid w:val="00400036"/>
    <w:rsid w:val="00400F69"/>
    <w:rsid w:val="00401548"/>
    <w:rsid w:val="00401A7F"/>
    <w:rsid w:val="00401C34"/>
    <w:rsid w:val="00402722"/>
    <w:rsid w:val="00404340"/>
    <w:rsid w:val="0040434F"/>
    <w:rsid w:val="004075F2"/>
    <w:rsid w:val="0041170A"/>
    <w:rsid w:val="00413667"/>
    <w:rsid w:val="00415B8C"/>
    <w:rsid w:val="00416002"/>
    <w:rsid w:val="00417467"/>
    <w:rsid w:val="00421BC5"/>
    <w:rsid w:val="00425F1A"/>
    <w:rsid w:val="00427054"/>
    <w:rsid w:val="00433568"/>
    <w:rsid w:val="004456C9"/>
    <w:rsid w:val="0044728C"/>
    <w:rsid w:val="0044786D"/>
    <w:rsid w:val="00451E88"/>
    <w:rsid w:val="00453B49"/>
    <w:rsid w:val="00455488"/>
    <w:rsid w:val="004565C8"/>
    <w:rsid w:val="004568F9"/>
    <w:rsid w:val="00457AEE"/>
    <w:rsid w:val="00464E4A"/>
    <w:rsid w:val="00467F86"/>
    <w:rsid w:val="00472D48"/>
    <w:rsid w:val="00474A93"/>
    <w:rsid w:val="004801C4"/>
    <w:rsid w:val="00480BB9"/>
    <w:rsid w:val="004817FD"/>
    <w:rsid w:val="00481D24"/>
    <w:rsid w:val="0048274D"/>
    <w:rsid w:val="00483657"/>
    <w:rsid w:val="00483EE3"/>
    <w:rsid w:val="004843A6"/>
    <w:rsid w:val="004874B3"/>
    <w:rsid w:val="00490834"/>
    <w:rsid w:val="00495F31"/>
    <w:rsid w:val="004A083C"/>
    <w:rsid w:val="004A212A"/>
    <w:rsid w:val="004A25A8"/>
    <w:rsid w:val="004A299F"/>
    <w:rsid w:val="004A50BF"/>
    <w:rsid w:val="004A5BBB"/>
    <w:rsid w:val="004B201A"/>
    <w:rsid w:val="004B27A9"/>
    <w:rsid w:val="004B353D"/>
    <w:rsid w:val="004B3F0C"/>
    <w:rsid w:val="004B51C8"/>
    <w:rsid w:val="004B6536"/>
    <w:rsid w:val="004B7740"/>
    <w:rsid w:val="004B7B98"/>
    <w:rsid w:val="004C0375"/>
    <w:rsid w:val="004C38D3"/>
    <w:rsid w:val="004C516A"/>
    <w:rsid w:val="004C6AF4"/>
    <w:rsid w:val="004C6DBD"/>
    <w:rsid w:val="004C7F55"/>
    <w:rsid w:val="004D1CFF"/>
    <w:rsid w:val="004D2C06"/>
    <w:rsid w:val="004D7393"/>
    <w:rsid w:val="004E0CDF"/>
    <w:rsid w:val="004E2A17"/>
    <w:rsid w:val="004E3D6D"/>
    <w:rsid w:val="004E3E0B"/>
    <w:rsid w:val="004E6C48"/>
    <w:rsid w:val="004E7A71"/>
    <w:rsid w:val="004F06C9"/>
    <w:rsid w:val="004F267A"/>
    <w:rsid w:val="004F63D3"/>
    <w:rsid w:val="005021CD"/>
    <w:rsid w:val="0050572E"/>
    <w:rsid w:val="00506204"/>
    <w:rsid w:val="00506680"/>
    <w:rsid w:val="00510882"/>
    <w:rsid w:val="00511872"/>
    <w:rsid w:val="00515356"/>
    <w:rsid w:val="005208E6"/>
    <w:rsid w:val="0052327C"/>
    <w:rsid w:val="00523F9D"/>
    <w:rsid w:val="00531164"/>
    <w:rsid w:val="005358FE"/>
    <w:rsid w:val="00536320"/>
    <w:rsid w:val="00537E64"/>
    <w:rsid w:val="00541230"/>
    <w:rsid w:val="0054210A"/>
    <w:rsid w:val="00544722"/>
    <w:rsid w:val="005447D8"/>
    <w:rsid w:val="0054641B"/>
    <w:rsid w:val="00554EE6"/>
    <w:rsid w:val="00555149"/>
    <w:rsid w:val="00556B82"/>
    <w:rsid w:val="00556C6F"/>
    <w:rsid w:val="00561B28"/>
    <w:rsid w:val="0056270D"/>
    <w:rsid w:val="0056397B"/>
    <w:rsid w:val="005642CC"/>
    <w:rsid w:val="005645FF"/>
    <w:rsid w:val="00572449"/>
    <w:rsid w:val="00573D1D"/>
    <w:rsid w:val="00582A56"/>
    <w:rsid w:val="005844E3"/>
    <w:rsid w:val="00586C23"/>
    <w:rsid w:val="00586DD8"/>
    <w:rsid w:val="00590762"/>
    <w:rsid w:val="005934A2"/>
    <w:rsid w:val="00594F79"/>
    <w:rsid w:val="005955E1"/>
    <w:rsid w:val="00595F62"/>
    <w:rsid w:val="00596487"/>
    <w:rsid w:val="00596527"/>
    <w:rsid w:val="005A15A9"/>
    <w:rsid w:val="005A4E25"/>
    <w:rsid w:val="005B201C"/>
    <w:rsid w:val="005C0E20"/>
    <w:rsid w:val="005C19CE"/>
    <w:rsid w:val="005C269C"/>
    <w:rsid w:val="005C3445"/>
    <w:rsid w:val="005C465A"/>
    <w:rsid w:val="005C71DE"/>
    <w:rsid w:val="005D7974"/>
    <w:rsid w:val="005E2DE9"/>
    <w:rsid w:val="005E7B39"/>
    <w:rsid w:val="005F32E8"/>
    <w:rsid w:val="005F3D0B"/>
    <w:rsid w:val="005F485C"/>
    <w:rsid w:val="00603380"/>
    <w:rsid w:val="00605A38"/>
    <w:rsid w:val="0061474B"/>
    <w:rsid w:val="00615700"/>
    <w:rsid w:val="00616A80"/>
    <w:rsid w:val="0062295B"/>
    <w:rsid w:val="00624098"/>
    <w:rsid w:val="006250D1"/>
    <w:rsid w:val="006256B0"/>
    <w:rsid w:val="0062791B"/>
    <w:rsid w:val="00636E95"/>
    <w:rsid w:val="0064123E"/>
    <w:rsid w:val="00641F08"/>
    <w:rsid w:val="006443EE"/>
    <w:rsid w:val="0064448B"/>
    <w:rsid w:val="0064632A"/>
    <w:rsid w:val="00653C6A"/>
    <w:rsid w:val="00655195"/>
    <w:rsid w:val="00657413"/>
    <w:rsid w:val="006609D8"/>
    <w:rsid w:val="00662E74"/>
    <w:rsid w:val="006700D7"/>
    <w:rsid w:val="00674C41"/>
    <w:rsid w:val="00676515"/>
    <w:rsid w:val="00677A39"/>
    <w:rsid w:val="006829C2"/>
    <w:rsid w:val="00682EDB"/>
    <w:rsid w:val="00683894"/>
    <w:rsid w:val="00684133"/>
    <w:rsid w:val="0068469A"/>
    <w:rsid w:val="006861C1"/>
    <w:rsid w:val="00686745"/>
    <w:rsid w:val="00687E9F"/>
    <w:rsid w:val="006906E3"/>
    <w:rsid w:val="00692D25"/>
    <w:rsid w:val="00695DA6"/>
    <w:rsid w:val="00697C73"/>
    <w:rsid w:val="006A2BD9"/>
    <w:rsid w:val="006A35F5"/>
    <w:rsid w:val="006A50E1"/>
    <w:rsid w:val="006A6B75"/>
    <w:rsid w:val="006B0C5A"/>
    <w:rsid w:val="006B0DFB"/>
    <w:rsid w:val="006B6CD5"/>
    <w:rsid w:val="006C3511"/>
    <w:rsid w:val="006C5431"/>
    <w:rsid w:val="006C5D5A"/>
    <w:rsid w:val="006C728E"/>
    <w:rsid w:val="006D267E"/>
    <w:rsid w:val="006D2CC4"/>
    <w:rsid w:val="006D4101"/>
    <w:rsid w:val="006D536E"/>
    <w:rsid w:val="006E175B"/>
    <w:rsid w:val="006E2DDC"/>
    <w:rsid w:val="006F1161"/>
    <w:rsid w:val="006F4904"/>
    <w:rsid w:val="007007B4"/>
    <w:rsid w:val="0070256C"/>
    <w:rsid w:val="00704265"/>
    <w:rsid w:val="00704DCB"/>
    <w:rsid w:val="00713135"/>
    <w:rsid w:val="0072018D"/>
    <w:rsid w:val="0072103C"/>
    <w:rsid w:val="00721DC6"/>
    <w:rsid w:val="00722792"/>
    <w:rsid w:val="00722E5D"/>
    <w:rsid w:val="007235BE"/>
    <w:rsid w:val="007256CE"/>
    <w:rsid w:val="007268A2"/>
    <w:rsid w:val="00726F73"/>
    <w:rsid w:val="007314F7"/>
    <w:rsid w:val="00732069"/>
    <w:rsid w:val="00735842"/>
    <w:rsid w:val="007359E2"/>
    <w:rsid w:val="00736132"/>
    <w:rsid w:val="00737AE1"/>
    <w:rsid w:val="007400A8"/>
    <w:rsid w:val="00742992"/>
    <w:rsid w:val="00743639"/>
    <w:rsid w:val="00743EF8"/>
    <w:rsid w:val="00746839"/>
    <w:rsid w:val="00747C7A"/>
    <w:rsid w:val="00750103"/>
    <w:rsid w:val="00751144"/>
    <w:rsid w:val="0075273C"/>
    <w:rsid w:val="00755AFF"/>
    <w:rsid w:val="00755D9A"/>
    <w:rsid w:val="007578D5"/>
    <w:rsid w:val="00764B24"/>
    <w:rsid w:val="00765481"/>
    <w:rsid w:val="00767796"/>
    <w:rsid w:val="00772A8F"/>
    <w:rsid w:val="00773408"/>
    <w:rsid w:val="007773FE"/>
    <w:rsid w:val="00781126"/>
    <w:rsid w:val="007815B5"/>
    <w:rsid w:val="0078243C"/>
    <w:rsid w:val="00784812"/>
    <w:rsid w:val="00792E50"/>
    <w:rsid w:val="0079607D"/>
    <w:rsid w:val="007A2100"/>
    <w:rsid w:val="007A7375"/>
    <w:rsid w:val="007B07A0"/>
    <w:rsid w:val="007B2A11"/>
    <w:rsid w:val="007B4D2E"/>
    <w:rsid w:val="007B565F"/>
    <w:rsid w:val="007C03F8"/>
    <w:rsid w:val="007C0699"/>
    <w:rsid w:val="007C0FB9"/>
    <w:rsid w:val="007C4450"/>
    <w:rsid w:val="007C548F"/>
    <w:rsid w:val="007C589E"/>
    <w:rsid w:val="007D1404"/>
    <w:rsid w:val="007D46EE"/>
    <w:rsid w:val="007D4B5E"/>
    <w:rsid w:val="007D768E"/>
    <w:rsid w:val="007E58D1"/>
    <w:rsid w:val="007F1CE3"/>
    <w:rsid w:val="007F2B06"/>
    <w:rsid w:val="007F2E69"/>
    <w:rsid w:val="007F3E4F"/>
    <w:rsid w:val="007F7BA3"/>
    <w:rsid w:val="00800ABC"/>
    <w:rsid w:val="00802BF9"/>
    <w:rsid w:val="008058AE"/>
    <w:rsid w:val="008101A8"/>
    <w:rsid w:val="008112E1"/>
    <w:rsid w:val="008135BB"/>
    <w:rsid w:val="00815552"/>
    <w:rsid w:val="00817C27"/>
    <w:rsid w:val="008254D6"/>
    <w:rsid w:val="00827115"/>
    <w:rsid w:val="008343D3"/>
    <w:rsid w:val="00834E1C"/>
    <w:rsid w:val="00835175"/>
    <w:rsid w:val="0083586B"/>
    <w:rsid w:val="00835C36"/>
    <w:rsid w:val="008372EE"/>
    <w:rsid w:val="008414AE"/>
    <w:rsid w:val="008417F1"/>
    <w:rsid w:val="00841A8D"/>
    <w:rsid w:val="00843BD0"/>
    <w:rsid w:val="00850B77"/>
    <w:rsid w:val="00852DEB"/>
    <w:rsid w:val="00853586"/>
    <w:rsid w:val="00853C93"/>
    <w:rsid w:val="00855C3A"/>
    <w:rsid w:val="008569E9"/>
    <w:rsid w:val="0086119A"/>
    <w:rsid w:val="008625A9"/>
    <w:rsid w:val="00863A1F"/>
    <w:rsid w:val="0086499E"/>
    <w:rsid w:val="008745EF"/>
    <w:rsid w:val="00874D1E"/>
    <w:rsid w:val="00874DB8"/>
    <w:rsid w:val="00875533"/>
    <w:rsid w:val="008767FD"/>
    <w:rsid w:val="00881079"/>
    <w:rsid w:val="00885D7A"/>
    <w:rsid w:val="008872CE"/>
    <w:rsid w:val="0088769D"/>
    <w:rsid w:val="0089260E"/>
    <w:rsid w:val="00893E6A"/>
    <w:rsid w:val="00894097"/>
    <w:rsid w:val="0089573B"/>
    <w:rsid w:val="008978F8"/>
    <w:rsid w:val="008A04AE"/>
    <w:rsid w:val="008A11B9"/>
    <w:rsid w:val="008A4EE7"/>
    <w:rsid w:val="008A6BF6"/>
    <w:rsid w:val="008B05BD"/>
    <w:rsid w:val="008B375E"/>
    <w:rsid w:val="008B7B73"/>
    <w:rsid w:val="008C07BA"/>
    <w:rsid w:val="008C1CC6"/>
    <w:rsid w:val="008C5F4C"/>
    <w:rsid w:val="008C70FA"/>
    <w:rsid w:val="008D17DE"/>
    <w:rsid w:val="008D2428"/>
    <w:rsid w:val="008D3D7F"/>
    <w:rsid w:val="008D3DDF"/>
    <w:rsid w:val="008D4DE1"/>
    <w:rsid w:val="008D5E5B"/>
    <w:rsid w:val="008D6A11"/>
    <w:rsid w:val="008E27CD"/>
    <w:rsid w:val="008E27E4"/>
    <w:rsid w:val="008E7E4B"/>
    <w:rsid w:val="008F05B6"/>
    <w:rsid w:val="008F0E95"/>
    <w:rsid w:val="008F5CE5"/>
    <w:rsid w:val="009004DD"/>
    <w:rsid w:val="00901896"/>
    <w:rsid w:val="00902536"/>
    <w:rsid w:val="00903617"/>
    <w:rsid w:val="009051E3"/>
    <w:rsid w:val="00905253"/>
    <w:rsid w:val="00906ED4"/>
    <w:rsid w:val="00907549"/>
    <w:rsid w:val="00910CE6"/>
    <w:rsid w:val="00912F87"/>
    <w:rsid w:val="00915B30"/>
    <w:rsid w:val="0091642C"/>
    <w:rsid w:val="00917419"/>
    <w:rsid w:val="00925356"/>
    <w:rsid w:val="00933329"/>
    <w:rsid w:val="00933D78"/>
    <w:rsid w:val="00934347"/>
    <w:rsid w:val="00941B94"/>
    <w:rsid w:val="00943F66"/>
    <w:rsid w:val="0095094B"/>
    <w:rsid w:val="00957568"/>
    <w:rsid w:val="00960694"/>
    <w:rsid w:val="00960E4E"/>
    <w:rsid w:val="00971322"/>
    <w:rsid w:val="00971433"/>
    <w:rsid w:val="009727F6"/>
    <w:rsid w:val="0097367E"/>
    <w:rsid w:val="0097576E"/>
    <w:rsid w:val="009809FD"/>
    <w:rsid w:val="00980F9D"/>
    <w:rsid w:val="009814D2"/>
    <w:rsid w:val="0098519B"/>
    <w:rsid w:val="009854B0"/>
    <w:rsid w:val="00985845"/>
    <w:rsid w:val="00986A15"/>
    <w:rsid w:val="009875E4"/>
    <w:rsid w:val="00987EDF"/>
    <w:rsid w:val="009924AB"/>
    <w:rsid w:val="00994E7A"/>
    <w:rsid w:val="009961AC"/>
    <w:rsid w:val="00996CC9"/>
    <w:rsid w:val="0099792A"/>
    <w:rsid w:val="009A34BF"/>
    <w:rsid w:val="009B318D"/>
    <w:rsid w:val="009B601E"/>
    <w:rsid w:val="009B7AF3"/>
    <w:rsid w:val="009C6269"/>
    <w:rsid w:val="009D1D71"/>
    <w:rsid w:val="009D4062"/>
    <w:rsid w:val="009E056C"/>
    <w:rsid w:val="009E2A49"/>
    <w:rsid w:val="009E566F"/>
    <w:rsid w:val="009F1144"/>
    <w:rsid w:val="009F1DBE"/>
    <w:rsid w:val="009F61DE"/>
    <w:rsid w:val="00A0318D"/>
    <w:rsid w:val="00A0493C"/>
    <w:rsid w:val="00A04EBF"/>
    <w:rsid w:val="00A0652A"/>
    <w:rsid w:val="00A06C1D"/>
    <w:rsid w:val="00A07662"/>
    <w:rsid w:val="00A0794F"/>
    <w:rsid w:val="00A124FE"/>
    <w:rsid w:val="00A12CC7"/>
    <w:rsid w:val="00A13548"/>
    <w:rsid w:val="00A1620F"/>
    <w:rsid w:val="00A1665D"/>
    <w:rsid w:val="00A16E5B"/>
    <w:rsid w:val="00A17D17"/>
    <w:rsid w:val="00A20E4C"/>
    <w:rsid w:val="00A220B2"/>
    <w:rsid w:val="00A23BFF"/>
    <w:rsid w:val="00A23D9E"/>
    <w:rsid w:val="00A26CA7"/>
    <w:rsid w:val="00A3010D"/>
    <w:rsid w:val="00A30235"/>
    <w:rsid w:val="00A3055A"/>
    <w:rsid w:val="00A32187"/>
    <w:rsid w:val="00A37099"/>
    <w:rsid w:val="00A37415"/>
    <w:rsid w:val="00A4083D"/>
    <w:rsid w:val="00A41345"/>
    <w:rsid w:val="00A44363"/>
    <w:rsid w:val="00A4739F"/>
    <w:rsid w:val="00A5273B"/>
    <w:rsid w:val="00A54574"/>
    <w:rsid w:val="00A556AB"/>
    <w:rsid w:val="00A6148B"/>
    <w:rsid w:val="00A61B1D"/>
    <w:rsid w:val="00A65005"/>
    <w:rsid w:val="00A6741E"/>
    <w:rsid w:val="00A70FEC"/>
    <w:rsid w:val="00A71F3A"/>
    <w:rsid w:val="00A83F3F"/>
    <w:rsid w:val="00A852CC"/>
    <w:rsid w:val="00A85526"/>
    <w:rsid w:val="00A87390"/>
    <w:rsid w:val="00A919CC"/>
    <w:rsid w:val="00A91A05"/>
    <w:rsid w:val="00A91B5E"/>
    <w:rsid w:val="00A93499"/>
    <w:rsid w:val="00A93CC9"/>
    <w:rsid w:val="00AA0E47"/>
    <w:rsid w:val="00AA2927"/>
    <w:rsid w:val="00AA6F02"/>
    <w:rsid w:val="00AB1E5F"/>
    <w:rsid w:val="00AB33CF"/>
    <w:rsid w:val="00AB4B79"/>
    <w:rsid w:val="00AC0E0F"/>
    <w:rsid w:val="00AC2524"/>
    <w:rsid w:val="00AD15B0"/>
    <w:rsid w:val="00AD4893"/>
    <w:rsid w:val="00AD77F2"/>
    <w:rsid w:val="00AF4D93"/>
    <w:rsid w:val="00AF6A0B"/>
    <w:rsid w:val="00AF75EA"/>
    <w:rsid w:val="00B00608"/>
    <w:rsid w:val="00B0264E"/>
    <w:rsid w:val="00B03345"/>
    <w:rsid w:val="00B04F3F"/>
    <w:rsid w:val="00B12965"/>
    <w:rsid w:val="00B132EC"/>
    <w:rsid w:val="00B16A9F"/>
    <w:rsid w:val="00B23314"/>
    <w:rsid w:val="00B2694E"/>
    <w:rsid w:val="00B27979"/>
    <w:rsid w:val="00B32CA5"/>
    <w:rsid w:val="00B33722"/>
    <w:rsid w:val="00B3598A"/>
    <w:rsid w:val="00B40DC0"/>
    <w:rsid w:val="00B43DCD"/>
    <w:rsid w:val="00B460C9"/>
    <w:rsid w:val="00B472B2"/>
    <w:rsid w:val="00B51C14"/>
    <w:rsid w:val="00B5527A"/>
    <w:rsid w:val="00B5669E"/>
    <w:rsid w:val="00B56D90"/>
    <w:rsid w:val="00B5775B"/>
    <w:rsid w:val="00B61B6D"/>
    <w:rsid w:val="00B64530"/>
    <w:rsid w:val="00B64E76"/>
    <w:rsid w:val="00B67DF1"/>
    <w:rsid w:val="00B70172"/>
    <w:rsid w:val="00B71DC1"/>
    <w:rsid w:val="00B74615"/>
    <w:rsid w:val="00B80A24"/>
    <w:rsid w:val="00B80F83"/>
    <w:rsid w:val="00B81D65"/>
    <w:rsid w:val="00B83A0E"/>
    <w:rsid w:val="00B87E76"/>
    <w:rsid w:val="00B93491"/>
    <w:rsid w:val="00B9656F"/>
    <w:rsid w:val="00B96583"/>
    <w:rsid w:val="00B972CC"/>
    <w:rsid w:val="00BA12D7"/>
    <w:rsid w:val="00BA4304"/>
    <w:rsid w:val="00BA622A"/>
    <w:rsid w:val="00BB1BD3"/>
    <w:rsid w:val="00BB25B7"/>
    <w:rsid w:val="00BB2EA5"/>
    <w:rsid w:val="00BB54EF"/>
    <w:rsid w:val="00BB6968"/>
    <w:rsid w:val="00BC3D55"/>
    <w:rsid w:val="00BD1E22"/>
    <w:rsid w:val="00BD2F08"/>
    <w:rsid w:val="00BD31C7"/>
    <w:rsid w:val="00BD528A"/>
    <w:rsid w:val="00BD5415"/>
    <w:rsid w:val="00BD71BA"/>
    <w:rsid w:val="00BE2F32"/>
    <w:rsid w:val="00BE6291"/>
    <w:rsid w:val="00BF0033"/>
    <w:rsid w:val="00BF03C8"/>
    <w:rsid w:val="00BF1697"/>
    <w:rsid w:val="00BF1B4D"/>
    <w:rsid w:val="00BF24FF"/>
    <w:rsid w:val="00BF3200"/>
    <w:rsid w:val="00BF409A"/>
    <w:rsid w:val="00BF4D1E"/>
    <w:rsid w:val="00BF52B1"/>
    <w:rsid w:val="00BF5A47"/>
    <w:rsid w:val="00BF682B"/>
    <w:rsid w:val="00BF7BB4"/>
    <w:rsid w:val="00C02A48"/>
    <w:rsid w:val="00C03E5E"/>
    <w:rsid w:val="00C066A5"/>
    <w:rsid w:val="00C10FFF"/>
    <w:rsid w:val="00C11A94"/>
    <w:rsid w:val="00C155E2"/>
    <w:rsid w:val="00C25139"/>
    <w:rsid w:val="00C26997"/>
    <w:rsid w:val="00C26E2C"/>
    <w:rsid w:val="00C30C30"/>
    <w:rsid w:val="00C34431"/>
    <w:rsid w:val="00C34E24"/>
    <w:rsid w:val="00C407AB"/>
    <w:rsid w:val="00C41079"/>
    <w:rsid w:val="00C413C1"/>
    <w:rsid w:val="00C4257E"/>
    <w:rsid w:val="00C4391D"/>
    <w:rsid w:val="00C451E0"/>
    <w:rsid w:val="00C51FF1"/>
    <w:rsid w:val="00C5300B"/>
    <w:rsid w:val="00C54F6A"/>
    <w:rsid w:val="00C6177B"/>
    <w:rsid w:val="00C619C4"/>
    <w:rsid w:val="00C663A4"/>
    <w:rsid w:val="00C66602"/>
    <w:rsid w:val="00C754BC"/>
    <w:rsid w:val="00C75E21"/>
    <w:rsid w:val="00C777DF"/>
    <w:rsid w:val="00C802D3"/>
    <w:rsid w:val="00C822AD"/>
    <w:rsid w:val="00C83A11"/>
    <w:rsid w:val="00C85120"/>
    <w:rsid w:val="00C90A05"/>
    <w:rsid w:val="00C91AB5"/>
    <w:rsid w:val="00C91CF6"/>
    <w:rsid w:val="00C92552"/>
    <w:rsid w:val="00C93334"/>
    <w:rsid w:val="00C94BC1"/>
    <w:rsid w:val="00C9555A"/>
    <w:rsid w:val="00CA21A9"/>
    <w:rsid w:val="00CA3025"/>
    <w:rsid w:val="00CA4017"/>
    <w:rsid w:val="00CA522F"/>
    <w:rsid w:val="00CA5AB0"/>
    <w:rsid w:val="00CA6EBF"/>
    <w:rsid w:val="00CA7810"/>
    <w:rsid w:val="00CA7F6E"/>
    <w:rsid w:val="00CB0847"/>
    <w:rsid w:val="00CB1B87"/>
    <w:rsid w:val="00CB2B1D"/>
    <w:rsid w:val="00CC0135"/>
    <w:rsid w:val="00CC0D1C"/>
    <w:rsid w:val="00CC1729"/>
    <w:rsid w:val="00CC276B"/>
    <w:rsid w:val="00CC4A5D"/>
    <w:rsid w:val="00CD002F"/>
    <w:rsid w:val="00CD0102"/>
    <w:rsid w:val="00CD25D1"/>
    <w:rsid w:val="00CD501B"/>
    <w:rsid w:val="00CD6397"/>
    <w:rsid w:val="00CD7830"/>
    <w:rsid w:val="00CE031E"/>
    <w:rsid w:val="00CE09D7"/>
    <w:rsid w:val="00CE0C6F"/>
    <w:rsid w:val="00CE5C9E"/>
    <w:rsid w:val="00CF1B46"/>
    <w:rsid w:val="00CF2573"/>
    <w:rsid w:val="00CF4F3A"/>
    <w:rsid w:val="00CF6412"/>
    <w:rsid w:val="00CF751E"/>
    <w:rsid w:val="00D0015A"/>
    <w:rsid w:val="00D00554"/>
    <w:rsid w:val="00D03039"/>
    <w:rsid w:val="00D03A71"/>
    <w:rsid w:val="00D11804"/>
    <w:rsid w:val="00D11E5A"/>
    <w:rsid w:val="00D17A04"/>
    <w:rsid w:val="00D21CA1"/>
    <w:rsid w:val="00D22751"/>
    <w:rsid w:val="00D234AB"/>
    <w:rsid w:val="00D2696A"/>
    <w:rsid w:val="00D30478"/>
    <w:rsid w:val="00D3192C"/>
    <w:rsid w:val="00D33B32"/>
    <w:rsid w:val="00D351F7"/>
    <w:rsid w:val="00D363B7"/>
    <w:rsid w:val="00D37687"/>
    <w:rsid w:val="00D405F4"/>
    <w:rsid w:val="00D42760"/>
    <w:rsid w:val="00D46CE8"/>
    <w:rsid w:val="00D4724E"/>
    <w:rsid w:val="00D501A3"/>
    <w:rsid w:val="00D5245B"/>
    <w:rsid w:val="00D5428F"/>
    <w:rsid w:val="00D542BE"/>
    <w:rsid w:val="00D54C8F"/>
    <w:rsid w:val="00D56441"/>
    <w:rsid w:val="00D60282"/>
    <w:rsid w:val="00D60AED"/>
    <w:rsid w:val="00D648AC"/>
    <w:rsid w:val="00D65A9B"/>
    <w:rsid w:val="00D6703E"/>
    <w:rsid w:val="00D70782"/>
    <w:rsid w:val="00D718EB"/>
    <w:rsid w:val="00D74E61"/>
    <w:rsid w:val="00D77B1D"/>
    <w:rsid w:val="00D826B7"/>
    <w:rsid w:val="00D82CA6"/>
    <w:rsid w:val="00D86261"/>
    <w:rsid w:val="00D8629D"/>
    <w:rsid w:val="00D873B3"/>
    <w:rsid w:val="00D87C05"/>
    <w:rsid w:val="00D91074"/>
    <w:rsid w:val="00D919A4"/>
    <w:rsid w:val="00D91F4F"/>
    <w:rsid w:val="00D94123"/>
    <w:rsid w:val="00D961CA"/>
    <w:rsid w:val="00D97462"/>
    <w:rsid w:val="00DA06AA"/>
    <w:rsid w:val="00DA3A58"/>
    <w:rsid w:val="00DA4BE8"/>
    <w:rsid w:val="00DA5FE6"/>
    <w:rsid w:val="00DA674C"/>
    <w:rsid w:val="00DA7961"/>
    <w:rsid w:val="00DA7D94"/>
    <w:rsid w:val="00DB04C0"/>
    <w:rsid w:val="00DB33A9"/>
    <w:rsid w:val="00DB40B0"/>
    <w:rsid w:val="00DB4910"/>
    <w:rsid w:val="00DB4B7F"/>
    <w:rsid w:val="00DC1087"/>
    <w:rsid w:val="00DC4398"/>
    <w:rsid w:val="00DC44A5"/>
    <w:rsid w:val="00DC7EAC"/>
    <w:rsid w:val="00DD2DAC"/>
    <w:rsid w:val="00DD44F0"/>
    <w:rsid w:val="00DD7574"/>
    <w:rsid w:val="00DD7597"/>
    <w:rsid w:val="00DE0E3C"/>
    <w:rsid w:val="00DE1351"/>
    <w:rsid w:val="00DE5D6E"/>
    <w:rsid w:val="00DF0413"/>
    <w:rsid w:val="00DF083A"/>
    <w:rsid w:val="00DF1029"/>
    <w:rsid w:val="00DF1F04"/>
    <w:rsid w:val="00DF27D0"/>
    <w:rsid w:val="00DF2842"/>
    <w:rsid w:val="00DF346F"/>
    <w:rsid w:val="00DF4CA8"/>
    <w:rsid w:val="00DF518B"/>
    <w:rsid w:val="00DF6308"/>
    <w:rsid w:val="00DF6FB5"/>
    <w:rsid w:val="00DF7C3C"/>
    <w:rsid w:val="00DF7FF3"/>
    <w:rsid w:val="00E06EA6"/>
    <w:rsid w:val="00E07909"/>
    <w:rsid w:val="00E07B09"/>
    <w:rsid w:val="00E105D4"/>
    <w:rsid w:val="00E14E4F"/>
    <w:rsid w:val="00E15EDB"/>
    <w:rsid w:val="00E161F5"/>
    <w:rsid w:val="00E166C4"/>
    <w:rsid w:val="00E16EF6"/>
    <w:rsid w:val="00E21D76"/>
    <w:rsid w:val="00E223C0"/>
    <w:rsid w:val="00E25179"/>
    <w:rsid w:val="00E252A1"/>
    <w:rsid w:val="00E25DDF"/>
    <w:rsid w:val="00E2656D"/>
    <w:rsid w:val="00E26FA3"/>
    <w:rsid w:val="00E270C9"/>
    <w:rsid w:val="00E274D0"/>
    <w:rsid w:val="00E31A93"/>
    <w:rsid w:val="00E36FC7"/>
    <w:rsid w:val="00E41F81"/>
    <w:rsid w:val="00E44674"/>
    <w:rsid w:val="00E54611"/>
    <w:rsid w:val="00E60D6D"/>
    <w:rsid w:val="00E63195"/>
    <w:rsid w:val="00E633E0"/>
    <w:rsid w:val="00E65210"/>
    <w:rsid w:val="00E666BA"/>
    <w:rsid w:val="00E700F3"/>
    <w:rsid w:val="00E7154E"/>
    <w:rsid w:val="00E71E14"/>
    <w:rsid w:val="00E72E4F"/>
    <w:rsid w:val="00E7396F"/>
    <w:rsid w:val="00E7460E"/>
    <w:rsid w:val="00E86CF2"/>
    <w:rsid w:val="00E87E4D"/>
    <w:rsid w:val="00E92091"/>
    <w:rsid w:val="00E94B7A"/>
    <w:rsid w:val="00EA20A5"/>
    <w:rsid w:val="00EA515B"/>
    <w:rsid w:val="00EB1410"/>
    <w:rsid w:val="00EB1B98"/>
    <w:rsid w:val="00EC09F3"/>
    <w:rsid w:val="00EC27FE"/>
    <w:rsid w:val="00EC2CBF"/>
    <w:rsid w:val="00EC2D56"/>
    <w:rsid w:val="00EC2DCD"/>
    <w:rsid w:val="00EC38D2"/>
    <w:rsid w:val="00EC4746"/>
    <w:rsid w:val="00ED0668"/>
    <w:rsid w:val="00ED09A1"/>
    <w:rsid w:val="00ED1787"/>
    <w:rsid w:val="00ED42EA"/>
    <w:rsid w:val="00ED4D33"/>
    <w:rsid w:val="00ED620D"/>
    <w:rsid w:val="00EE28A2"/>
    <w:rsid w:val="00EE663E"/>
    <w:rsid w:val="00EF33E7"/>
    <w:rsid w:val="00EF4286"/>
    <w:rsid w:val="00EF457A"/>
    <w:rsid w:val="00EF7234"/>
    <w:rsid w:val="00F008BF"/>
    <w:rsid w:val="00F04118"/>
    <w:rsid w:val="00F0500C"/>
    <w:rsid w:val="00F06F45"/>
    <w:rsid w:val="00F1336F"/>
    <w:rsid w:val="00F16508"/>
    <w:rsid w:val="00F20275"/>
    <w:rsid w:val="00F207E1"/>
    <w:rsid w:val="00F22327"/>
    <w:rsid w:val="00F227A0"/>
    <w:rsid w:val="00F22C0D"/>
    <w:rsid w:val="00F24490"/>
    <w:rsid w:val="00F24E6E"/>
    <w:rsid w:val="00F27A2D"/>
    <w:rsid w:val="00F32671"/>
    <w:rsid w:val="00F32C90"/>
    <w:rsid w:val="00F35E74"/>
    <w:rsid w:val="00F37CB6"/>
    <w:rsid w:val="00F42724"/>
    <w:rsid w:val="00F526B0"/>
    <w:rsid w:val="00F54775"/>
    <w:rsid w:val="00F55C4A"/>
    <w:rsid w:val="00F577A8"/>
    <w:rsid w:val="00F61E7B"/>
    <w:rsid w:val="00F63A10"/>
    <w:rsid w:val="00F654BE"/>
    <w:rsid w:val="00F70E6E"/>
    <w:rsid w:val="00F7149D"/>
    <w:rsid w:val="00F714BF"/>
    <w:rsid w:val="00F729A5"/>
    <w:rsid w:val="00F7316D"/>
    <w:rsid w:val="00F75B70"/>
    <w:rsid w:val="00F75CE0"/>
    <w:rsid w:val="00F76599"/>
    <w:rsid w:val="00F7767E"/>
    <w:rsid w:val="00F777BB"/>
    <w:rsid w:val="00F819B0"/>
    <w:rsid w:val="00F83C61"/>
    <w:rsid w:val="00F86F70"/>
    <w:rsid w:val="00F90D00"/>
    <w:rsid w:val="00F90D8A"/>
    <w:rsid w:val="00F92248"/>
    <w:rsid w:val="00F93498"/>
    <w:rsid w:val="00F93E30"/>
    <w:rsid w:val="00F94A4B"/>
    <w:rsid w:val="00F9523E"/>
    <w:rsid w:val="00FA043B"/>
    <w:rsid w:val="00FA605D"/>
    <w:rsid w:val="00FA7BB5"/>
    <w:rsid w:val="00FB204C"/>
    <w:rsid w:val="00FB28DC"/>
    <w:rsid w:val="00FB2CE2"/>
    <w:rsid w:val="00FB4140"/>
    <w:rsid w:val="00FB7C19"/>
    <w:rsid w:val="00FB7D84"/>
    <w:rsid w:val="00FC113B"/>
    <w:rsid w:val="00FC20EA"/>
    <w:rsid w:val="00FD0DD1"/>
    <w:rsid w:val="00FD6270"/>
    <w:rsid w:val="00FE0E8C"/>
    <w:rsid w:val="00FE6B16"/>
    <w:rsid w:val="00FE6E40"/>
    <w:rsid w:val="00FF1C00"/>
    <w:rsid w:val="00FF1E1E"/>
    <w:rsid w:val="00FF301C"/>
    <w:rsid w:val="00FF47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40BEDD-EA3B-48A0-B5B5-3C425036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415"/>
    <w:rPr>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741E5"/>
    <w:pPr>
      <w:spacing w:after="120"/>
      <w:ind w:left="283"/>
    </w:pPr>
  </w:style>
  <w:style w:type="paragraph" w:styleId="a4">
    <w:name w:val="Body Text"/>
    <w:basedOn w:val="a"/>
    <w:rsid w:val="000331EF"/>
    <w:pPr>
      <w:spacing w:after="120"/>
    </w:pPr>
  </w:style>
  <w:style w:type="paragraph" w:styleId="a5">
    <w:name w:val="Title"/>
    <w:basedOn w:val="a"/>
    <w:next w:val="a6"/>
    <w:qFormat/>
    <w:rsid w:val="000331EF"/>
    <w:pPr>
      <w:jc w:val="center"/>
    </w:pPr>
    <w:rPr>
      <w:b/>
      <w:i/>
      <w:sz w:val="28"/>
    </w:rPr>
  </w:style>
  <w:style w:type="paragraph" w:styleId="a6">
    <w:name w:val="Subtitle"/>
    <w:basedOn w:val="a"/>
    <w:next w:val="a4"/>
    <w:qFormat/>
    <w:rsid w:val="000331EF"/>
    <w:pPr>
      <w:keepNext/>
      <w:spacing w:before="240" w:after="120"/>
      <w:jc w:val="center"/>
    </w:pPr>
    <w:rPr>
      <w:rFonts w:ascii="Arial" w:eastAsia="Lucida Sans Unicode" w:hAnsi="Arial" w:cs="Tahoma"/>
      <w:i/>
      <w:iCs/>
      <w:sz w:val="28"/>
      <w:szCs w:val="28"/>
    </w:rPr>
  </w:style>
  <w:style w:type="paragraph" w:customStyle="1" w:styleId="ConsPlusNormal">
    <w:name w:val="ConsPlusNormal"/>
    <w:rsid w:val="000331EF"/>
    <w:pPr>
      <w:widowControl w:val="0"/>
      <w:autoSpaceDE w:val="0"/>
      <w:autoSpaceDN w:val="0"/>
      <w:adjustRightInd w:val="0"/>
      <w:ind w:firstLine="720"/>
    </w:pPr>
    <w:rPr>
      <w:rFonts w:ascii="Arial" w:hAnsi="Arial" w:cs="Arial"/>
    </w:rPr>
  </w:style>
  <w:style w:type="paragraph" w:styleId="a7">
    <w:name w:val="header"/>
    <w:basedOn w:val="a"/>
    <w:link w:val="a8"/>
    <w:rsid w:val="000331EF"/>
    <w:pPr>
      <w:tabs>
        <w:tab w:val="center" w:pos="4536"/>
        <w:tab w:val="right" w:pos="9072"/>
      </w:tabs>
    </w:pPr>
  </w:style>
  <w:style w:type="character" w:customStyle="1" w:styleId="a8">
    <w:name w:val="Верхний колонтитул Знак"/>
    <w:link w:val="a7"/>
    <w:rsid w:val="000331EF"/>
    <w:rPr>
      <w:sz w:val="24"/>
      <w:lang w:val="ru-RU" w:eastAsia="ar-SA" w:bidi="ar-SA"/>
    </w:rPr>
  </w:style>
  <w:style w:type="paragraph" w:styleId="3">
    <w:name w:val="Body Text Indent 3"/>
    <w:basedOn w:val="a"/>
    <w:rsid w:val="000331EF"/>
    <w:pPr>
      <w:spacing w:after="120"/>
      <w:ind w:left="283"/>
    </w:pPr>
    <w:rPr>
      <w:sz w:val="16"/>
      <w:szCs w:val="16"/>
      <w:lang w:eastAsia="ru-RU"/>
    </w:rPr>
  </w:style>
  <w:style w:type="character" w:styleId="a9">
    <w:name w:val="page number"/>
    <w:basedOn w:val="a0"/>
    <w:rsid w:val="000331EF"/>
  </w:style>
  <w:style w:type="paragraph" w:styleId="aa">
    <w:name w:val="footer"/>
    <w:basedOn w:val="a"/>
    <w:rsid w:val="00D11804"/>
    <w:pPr>
      <w:tabs>
        <w:tab w:val="center" w:pos="4677"/>
        <w:tab w:val="right" w:pos="9355"/>
      </w:tabs>
    </w:pPr>
  </w:style>
  <w:style w:type="character" w:customStyle="1" w:styleId="apple-style-span">
    <w:name w:val="apple-style-span"/>
    <w:basedOn w:val="a0"/>
    <w:rsid w:val="000B6B74"/>
  </w:style>
  <w:style w:type="paragraph" w:customStyle="1" w:styleId="ConsPlusTitle">
    <w:name w:val="ConsPlusTitle"/>
    <w:rsid w:val="000B6B74"/>
    <w:pPr>
      <w:widowControl w:val="0"/>
      <w:autoSpaceDE w:val="0"/>
      <w:autoSpaceDN w:val="0"/>
      <w:adjustRightInd w:val="0"/>
    </w:pPr>
    <w:rPr>
      <w:rFonts w:ascii="Arial" w:hAnsi="Arial" w:cs="Arial"/>
      <w:b/>
      <w:bCs/>
    </w:rPr>
  </w:style>
  <w:style w:type="paragraph" w:styleId="2">
    <w:name w:val="Body Text 2"/>
    <w:basedOn w:val="a"/>
    <w:rsid w:val="000B6B74"/>
    <w:pPr>
      <w:spacing w:after="120" w:line="480" w:lineRule="auto"/>
    </w:pPr>
  </w:style>
  <w:style w:type="paragraph" w:styleId="20">
    <w:name w:val="Body Text Indent 2"/>
    <w:basedOn w:val="a"/>
    <w:rsid w:val="000B6B74"/>
    <w:pPr>
      <w:spacing w:after="120" w:line="480" w:lineRule="auto"/>
      <w:ind w:left="283"/>
    </w:pPr>
  </w:style>
  <w:style w:type="paragraph" w:customStyle="1" w:styleId="ConsPlusNonformat">
    <w:name w:val="ConsPlusNonformat"/>
    <w:rsid w:val="000B6B74"/>
    <w:pPr>
      <w:widowControl w:val="0"/>
      <w:autoSpaceDE w:val="0"/>
      <w:autoSpaceDN w:val="0"/>
      <w:adjustRightInd w:val="0"/>
    </w:pPr>
    <w:rPr>
      <w:rFonts w:ascii="Courier New" w:hAnsi="Courier New" w:cs="Courier New"/>
    </w:rPr>
  </w:style>
  <w:style w:type="character" w:customStyle="1" w:styleId="Absatz-Standardschriftart">
    <w:name w:val="Absatz-Standardschriftart"/>
    <w:rsid w:val="000B6B74"/>
  </w:style>
  <w:style w:type="paragraph" w:customStyle="1" w:styleId="s3">
    <w:name w:val="s_3"/>
    <w:basedOn w:val="a"/>
    <w:rsid w:val="000B6B74"/>
    <w:pPr>
      <w:spacing w:before="100" w:beforeAutospacing="1" w:after="100" w:afterAutospacing="1"/>
    </w:pPr>
    <w:rPr>
      <w:szCs w:val="24"/>
      <w:lang w:eastAsia="ru-RU"/>
    </w:rPr>
  </w:style>
  <w:style w:type="paragraph" w:customStyle="1" w:styleId="s1">
    <w:name w:val="s_1"/>
    <w:basedOn w:val="a"/>
    <w:rsid w:val="000B6B74"/>
    <w:pPr>
      <w:spacing w:before="100" w:beforeAutospacing="1" w:after="100" w:afterAutospacing="1"/>
    </w:pPr>
    <w:rPr>
      <w:szCs w:val="24"/>
      <w:lang w:eastAsia="ru-RU"/>
    </w:rPr>
  </w:style>
  <w:style w:type="paragraph" w:customStyle="1" w:styleId="ConsPlusNonformat0">
    <w:name w:val="ConsPlusNonformat Знак"/>
    <w:link w:val="ConsPlusNonformat1"/>
    <w:rsid w:val="000B6B74"/>
    <w:pPr>
      <w:widowControl w:val="0"/>
      <w:autoSpaceDE w:val="0"/>
      <w:autoSpaceDN w:val="0"/>
      <w:adjustRightInd w:val="0"/>
    </w:pPr>
    <w:rPr>
      <w:rFonts w:ascii="Courier New" w:hAnsi="Courier New" w:cs="Courier New"/>
    </w:rPr>
  </w:style>
  <w:style w:type="character" w:customStyle="1" w:styleId="ConsPlusNonformat1">
    <w:name w:val="ConsPlusNonformat Знак Знак"/>
    <w:link w:val="ConsPlusNonformat0"/>
    <w:locked/>
    <w:rsid w:val="000B6B74"/>
    <w:rPr>
      <w:rFonts w:ascii="Courier New" w:hAnsi="Courier New" w:cs="Courier New"/>
      <w:lang w:val="ru-RU" w:eastAsia="ru-RU" w:bidi="ar-SA"/>
    </w:rPr>
  </w:style>
  <w:style w:type="paragraph" w:customStyle="1" w:styleId="ConsPlusCell">
    <w:name w:val="ConsPlusCell"/>
    <w:rsid w:val="000B6B74"/>
    <w:pPr>
      <w:widowControl w:val="0"/>
      <w:suppressAutoHyphens/>
      <w:autoSpaceDE w:val="0"/>
    </w:pPr>
    <w:rPr>
      <w:rFonts w:ascii="Arial" w:eastAsia="Arial" w:hAnsi="Arial" w:cs="Arial"/>
      <w:lang w:eastAsia="ar-SA"/>
    </w:rPr>
  </w:style>
  <w:style w:type="paragraph" w:customStyle="1" w:styleId="ab">
    <w:name w:val="Нормальный"/>
    <w:rsid w:val="0062791B"/>
    <w:pPr>
      <w:widowControl w:val="0"/>
      <w:autoSpaceDE w:val="0"/>
      <w:autoSpaceDN w:val="0"/>
      <w:adjustRightInd w:val="0"/>
    </w:pPr>
    <w:rPr>
      <w:color w:val="000000"/>
      <w:sz w:val="24"/>
      <w:szCs w:val="24"/>
    </w:rPr>
  </w:style>
  <w:style w:type="paragraph" w:styleId="ac">
    <w:name w:val="Balloon Text"/>
    <w:basedOn w:val="a"/>
    <w:semiHidden/>
    <w:rsid w:val="00B40DC0"/>
    <w:rPr>
      <w:rFonts w:ascii="Tahoma" w:hAnsi="Tahoma" w:cs="Tahoma"/>
      <w:sz w:val="16"/>
      <w:szCs w:val="16"/>
    </w:rPr>
  </w:style>
  <w:style w:type="character" w:customStyle="1" w:styleId="apple-converted-space">
    <w:name w:val="apple-converted-space"/>
    <w:basedOn w:val="a0"/>
    <w:rsid w:val="00F27A2D"/>
  </w:style>
  <w:style w:type="character" w:styleId="ad">
    <w:name w:val="Hyperlink"/>
    <w:uiPriority w:val="99"/>
    <w:rsid w:val="001E5C00"/>
    <w:rPr>
      <w:color w:val="0563C1"/>
      <w:u w:val="single"/>
    </w:rPr>
  </w:style>
  <w:style w:type="character" w:styleId="ae">
    <w:name w:val="FollowedHyperlink"/>
    <w:basedOn w:val="a0"/>
    <w:uiPriority w:val="99"/>
    <w:semiHidden/>
    <w:unhideWhenUsed/>
    <w:rsid w:val="00C90A05"/>
    <w:rPr>
      <w:color w:val="800080"/>
      <w:u w:val="single"/>
    </w:rPr>
  </w:style>
  <w:style w:type="paragraph" w:customStyle="1" w:styleId="msonormal0">
    <w:name w:val="msonormal"/>
    <w:basedOn w:val="a"/>
    <w:rsid w:val="00C90A05"/>
    <w:pPr>
      <w:spacing w:before="100" w:beforeAutospacing="1" w:after="100" w:afterAutospacing="1"/>
    </w:pPr>
    <w:rPr>
      <w:szCs w:val="24"/>
      <w:lang w:eastAsia="ru-RU"/>
    </w:rPr>
  </w:style>
  <w:style w:type="paragraph" w:customStyle="1" w:styleId="xl65">
    <w:name w:val="xl65"/>
    <w:basedOn w:val="a"/>
    <w:rsid w:val="00C90A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ru-RU"/>
    </w:rPr>
  </w:style>
  <w:style w:type="paragraph" w:customStyle="1" w:styleId="xl66">
    <w:name w:val="xl66"/>
    <w:basedOn w:val="a"/>
    <w:rsid w:val="00C90A0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Cs w:val="24"/>
      <w:lang w:eastAsia="ru-RU"/>
    </w:rPr>
  </w:style>
  <w:style w:type="paragraph" w:customStyle="1" w:styleId="xl67">
    <w:name w:val="xl67"/>
    <w:basedOn w:val="a"/>
    <w:rsid w:val="00C90A05"/>
    <w:pPr>
      <w:pBdr>
        <w:right w:val="single" w:sz="4" w:space="0" w:color="auto"/>
      </w:pBdr>
      <w:spacing w:before="100" w:beforeAutospacing="1" w:after="100" w:afterAutospacing="1"/>
    </w:pPr>
    <w:rPr>
      <w:szCs w:val="24"/>
      <w:lang w:eastAsia="ru-RU"/>
    </w:rPr>
  </w:style>
  <w:style w:type="paragraph" w:customStyle="1" w:styleId="xl68">
    <w:name w:val="xl68"/>
    <w:basedOn w:val="a"/>
    <w:rsid w:val="00C90A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ru-RU"/>
    </w:rPr>
  </w:style>
  <w:style w:type="paragraph" w:customStyle="1" w:styleId="xl69">
    <w:name w:val="xl69"/>
    <w:basedOn w:val="a"/>
    <w:rsid w:val="00C90A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ru-RU"/>
    </w:rPr>
  </w:style>
  <w:style w:type="paragraph" w:customStyle="1" w:styleId="xl70">
    <w:name w:val="xl70"/>
    <w:basedOn w:val="a"/>
    <w:rsid w:val="00C90A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ru-RU"/>
    </w:rPr>
  </w:style>
  <w:style w:type="paragraph" w:customStyle="1" w:styleId="xl71">
    <w:name w:val="xl71"/>
    <w:basedOn w:val="a"/>
    <w:rsid w:val="00C90A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lang w:eastAsia="ru-RU"/>
    </w:rPr>
  </w:style>
  <w:style w:type="paragraph" w:customStyle="1" w:styleId="xl72">
    <w:name w:val="xl72"/>
    <w:basedOn w:val="a"/>
    <w:rsid w:val="00C90A05"/>
    <w:pPr>
      <w:pBdr>
        <w:top w:val="single" w:sz="4" w:space="0" w:color="auto"/>
        <w:left w:val="single" w:sz="4" w:space="0" w:color="auto"/>
        <w:right w:val="single" w:sz="4" w:space="0" w:color="auto"/>
      </w:pBdr>
      <w:spacing w:before="100" w:beforeAutospacing="1" w:after="100" w:afterAutospacing="1"/>
      <w:jc w:val="both"/>
      <w:textAlignment w:val="top"/>
    </w:pPr>
    <w:rPr>
      <w:color w:val="000000"/>
      <w:szCs w:val="24"/>
      <w:lang w:eastAsia="ru-RU"/>
    </w:rPr>
  </w:style>
  <w:style w:type="paragraph" w:customStyle="1" w:styleId="xl73">
    <w:name w:val="xl73"/>
    <w:basedOn w:val="a"/>
    <w:rsid w:val="00C90A05"/>
    <w:pPr>
      <w:shd w:val="clear" w:color="000000" w:fill="FCD5B4"/>
      <w:spacing w:before="100" w:beforeAutospacing="1" w:after="100" w:afterAutospacing="1"/>
    </w:pPr>
    <w:rPr>
      <w:szCs w:val="24"/>
      <w:lang w:eastAsia="ru-RU"/>
    </w:rPr>
  </w:style>
  <w:style w:type="paragraph" w:customStyle="1" w:styleId="xl74">
    <w:name w:val="xl74"/>
    <w:basedOn w:val="a"/>
    <w:rsid w:val="00C90A0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Cs w:val="24"/>
      <w:lang w:eastAsia="ru-RU"/>
    </w:rPr>
  </w:style>
  <w:style w:type="paragraph" w:customStyle="1" w:styleId="xl75">
    <w:name w:val="xl75"/>
    <w:basedOn w:val="a"/>
    <w:rsid w:val="00C90A0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20"/>
      <w:lang w:eastAsia="ru-RU"/>
    </w:rPr>
  </w:style>
  <w:style w:type="paragraph" w:customStyle="1" w:styleId="xl76">
    <w:name w:val="xl76"/>
    <w:basedOn w:val="a"/>
    <w:rsid w:val="00C90A0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Cs w:val="24"/>
      <w:lang w:eastAsia="ru-RU"/>
    </w:rPr>
  </w:style>
  <w:style w:type="paragraph" w:customStyle="1" w:styleId="xl77">
    <w:name w:val="xl77"/>
    <w:basedOn w:val="a"/>
    <w:rsid w:val="00C90A0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Cs w:val="24"/>
      <w:lang w:eastAsia="ru-RU"/>
    </w:rPr>
  </w:style>
  <w:style w:type="paragraph" w:customStyle="1" w:styleId="xl78">
    <w:name w:val="xl78"/>
    <w:basedOn w:val="a"/>
    <w:rsid w:val="00C90A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lang w:eastAsia="ru-RU"/>
    </w:rPr>
  </w:style>
  <w:style w:type="paragraph" w:customStyle="1" w:styleId="xl79">
    <w:name w:val="xl79"/>
    <w:basedOn w:val="a"/>
    <w:rsid w:val="00C90A05"/>
    <w:pPr>
      <w:pBdr>
        <w:top w:val="single" w:sz="4" w:space="0" w:color="auto"/>
        <w:left w:val="single" w:sz="4" w:space="0" w:color="auto"/>
      </w:pBdr>
      <w:spacing w:before="100" w:beforeAutospacing="1" w:after="100" w:afterAutospacing="1"/>
      <w:textAlignment w:val="top"/>
    </w:pPr>
    <w:rPr>
      <w:color w:val="000000"/>
      <w:szCs w:val="24"/>
      <w:lang w:eastAsia="ru-RU"/>
    </w:rPr>
  </w:style>
  <w:style w:type="paragraph" w:customStyle="1" w:styleId="xl80">
    <w:name w:val="xl80"/>
    <w:basedOn w:val="a"/>
    <w:rsid w:val="00C90A05"/>
    <w:pPr>
      <w:pBdr>
        <w:top w:val="single" w:sz="4" w:space="0" w:color="auto"/>
        <w:right w:val="single" w:sz="4" w:space="0" w:color="auto"/>
      </w:pBdr>
      <w:spacing w:before="100" w:beforeAutospacing="1" w:after="100" w:afterAutospacing="1"/>
      <w:textAlignment w:val="top"/>
    </w:pPr>
    <w:rPr>
      <w:color w:val="000000"/>
      <w:szCs w:val="24"/>
      <w:lang w:eastAsia="ru-RU"/>
    </w:rPr>
  </w:style>
  <w:style w:type="paragraph" w:customStyle="1" w:styleId="xl81">
    <w:name w:val="xl81"/>
    <w:basedOn w:val="a"/>
    <w:rsid w:val="00C90A05"/>
    <w:pPr>
      <w:pBdr>
        <w:left w:val="single" w:sz="4" w:space="0" w:color="auto"/>
      </w:pBdr>
      <w:spacing w:before="100" w:beforeAutospacing="1" w:after="100" w:afterAutospacing="1"/>
      <w:textAlignment w:val="top"/>
    </w:pPr>
    <w:rPr>
      <w:color w:val="000000"/>
      <w:szCs w:val="24"/>
      <w:lang w:eastAsia="ru-RU"/>
    </w:rPr>
  </w:style>
  <w:style w:type="paragraph" w:customStyle="1" w:styleId="xl82">
    <w:name w:val="xl82"/>
    <w:basedOn w:val="a"/>
    <w:rsid w:val="00C90A05"/>
    <w:pPr>
      <w:pBdr>
        <w:right w:val="single" w:sz="4" w:space="0" w:color="auto"/>
      </w:pBdr>
      <w:spacing w:before="100" w:beforeAutospacing="1" w:after="100" w:afterAutospacing="1"/>
      <w:textAlignment w:val="top"/>
    </w:pPr>
    <w:rPr>
      <w:color w:val="000000"/>
      <w:szCs w:val="24"/>
      <w:lang w:eastAsia="ru-RU"/>
    </w:rPr>
  </w:style>
  <w:style w:type="paragraph" w:customStyle="1" w:styleId="xl83">
    <w:name w:val="xl83"/>
    <w:basedOn w:val="a"/>
    <w:rsid w:val="00C90A05"/>
    <w:pPr>
      <w:pBdr>
        <w:left w:val="single" w:sz="4" w:space="0" w:color="auto"/>
        <w:bottom w:val="single" w:sz="4" w:space="0" w:color="auto"/>
      </w:pBdr>
      <w:spacing w:before="100" w:beforeAutospacing="1" w:after="100" w:afterAutospacing="1"/>
      <w:textAlignment w:val="top"/>
    </w:pPr>
    <w:rPr>
      <w:color w:val="000000"/>
      <w:szCs w:val="24"/>
      <w:lang w:eastAsia="ru-RU"/>
    </w:rPr>
  </w:style>
  <w:style w:type="paragraph" w:customStyle="1" w:styleId="xl84">
    <w:name w:val="xl84"/>
    <w:basedOn w:val="a"/>
    <w:rsid w:val="00C90A05"/>
    <w:pPr>
      <w:pBdr>
        <w:bottom w:val="single" w:sz="4" w:space="0" w:color="auto"/>
        <w:right w:val="single" w:sz="4" w:space="0" w:color="auto"/>
      </w:pBdr>
      <w:spacing w:before="100" w:beforeAutospacing="1" w:after="100" w:afterAutospacing="1"/>
      <w:textAlignment w:val="top"/>
    </w:pPr>
    <w:rPr>
      <w:color w:val="000000"/>
      <w:szCs w:val="24"/>
      <w:lang w:eastAsia="ru-RU"/>
    </w:rPr>
  </w:style>
  <w:style w:type="paragraph" w:customStyle="1" w:styleId="xl85">
    <w:name w:val="xl85"/>
    <w:basedOn w:val="a"/>
    <w:rsid w:val="00C90A05"/>
    <w:pPr>
      <w:pBdr>
        <w:top w:val="single" w:sz="4" w:space="0" w:color="auto"/>
        <w:right w:val="single" w:sz="4" w:space="0" w:color="auto"/>
      </w:pBdr>
      <w:spacing w:before="100" w:beforeAutospacing="1" w:after="100" w:afterAutospacing="1"/>
    </w:pPr>
    <w:rPr>
      <w:szCs w:val="24"/>
      <w:lang w:eastAsia="ru-RU"/>
    </w:rPr>
  </w:style>
  <w:style w:type="paragraph" w:customStyle="1" w:styleId="xl86">
    <w:name w:val="xl86"/>
    <w:basedOn w:val="a"/>
    <w:rsid w:val="00C90A05"/>
    <w:pPr>
      <w:pBdr>
        <w:left w:val="single" w:sz="4" w:space="0" w:color="auto"/>
      </w:pBdr>
      <w:spacing w:before="100" w:beforeAutospacing="1" w:after="100" w:afterAutospacing="1"/>
    </w:pPr>
    <w:rPr>
      <w:szCs w:val="24"/>
      <w:lang w:eastAsia="ru-RU"/>
    </w:rPr>
  </w:style>
  <w:style w:type="paragraph" w:customStyle="1" w:styleId="xl87">
    <w:name w:val="xl87"/>
    <w:basedOn w:val="a"/>
    <w:rsid w:val="00C90A05"/>
    <w:pPr>
      <w:pBdr>
        <w:left w:val="single" w:sz="4" w:space="0" w:color="auto"/>
        <w:bottom w:val="single" w:sz="4" w:space="0" w:color="auto"/>
      </w:pBdr>
      <w:spacing w:before="100" w:beforeAutospacing="1" w:after="100" w:afterAutospacing="1"/>
    </w:pPr>
    <w:rPr>
      <w:szCs w:val="24"/>
      <w:lang w:eastAsia="ru-RU"/>
    </w:rPr>
  </w:style>
  <w:style w:type="paragraph" w:customStyle="1" w:styleId="xl88">
    <w:name w:val="xl88"/>
    <w:basedOn w:val="a"/>
    <w:rsid w:val="00C90A05"/>
    <w:pPr>
      <w:pBdr>
        <w:bottom w:val="single" w:sz="4" w:space="0" w:color="auto"/>
        <w:right w:val="single" w:sz="4" w:space="0" w:color="auto"/>
      </w:pBdr>
      <w:spacing w:before="100" w:beforeAutospacing="1" w:after="100" w:afterAutospacing="1"/>
    </w:pPr>
    <w:rPr>
      <w:szCs w:val="24"/>
      <w:lang w:eastAsia="ru-RU"/>
    </w:rPr>
  </w:style>
  <w:style w:type="paragraph" w:customStyle="1" w:styleId="xl89">
    <w:name w:val="xl89"/>
    <w:basedOn w:val="a"/>
    <w:rsid w:val="00C90A05"/>
    <w:pPr>
      <w:pBdr>
        <w:top w:val="single" w:sz="4" w:space="0" w:color="auto"/>
        <w:left w:val="single" w:sz="4" w:space="0" w:color="auto"/>
        <w:right w:val="single" w:sz="4" w:space="0" w:color="auto"/>
      </w:pBdr>
      <w:spacing w:before="100" w:beforeAutospacing="1" w:after="100" w:afterAutospacing="1"/>
      <w:textAlignment w:val="top"/>
    </w:pPr>
    <w:rPr>
      <w:color w:val="000000"/>
      <w:szCs w:val="24"/>
      <w:lang w:eastAsia="ru-RU"/>
    </w:rPr>
  </w:style>
  <w:style w:type="paragraph" w:customStyle="1" w:styleId="xl90">
    <w:name w:val="xl90"/>
    <w:basedOn w:val="a"/>
    <w:rsid w:val="00C90A05"/>
    <w:pPr>
      <w:pBdr>
        <w:left w:val="single" w:sz="4" w:space="0" w:color="auto"/>
        <w:right w:val="single" w:sz="4" w:space="0" w:color="auto"/>
      </w:pBdr>
      <w:spacing w:before="100" w:beforeAutospacing="1" w:after="100" w:afterAutospacing="1"/>
      <w:textAlignment w:val="top"/>
    </w:pPr>
    <w:rPr>
      <w:color w:val="000000"/>
      <w:szCs w:val="24"/>
      <w:lang w:eastAsia="ru-RU"/>
    </w:rPr>
  </w:style>
  <w:style w:type="paragraph" w:customStyle="1" w:styleId="xl91">
    <w:name w:val="xl91"/>
    <w:basedOn w:val="a"/>
    <w:rsid w:val="00C90A05"/>
    <w:pPr>
      <w:pBdr>
        <w:left w:val="single" w:sz="4" w:space="0" w:color="auto"/>
        <w:bottom w:val="single" w:sz="4" w:space="0" w:color="auto"/>
        <w:right w:val="single" w:sz="4" w:space="0" w:color="auto"/>
      </w:pBdr>
      <w:spacing w:before="100" w:beforeAutospacing="1" w:after="100" w:afterAutospacing="1"/>
      <w:textAlignment w:val="top"/>
    </w:pPr>
    <w:rPr>
      <w:color w:val="000000"/>
      <w:szCs w:val="24"/>
      <w:lang w:eastAsia="ru-RU"/>
    </w:rPr>
  </w:style>
  <w:style w:type="paragraph" w:customStyle="1" w:styleId="xl92">
    <w:name w:val="xl92"/>
    <w:basedOn w:val="a"/>
    <w:rsid w:val="00C90A05"/>
    <w:pPr>
      <w:pBdr>
        <w:top w:val="single" w:sz="4" w:space="0" w:color="auto"/>
        <w:left w:val="single" w:sz="4" w:space="0" w:color="auto"/>
        <w:bottom w:val="single" w:sz="4" w:space="0" w:color="auto"/>
      </w:pBdr>
      <w:spacing w:before="100" w:beforeAutospacing="1" w:after="100" w:afterAutospacing="1"/>
      <w:jc w:val="center"/>
      <w:textAlignment w:val="top"/>
    </w:pPr>
    <w:rPr>
      <w:color w:val="000000"/>
      <w:szCs w:val="24"/>
      <w:lang w:eastAsia="ru-RU"/>
    </w:rPr>
  </w:style>
  <w:style w:type="table" w:styleId="af">
    <w:name w:val="Table Grid"/>
    <w:basedOn w:val="a1"/>
    <w:rsid w:val="00ED4D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8558">
      <w:bodyDiv w:val="1"/>
      <w:marLeft w:val="0"/>
      <w:marRight w:val="0"/>
      <w:marTop w:val="0"/>
      <w:marBottom w:val="0"/>
      <w:divBdr>
        <w:top w:val="none" w:sz="0" w:space="0" w:color="auto"/>
        <w:left w:val="none" w:sz="0" w:space="0" w:color="auto"/>
        <w:bottom w:val="none" w:sz="0" w:space="0" w:color="auto"/>
        <w:right w:val="none" w:sz="0" w:space="0" w:color="auto"/>
      </w:divBdr>
    </w:div>
    <w:div w:id="48580833">
      <w:bodyDiv w:val="1"/>
      <w:marLeft w:val="0"/>
      <w:marRight w:val="0"/>
      <w:marTop w:val="0"/>
      <w:marBottom w:val="0"/>
      <w:divBdr>
        <w:top w:val="none" w:sz="0" w:space="0" w:color="auto"/>
        <w:left w:val="none" w:sz="0" w:space="0" w:color="auto"/>
        <w:bottom w:val="none" w:sz="0" w:space="0" w:color="auto"/>
        <w:right w:val="none" w:sz="0" w:space="0" w:color="auto"/>
      </w:divBdr>
    </w:div>
    <w:div w:id="64841540">
      <w:bodyDiv w:val="1"/>
      <w:marLeft w:val="0"/>
      <w:marRight w:val="0"/>
      <w:marTop w:val="0"/>
      <w:marBottom w:val="0"/>
      <w:divBdr>
        <w:top w:val="none" w:sz="0" w:space="0" w:color="auto"/>
        <w:left w:val="none" w:sz="0" w:space="0" w:color="auto"/>
        <w:bottom w:val="none" w:sz="0" w:space="0" w:color="auto"/>
        <w:right w:val="none" w:sz="0" w:space="0" w:color="auto"/>
      </w:divBdr>
    </w:div>
    <w:div w:id="67508025">
      <w:bodyDiv w:val="1"/>
      <w:marLeft w:val="0"/>
      <w:marRight w:val="0"/>
      <w:marTop w:val="0"/>
      <w:marBottom w:val="0"/>
      <w:divBdr>
        <w:top w:val="none" w:sz="0" w:space="0" w:color="auto"/>
        <w:left w:val="none" w:sz="0" w:space="0" w:color="auto"/>
        <w:bottom w:val="none" w:sz="0" w:space="0" w:color="auto"/>
        <w:right w:val="none" w:sz="0" w:space="0" w:color="auto"/>
      </w:divBdr>
    </w:div>
    <w:div w:id="113182933">
      <w:bodyDiv w:val="1"/>
      <w:marLeft w:val="0"/>
      <w:marRight w:val="0"/>
      <w:marTop w:val="0"/>
      <w:marBottom w:val="0"/>
      <w:divBdr>
        <w:top w:val="none" w:sz="0" w:space="0" w:color="auto"/>
        <w:left w:val="none" w:sz="0" w:space="0" w:color="auto"/>
        <w:bottom w:val="none" w:sz="0" w:space="0" w:color="auto"/>
        <w:right w:val="none" w:sz="0" w:space="0" w:color="auto"/>
      </w:divBdr>
    </w:div>
    <w:div w:id="114103772">
      <w:bodyDiv w:val="1"/>
      <w:marLeft w:val="0"/>
      <w:marRight w:val="0"/>
      <w:marTop w:val="0"/>
      <w:marBottom w:val="0"/>
      <w:divBdr>
        <w:top w:val="none" w:sz="0" w:space="0" w:color="auto"/>
        <w:left w:val="none" w:sz="0" w:space="0" w:color="auto"/>
        <w:bottom w:val="none" w:sz="0" w:space="0" w:color="auto"/>
        <w:right w:val="none" w:sz="0" w:space="0" w:color="auto"/>
      </w:divBdr>
    </w:div>
    <w:div w:id="128863376">
      <w:bodyDiv w:val="1"/>
      <w:marLeft w:val="0"/>
      <w:marRight w:val="0"/>
      <w:marTop w:val="0"/>
      <w:marBottom w:val="0"/>
      <w:divBdr>
        <w:top w:val="none" w:sz="0" w:space="0" w:color="auto"/>
        <w:left w:val="none" w:sz="0" w:space="0" w:color="auto"/>
        <w:bottom w:val="none" w:sz="0" w:space="0" w:color="auto"/>
        <w:right w:val="none" w:sz="0" w:space="0" w:color="auto"/>
      </w:divBdr>
    </w:div>
    <w:div w:id="155340513">
      <w:bodyDiv w:val="1"/>
      <w:marLeft w:val="0"/>
      <w:marRight w:val="0"/>
      <w:marTop w:val="0"/>
      <w:marBottom w:val="0"/>
      <w:divBdr>
        <w:top w:val="none" w:sz="0" w:space="0" w:color="auto"/>
        <w:left w:val="none" w:sz="0" w:space="0" w:color="auto"/>
        <w:bottom w:val="none" w:sz="0" w:space="0" w:color="auto"/>
        <w:right w:val="none" w:sz="0" w:space="0" w:color="auto"/>
      </w:divBdr>
    </w:div>
    <w:div w:id="164983796">
      <w:bodyDiv w:val="1"/>
      <w:marLeft w:val="0"/>
      <w:marRight w:val="0"/>
      <w:marTop w:val="0"/>
      <w:marBottom w:val="0"/>
      <w:divBdr>
        <w:top w:val="none" w:sz="0" w:space="0" w:color="auto"/>
        <w:left w:val="none" w:sz="0" w:space="0" w:color="auto"/>
        <w:bottom w:val="none" w:sz="0" w:space="0" w:color="auto"/>
        <w:right w:val="none" w:sz="0" w:space="0" w:color="auto"/>
      </w:divBdr>
    </w:div>
    <w:div w:id="170533216">
      <w:bodyDiv w:val="1"/>
      <w:marLeft w:val="0"/>
      <w:marRight w:val="0"/>
      <w:marTop w:val="0"/>
      <w:marBottom w:val="0"/>
      <w:divBdr>
        <w:top w:val="none" w:sz="0" w:space="0" w:color="auto"/>
        <w:left w:val="none" w:sz="0" w:space="0" w:color="auto"/>
        <w:bottom w:val="none" w:sz="0" w:space="0" w:color="auto"/>
        <w:right w:val="none" w:sz="0" w:space="0" w:color="auto"/>
      </w:divBdr>
    </w:div>
    <w:div w:id="193428904">
      <w:bodyDiv w:val="1"/>
      <w:marLeft w:val="0"/>
      <w:marRight w:val="0"/>
      <w:marTop w:val="0"/>
      <w:marBottom w:val="0"/>
      <w:divBdr>
        <w:top w:val="none" w:sz="0" w:space="0" w:color="auto"/>
        <w:left w:val="none" w:sz="0" w:space="0" w:color="auto"/>
        <w:bottom w:val="none" w:sz="0" w:space="0" w:color="auto"/>
        <w:right w:val="none" w:sz="0" w:space="0" w:color="auto"/>
      </w:divBdr>
    </w:div>
    <w:div w:id="243270936">
      <w:bodyDiv w:val="1"/>
      <w:marLeft w:val="0"/>
      <w:marRight w:val="0"/>
      <w:marTop w:val="0"/>
      <w:marBottom w:val="0"/>
      <w:divBdr>
        <w:top w:val="none" w:sz="0" w:space="0" w:color="auto"/>
        <w:left w:val="none" w:sz="0" w:space="0" w:color="auto"/>
        <w:bottom w:val="none" w:sz="0" w:space="0" w:color="auto"/>
        <w:right w:val="none" w:sz="0" w:space="0" w:color="auto"/>
      </w:divBdr>
    </w:div>
    <w:div w:id="256406777">
      <w:bodyDiv w:val="1"/>
      <w:marLeft w:val="0"/>
      <w:marRight w:val="0"/>
      <w:marTop w:val="0"/>
      <w:marBottom w:val="0"/>
      <w:divBdr>
        <w:top w:val="none" w:sz="0" w:space="0" w:color="auto"/>
        <w:left w:val="none" w:sz="0" w:space="0" w:color="auto"/>
        <w:bottom w:val="none" w:sz="0" w:space="0" w:color="auto"/>
        <w:right w:val="none" w:sz="0" w:space="0" w:color="auto"/>
      </w:divBdr>
    </w:div>
    <w:div w:id="320622151">
      <w:bodyDiv w:val="1"/>
      <w:marLeft w:val="0"/>
      <w:marRight w:val="0"/>
      <w:marTop w:val="0"/>
      <w:marBottom w:val="0"/>
      <w:divBdr>
        <w:top w:val="none" w:sz="0" w:space="0" w:color="auto"/>
        <w:left w:val="none" w:sz="0" w:space="0" w:color="auto"/>
        <w:bottom w:val="none" w:sz="0" w:space="0" w:color="auto"/>
        <w:right w:val="none" w:sz="0" w:space="0" w:color="auto"/>
      </w:divBdr>
    </w:div>
    <w:div w:id="335813481">
      <w:bodyDiv w:val="1"/>
      <w:marLeft w:val="0"/>
      <w:marRight w:val="0"/>
      <w:marTop w:val="0"/>
      <w:marBottom w:val="0"/>
      <w:divBdr>
        <w:top w:val="none" w:sz="0" w:space="0" w:color="auto"/>
        <w:left w:val="none" w:sz="0" w:space="0" w:color="auto"/>
        <w:bottom w:val="none" w:sz="0" w:space="0" w:color="auto"/>
        <w:right w:val="none" w:sz="0" w:space="0" w:color="auto"/>
      </w:divBdr>
    </w:div>
    <w:div w:id="386880002">
      <w:bodyDiv w:val="1"/>
      <w:marLeft w:val="0"/>
      <w:marRight w:val="0"/>
      <w:marTop w:val="0"/>
      <w:marBottom w:val="0"/>
      <w:divBdr>
        <w:top w:val="none" w:sz="0" w:space="0" w:color="auto"/>
        <w:left w:val="none" w:sz="0" w:space="0" w:color="auto"/>
        <w:bottom w:val="none" w:sz="0" w:space="0" w:color="auto"/>
        <w:right w:val="none" w:sz="0" w:space="0" w:color="auto"/>
      </w:divBdr>
    </w:div>
    <w:div w:id="421069071">
      <w:bodyDiv w:val="1"/>
      <w:marLeft w:val="0"/>
      <w:marRight w:val="0"/>
      <w:marTop w:val="0"/>
      <w:marBottom w:val="0"/>
      <w:divBdr>
        <w:top w:val="none" w:sz="0" w:space="0" w:color="auto"/>
        <w:left w:val="none" w:sz="0" w:space="0" w:color="auto"/>
        <w:bottom w:val="none" w:sz="0" w:space="0" w:color="auto"/>
        <w:right w:val="none" w:sz="0" w:space="0" w:color="auto"/>
      </w:divBdr>
    </w:div>
    <w:div w:id="439372823">
      <w:bodyDiv w:val="1"/>
      <w:marLeft w:val="0"/>
      <w:marRight w:val="0"/>
      <w:marTop w:val="0"/>
      <w:marBottom w:val="0"/>
      <w:divBdr>
        <w:top w:val="none" w:sz="0" w:space="0" w:color="auto"/>
        <w:left w:val="none" w:sz="0" w:space="0" w:color="auto"/>
        <w:bottom w:val="none" w:sz="0" w:space="0" w:color="auto"/>
        <w:right w:val="none" w:sz="0" w:space="0" w:color="auto"/>
      </w:divBdr>
    </w:div>
    <w:div w:id="467820125">
      <w:bodyDiv w:val="1"/>
      <w:marLeft w:val="0"/>
      <w:marRight w:val="0"/>
      <w:marTop w:val="0"/>
      <w:marBottom w:val="0"/>
      <w:divBdr>
        <w:top w:val="none" w:sz="0" w:space="0" w:color="auto"/>
        <w:left w:val="none" w:sz="0" w:space="0" w:color="auto"/>
        <w:bottom w:val="none" w:sz="0" w:space="0" w:color="auto"/>
        <w:right w:val="none" w:sz="0" w:space="0" w:color="auto"/>
      </w:divBdr>
    </w:div>
    <w:div w:id="489714858">
      <w:bodyDiv w:val="1"/>
      <w:marLeft w:val="0"/>
      <w:marRight w:val="0"/>
      <w:marTop w:val="0"/>
      <w:marBottom w:val="0"/>
      <w:divBdr>
        <w:top w:val="none" w:sz="0" w:space="0" w:color="auto"/>
        <w:left w:val="none" w:sz="0" w:space="0" w:color="auto"/>
        <w:bottom w:val="none" w:sz="0" w:space="0" w:color="auto"/>
        <w:right w:val="none" w:sz="0" w:space="0" w:color="auto"/>
      </w:divBdr>
    </w:div>
    <w:div w:id="541096509">
      <w:bodyDiv w:val="1"/>
      <w:marLeft w:val="0"/>
      <w:marRight w:val="0"/>
      <w:marTop w:val="0"/>
      <w:marBottom w:val="0"/>
      <w:divBdr>
        <w:top w:val="none" w:sz="0" w:space="0" w:color="auto"/>
        <w:left w:val="none" w:sz="0" w:space="0" w:color="auto"/>
        <w:bottom w:val="none" w:sz="0" w:space="0" w:color="auto"/>
        <w:right w:val="none" w:sz="0" w:space="0" w:color="auto"/>
      </w:divBdr>
    </w:div>
    <w:div w:id="568812226">
      <w:bodyDiv w:val="1"/>
      <w:marLeft w:val="0"/>
      <w:marRight w:val="0"/>
      <w:marTop w:val="0"/>
      <w:marBottom w:val="0"/>
      <w:divBdr>
        <w:top w:val="none" w:sz="0" w:space="0" w:color="auto"/>
        <w:left w:val="none" w:sz="0" w:space="0" w:color="auto"/>
        <w:bottom w:val="none" w:sz="0" w:space="0" w:color="auto"/>
        <w:right w:val="none" w:sz="0" w:space="0" w:color="auto"/>
      </w:divBdr>
    </w:div>
    <w:div w:id="631330043">
      <w:bodyDiv w:val="1"/>
      <w:marLeft w:val="0"/>
      <w:marRight w:val="0"/>
      <w:marTop w:val="0"/>
      <w:marBottom w:val="0"/>
      <w:divBdr>
        <w:top w:val="none" w:sz="0" w:space="0" w:color="auto"/>
        <w:left w:val="none" w:sz="0" w:space="0" w:color="auto"/>
        <w:bottom w:val="none" w:sz="0" w:space="0" w:color="auto"/>
        <w:right w:val="none" w:sz="0" w:space="0" w:color="auto"/>
      </w:divBdr>
    </w:div>
    <w:div w:id="645814995">
      <w:bodyDiv w:val="1"/>
      <w:marLeft w:val="0"/>
      <w:marRight w:val="0"/>
      <w:marTop w:val="0"/>
      <w:marBottom w:val="0"/>
      <w:divBdr>
        <w:top w:val="none" w:sz="0" w:space="0" w:color="auto"/>
        <w:left w:val="none" w:sz="0" w:space="0" w:color="auto"/>
        <w:bottom w:val="none" w:sz="0" w:space="0" w:color="auto"/>
        <w:right w:val="none" w:sz="0" w:space="0" w:color="auto"/>
      </w:divBdr>
    </w:div>
    <w:div w:id="665398328">
      <w:bodyDiv w:val="1"/>
      <w:marLeft w:val="0"/>
      <w:marRight w:val="0"/>
      <w:marTop w:val="0"/>
      <w:marBottom w:val="0"/>
      <w:divBdr>
        <w:top w:val="none" w:sz="0" w:space="0" w:color="auto"/>
        <w:left w:val="none" w:sz="0" w:space="0" w:color="auto"/>
        <w:bottom w:val="none" w:sz="0" w:space="0" w:color="auto"/>
        <w:right w:val="none" w:sz="0" w:space="0" w:color="auto"/>
      </w:divBdr>
    </w:div>
    <w:div w:id="719478627">
      <w:bodyDiv w:val="1"/>
      <w:marLeft w:val="0"/>
      <w:marRight w:val="0"/>
      <w:marTop w:val="0"/>
      <w:marBottom w:val="0"/>
      <w:divBdr>
        <w:top w:val="none" w:sz="0" w:space="0" w:color="auto"/>
        <w:left w:val="none" w:sz="0" w:space="0" w:color="auto"/>
        <w:bottom w:val="none" w:sz="0" w:space="0" w:color="auto"/>
        <w:right w:val="none" w:sz="0" w:space="0" w:color="auto"/>
      </w:divBdr>
    </w:div>
    <w:div w:id="721253676">
      <w:bodyDiv w:val="1"/>
      <w:marLeft w:val="0"/>
      <w:marRight w:val="0"/>
      <w:marTop w:val="0"/>
      <w:marBottom w:val="0"/>
      <w:divBdr>
        <w:top w:val="none" w:sz="0" w:space="0" w:color="auto"/>
        <w:left w:val="none" w:sz="0" w:space="0" w:color="auto"/>
        <w:bottom w:val="none" w:sz="0" w:space="0" w:color="auto"/>
        <w:right w:val="none" w:sz="0" w:space="0" w:color="auto"/>
      </w:divBdr>
    </w:div>
    <w:div w:id="725950529">
      <w:bodyDiv w:val="1"/>
      <w:marLeft w:val="0"/>
      <w:marRight w:val="0"/>
      <w:marTop w:val="0"/>
      <w:marBottom w:val="0"/>
      <w:divBdr>
        <w:top w:val="none" w:sz="0" w:space="0" w:color="auto"/>
        <w:left w:val="none" w:sz="0" w:space="0" w:color="auto"/>
        <w:bottom w:val="none" w:sz="0" w:space="0" w:color="auto"/>
        <w:right w:val="none" w:sz="0" w:space="0" w:color="auto"/>
      </w:divBdr>
    </w:div>
    <w:div w:id="730814193">
      <w:bodyDiv w:val="1"/>
      <w:marLeft w:val="0"/>
      <w:marRight w:val="0"/>
      <w:marTop w:val="0"/>
      <w:marBottom w:val="0"/>
      <w:divBdr>
        <w:top w:val="none" w:sz="0" w:space="0" w:color="auto"/>
        <w:left w:val="none" w:sz="0" w:space="0" w:color="auto"/>
        <w:bottom w:val="none" w:sz="0" w:space="0" w:color="auto"/>
        <w:right w:val="none" w:sz="0" w:space="0" w:color="auto"/>
      </w:divBdr>
    </w:div>
    <w:div w:id="735472537">
      <w:bodyDiv w:val="1"/>
      <w:marLeft w:val="0"/>
      <w:marRight w:val="0"/>
      <w:marTop w:val="0"/>
      <w:marBottom w:val="0"/>
      <w:divBdr>
        <w:top w:val="none" w:sz="0" w:space="0" w:color="auto"/>
        <w:left w:val="none" w:sz="0" w:space="0" w:color="auto"/>
        <w:bottom w:val="none" w:sz="0" w:space="0" w:color="auto"/>
        <w:right w:val="none" w:sz="0" w:space="0" w:color="auto"/>
      </w:divBdr>
    </w:div>
    <w:div w:id="758676567">
      <w:bodyDiv w:val="1"/>
      <w:marLeft w:val="0"/>
      <w:marRight w:val="0"/>
      <w:marTop w:val="0"/>
      <w:marBottom w:val="0"/>
      <w:divBdr>
        <w:top w:val="none" w:sz="0" w:space="0" w:color="auto"/>
        <w:left w:val="none" w:sz="0" w:space="0" w:color="auto"/>
        <w:bottom w:val="none" w:sz="0" w:space="0" w:color="auto"/>
        <w:right w:val="none" w:sz="0" w:space="0" w:color="auto"/>
      </w:divBdr>
    </w:div>
    <w:div w:id="781149697">
      <w:bodyDiv w:val="1"/>
      <w:marLeft w:val="0"/>
      <w:marRight w:val="0"/>
      <w:marTop w:val="0"/>
      <w:marBottom w:val="0"/>
      <w:divBdr>
        <w:top w:val="none" w:sz="0" w:space="0" w:color="auto"/>
        <w:left w:val="none" w:sz="0" w:space="0" w:color="auto"/>
        <w:bottom w:val="none" w:sz="0" w:space="0" w:color="auto"/>
        <w:right w:val="none" w:sz="0" w:space="0" w:color="auto"/>
      </w:divBdr>
    </w:div>
    <w:div w:id="802161350">
      <w:bodyDiv w:val="1"/>
      <w:marLeft w:val="0"/>
      <w:marRight w:val="0"/>
      <w:marTop w:val="0"/>
      <w:marBottom w:val="0"/>
      <w:divBdr>
        <w:top w:val="none" w:sz="0" w:space="0" w:color="auto"/>
        <w:left w:val="none" w:sz="0" w:space="0" w:color="auto"/>
        <w:bottom w:val="none" w:sz="0" w:space="0" w:color="auto"/>
        <w:right w:val="none" w:sz="0" w:space="0" w:color="auto"/>
      </w:divBdr>
    </w:div>
    <w:div w:id="813528474">
      <w:bodyDiv w:val="1"/>
      <w:marLeft w:val="0"/>
      <w:marRight w:val="0"/>
      <w:marTop w:val="0"/>
      <w:marBottom w:val="0"/>
      <w:divBdr>
        <w:top w:val="none" w:sz="0" w:space="0" w:color="auto"/>
        <w:left w:val="none" w:sz="0" w:space="0" w:color="auto"/>
        <w:bottom w:val="none" w:sz="0" w:space="0" w:color="auto"/>
        <w:right w:val="none" w:sz="0" w:space="0" w:color="auto"/>
      </w:divBdr>
    </w:div>
    <w:div w:id="820930315">
      <w:bodyDiv w:val="1"/>
      <w:marLeft w:val="0"/>
      <w:marRight w:val="0"/>
      <w:marTop w:val="0"/>
      <w:marBottom w:val="0"/>
      <w:divBdr>
        <w:top w:val="none" w:sz="0" w:space="0" w:color="auto"/>
        <w:left w:val="none" w:sz="0" w:space="0" w:color="auto"/>
        <w:bottom w:val="none" w:sz="0" w:space="0" w:color="auto"/>
        <w:right w:val="none" w:sz="0" w:space="0" w:color="auto"/>
      </w:divBdr>
    </w:div>
    <w:div w:id="828520093">
      <w:bodyDiv w:val="1"/>
      <w:marLeft w:val="0"/>
      <w:marRight w:val="0"/>
      <w:marTop w:val="0"/>
      <w:marBottom w:val="0"/>
      <w:divBdr>
        <w:top w:val="none" w:sz="0" w:space="0" w:color="auto"/>
        <w:left w:val="none" w:sz="0" w:space="0" w:color="auto"/>
        <w:bottom w:val="none" w:sz="0" w:space="0" w:color="auto"/>
        <w:right w:val="none" w:sz="0" w:space="0" w:color="auto"/>
      </w:divBdr>
    </w:div>
    <w:div w:id="868371191">
      <w:bodyDiv w:val="1"/>
      <w:marLeft w:val="0"/>
      <w:marRight w:val="0"/>
      <w:marTop w:val="0"/>
      <w:marBottom w:val="0"/>
      <w:divBdr>
        <w:top w:val="none" w:sz="0" w:space="0" w:color="auto"/>
        <w:left w:val="none" w:sz="0" w:space="0" w:color="auto"/>
        <w:bottom w:val="none" w:sz="0" w:space="0" w:color="auto"/>
        <w:right w:val="none" w:sz="0" w:space="0" w:color="auto"/>
      </w:divBdr>
    </w:div>
    <w:div w:id="909316139">
      <w:bodyDiv w:val="1"/>
      <w:marLeft w:val="0"/>
      <w:marRight w:val="0"/>
      <w:marTop w:val="0"/>
      <w:marBottom w:val="0"/>
      <w:divBdr>
        <w:top w:val="none" w:sz="0" w:space="0" w:color="auto"/>
        <w:left w:val="none" w:sz="0" w:space="0" w:color="auto"/>
        <w:bottom w:val="none" w:sz="0" w:space="0" w:color="auto"/>
        <w:right w:val="none" w:sz="0" w:space="0" w:color="auto"/>
      </w:divBdr>
    </w:div>
    <w:div w:id="966349276">
      <w:bodyDiv w:val="1"/>
      <w:marLeft w:val="0"/>
      <w:marRight w:val="0"/>
      <w:marTop w:val="0"/>
      <w:marBottom w:val="0"/>
      <w:divBdr>
        <w:top w:val="none" w:sz="0" w:space="0" w:color="auto"/>
        <w:left w:val="none" w:sz="0" w:space="0" w:color="auto"/>
        <w:bottom w:val="none" w:sz="0" w:space="0" w:color="auto"/>
        <w:right w:val="none" w:sz="0" w:space="0" w:color="auto"/>
      </w:divBdr>
    </w:div>
    <w:div w:id="975257096">
      <w:bodyDiv w:val="1"/>
      <w:marLeft w:val="0"/>
      <w:marRight w:val="0"/>
      <w:marTop w:val="0"/>
      <w:marBottom w:val="0"/>
      <w:divBdr>
        <w:top w:val="none" w:sz="0" w:space="0" w:color="auto"/>
        <w:left w:val="none" w:sz="0" w:space="0" w:color="auto"/>
        <w:bottom w:val="none" w:sz="0" w:space="0" w:color="auto"/>
        <w:right w:val="none" w:sz="0" w:space="0" w:color="auto"/>
      </w:divBdr>
    </w:div>
    <w:div w:id="976030043">
      <w:bodyDiv w:val="1"/>
      <w:marLeft w:val="0"/>
      <w:marRight w:val="0"/>
      <w:marTop w:val="0"/>
      <w:marBottom w:val="0"/>
      <w:divBdr>
        <w:top w:val="none" w:sz="0" w:space="0" w:color="auto"/>
        <w:left w:val="none" w:sz="0" w:space="0" w:color="auto"/>
        <w:bottom w:val="none" w:sz="0" w:space="0" w:color="auto"/>
        <w:right w:val="none" w:sz="0" w:space="0" w:color="auto"/>
      </w:divBdr>
    </w:div>
    <w:div w:id="998659649">
      <w:bodyDiv w:val="1"/>
      <w:marLeft w:val="0"/>
      <w:marRight w:val="0"/>
      <w:marTop w:val="0"/>
      <w:marBottom w:val="0"/>
      <w:divBdr>
        <w:top w:val="none" w:sz="0" w:space="0" w:color="auto"/>
        <w:left w:val="none" w:sz="0" w:space="0" w:color="auto"/>
        <w:bottom w:val="none" w:sz="0" w:space="0" w:color="auto"/>
        <w:right w:val="none" w:sz="0" w:space="0" w:color="auto"/>
      </w:divBdr>
    </w:div>
    <w:div w:id="1036345072">
      <w:bodyDiv w:val="1"/>
      <w:marLeft w:val="0"/>
      <w:marRight w:val="0"/>
      <w:marTop w:val="0"/>
      <w:marBottom w:val="0"/>
      <w:divBdr>
        <w:top w:val="none" w:sz="0" w:space="0" w:color="auto"/>
        <w:left w:val="none" w:sz="0" w:space="0" w:color="auto"/>
        <w:bottom w:val="none" w:sz="0" w:space="0" w:color="auto"/>
        <w:right w:val="none" w:sz="0" w:space="0" w:color="auto"/>
      </w:divBdr>
    </w:div>
    <w:div w:id="1143696490">
      <w:bodyDiv w:val="1"/>
      <w:marLeft w:val="0"/>
      <w:marRight w:val="0"/>
      <w:marTop w:val="0"/>
      <w:marBottom w:val="0"/>
      <w:divBdr>
        <w:top w:val="none" w:sz="0" w:space="0" w:color="auto"/>
        <w:left w:val="none" w:sz="0" w:space="0" w:color="auto"/>
        <w:bottom w:val="none" w:sz="0" w:space="0" w:color="auto"/>
        <w:right w:val="none" w:sz="0" w:space="0" w:color="auto"/>
      </w:divBdr>
    </w:div>
    <w:div w:id="1158230284">
      <w:bodyDiv w:val="1"/>
      <w:marLeft w:val="0"/>
      <w:marRight w:val="0"/>
      <w:marTop w:val="0"/>
      <w:marBottom w:val="0"/>
      <w:divBdr>
        <w:top w:val="none" w:sz="0" w:space="0" w:color="auto"/>
        <w:left w:val="none" w:sz="0" w:space="0" w:color="auto"/>
        <w:bottom w:val="none" w:sz="0" w:space="0" w:color="auto"/>
        <w:right w:val="none" w:sz="0" w:space="0" w:color="auto"/>
      </w:divBdr>
    </w:div>
    <w:div w:id="1212812426">
      <w:bodyDiv w:val="1"/>
      <w:marLeft w:val="0"/>
      <w:marRight w:val="0"/>
      <w:marTop w:val="0"/>
      <w:marBottom w:val="0"/>
      <w:divBdr>
        <w:top w:val="none" w:sz="0" w:space="0" w:color="auto"/>
        <w:left w:val="none" w:sz="0" w:space="0" w:color="auto"/>
        <w:bottom w:val="none" w:sz="0" w:space="0" w:color="auto"/>
        <w:right w:val="none" w:sz="0" w:space="0" w:color="auto"/>
      </w:divBdr>
    </w:div>
    <w:div w:id="1235435645">
      <w:bodyDiv w:val="1"/>
      <w:marLeft w:val="0"/>
      <w:marRight w:val="0"/>
      <w:marTop w:val="0"/>
      <w:marBottom w:val="0"/>
      <w:divBdr>
        <w:top w:val="none" w:sz="0" w:space="0" w:color="auto"/>
        <w:left w:val="none" w:sz="0" w:space="0" w:color="auto"/>
        <w:bottom w:val="none" w:sz="0" w:space="0" w:color="auto"/>
        <w:right w:val="none" w:sz="0" w:space="0" w:color="auto"/>
      </w:divBdr>
    </w:div>
    <w:div w:id="1268267661">
      <w:bodyDiv w:val="1"/>
      <w:marLeft w:val="0"/>
      <w:marRight w:val="0"/>
      <w:marTop w:val="0"/>
      <w:marBottom w:val="0"/>
      <w:divBdr>
        <w:top w:val="none" w:sz="0" w:space="0" w:color="auto"/>
        <w:left w:val="none" w:sz="0" w:space="0" w:color="auto"/>
        <w:bottom w:val="none" w:sz="0" w:space="0" w:color="auto"/>
        <w:right w:val="none" w:sz="0" w:space="0" w:color="auto"/>
      </w:divBdr>
    </w:div>
    <w:div w:id="1289773206">
      <w:bodyDiv w:val="1"/>
      <w:marLeft w:val="0"/>
      <w:marRight w:val="0"/>
      <w:marTop w:val="0"/>
      <w:marBottom w:val="0"/>
      <w:divBdr>
        <w:top w:val="none" w:sz="0" w:space="0" w:color="auto"/>
        <w:left w:val="none" w:sz="0" w:space="0" w:color="auto"/>
        <w:bottom w:val="none" w:sz="0" w:space="0" w:color="auto"/>
        <w:right w:val="none" w:sz="0" w:space="0" w:color="auto"/>
      </w:divBdr>
    </w:div>
    <w:div w:id="1305157854">
      <w:bodyDiv w:val="1"/>
      <w:marLeft w:val="0"/>
      <w:marRight w:val="0"/>
      <w:marTop w:val="0"/>
      <w:marBottom w:val="0"/>
      <w:divBdr>
        <w:top w:val="none" w:sz="0" w:space="0" w:color="auto"/>
        <w:left w:val="none" w:sz="0" w:space="0" w:color="auto"/>
        <w:bottom w:val="none" w:sz="0" w:space="0" w:color="auto"/>
        <w:right w:val="none" w:sz="0" w:space="0" w:color="auto"/>
      </w:divBdr>
    </w:div>
    <w:div w:id="1381592532">
      <w:bodyDiv w:val="1"/>
      <w:marLeft w:val="0"/>
      <w:marRight w:val="0"/>
      <w:marTop w:val="0"/>
      <w:marBottom w:val="0"/>
      <w:divBdr>
        <w:top w:val="none" w:sz="0" w:space="0" w:color="auto"/>
        <w:left w:val="none" w:sz="0" w:space="0" w:color="auto"/>
        <w:bottom w:val="none" w:sz="0" w:space="0" w:color="auto"/>
        <w:right w:val="none" w:sz="0" w:space="0" w:color="auto"/>
      </w:divBdr>
    </w:div>
    <w:div w:id="1465267973">
      <w:bodyDiv w:val="1"/>
      <w:marLeft w:val="0"/>
      <w:marRight w:val="0"/>
      <w:marTop w:val="0"/>
      <w:marBottom w:val="0"/>
      <w:divBdr>
        <w:top w:val="none" w:sz="0" w:space="0" w:color="auto"/>
        <w:left w:val="none" w:sz="0" w:space="0" w:color="auto"/>
        <w:bottom w:val="none" w:sz="0" w:space="0" w:color="auto"/>
        <w:right w:val="none" w:sz="0" w:space="0" w:color="auto"/>
      </w:divBdr>
    </w:div>
    <w:div w:id="1480731455">
      <w:bodyDiv w:val="1"/>
      <w:marLeft w:val="0"/>
      <w:marRight w:val="0"/>
      <w:marTop w:val="0"/>
      <w:marBottom w:val="0"/>
      <w:divBdr>
        <w:top w:val="none" w:sz="0" w:space="0" w:color="auto"/>
        <w:left w:val="none" w:sz="0" w:space="0" w:color="auto"/>
        <w:bottom w:val="none" w:sz="0" w:space="0" w:color="auto"/>
        <w:right w:val="none" w:sz="0" w:space="0" w:color="auto"/>
      </w:divBdr>
    </w:div>
    <w:div w:id="1492285628">
      <w:bodyDiv w:val="1"/>
      <w:marLeft w:val="0"/>
      <w:marRight w:val="0"/>
      <w:marTop w:val="0"/>
      <w:marBottom w:val="0"/>
      <w:divBdr>
        <w:top w:val="none" w:sz="0" w:space="0" w:color="auto"/>
        <w:left w:val="none" w:sz="0" w:space="0" w:color="auto"/>
        <w:bottom w:val="none" w:sz="0" w:space="0" w:color="auto"/>
        <w:right w:val="none" w:sz="0" w:space="0" w:color="auto"/>
      </w:divBdr>
    </w:div>
    <w:div w:id="1502768175">
      <w:bodyDiv w:val="1"/>
      <w:marLeft w:val="0"/>
      <w:marRight w:val="0"/>
      <w:marTop w:val="0"/>
      <w:marBottom w:val="0"/>
      <w:divBdr>
        <w:top w:val="none" w:sz="0" w:space="0" w:color="auto"/>
        <w:left w:val="none" w:sz="0" w:space="0" w:color="auto"/>
        <w:bottom w:val="none" w:sz="0" w:space="0" w:color="auto"/>
        <w:right w:val="none" w:sz="0" w:space="0" w:color="auto"/>
      </w:divBdr>
    </w:div>
    <w:div w:id="1508397572">
      <w:bodyDiv w:val="1"/>
      <w:marLeft w:val="0"/>
      <w:marRight w:val="0"/>
      <w:marTop w:val="0"/>
      <w:marBottom w:val="0"/>
      <w:divBdr>
        <w:top w:val="none" w:sz="0" w:space="0" w:color="auto"/>
        <w:left w:val="none" w:sz="0" w:space="0" w:color="auto"/>
        <w:bottom w:val="none" w:sz="0" w:space="0" w:color="auto"/>
        <w:right w:val="none" w:sz="0" w:space="0" w:color="auto"/>
      </w:divBdr>
    </w:div>
    <w:div w:id="1623726741">
      <w:bodyDiv w:val="1"/>
      <w:marLeft w:val="0"/>
      <w:marRight w:val="0"/>
      <w:marTop w:val="0"/>
      <w:marBottom w:val="0"/>
      <w:divBdr>
        <w:top w:val="none" w:sz="0" w:space="0" w:color="auto"/>
        <w:left w:val="none" w:sz="0" w:space="0" w:color="auto"/>
        <w:bottom w:val="none" w:sz="0" w:space="0" w:color="auto"/>
        <w:right w:val="none" w:sz="0" w:space="0" w:color="auto"/>
      </w:divBdr>
    </w:div>
    <w:div w:id="1634755634">
      <w:bodyDiv w:val="1"/>
      <w:marLeft w:val="0"/>
      <w:marRight w:val="0"/>
      <w:marTop w:val="0"/>
      <w:marBottom w:val="0"/>
      <w:divBdr>
        <w:top w:val="none" w:sz="0" w:space="0" w:color="auto"/>
        <w:left w:val="none" w:sz="0" w:space="0" w:color="auto"/>
        <w:bottom w:val="none" w:sz="0" w:space="0" w:color="auto"/>
        <w:right w:val="none" w:sz="0" w:space="0" w:color="auto"/>
      </w:divBdr>
    </w:div>
    <w:div w:id="1637250624">
      <w:bodyDiv w:val="1"/>
      <w:marLeft w:val="0"/>
      <w:marRight w:val="0"/>
      <w:marTop w:val="0"/>
      <w:marBottom w:val="0"/>
      <w:divBdr>
        <w:top w:val="none" w:sz="0" w:space="0" w:color="auto"/>
        <w:left w:val="none" w:sz="0" w:space="0" w:color="auto"/>
        <w:bottom w:val="none" w:sz="0" w:space="0" w:color="auto"/>
        <w:right w:val="none" w:sz="0" w:space="0" w:color="auto"/>
      </w:divBdr>
    </w:div>
    <w:div w:id="1654794444">
      <w:bodyDiv w:val="1"/>
      <w:marLeft w:val="0"/>
      <w:marRight w:val="0"/>
      <w:marTop w:val="0"/>
      <w:marBottom w:val="0"/>
      <w:divBdr>
        <w:top w:val="none" w:sz="0" w:space="0" w:color="auto"/>
        <w:left w:val="none" w:sz="0" w:space="0" w:color="auto"/>
        <w:bottom w:val="none" w:sz="0" w:space="0" w:color="auto"/>
        <w:right w:val="none" w:sz="0" w:space="0" w:color="auto"/>
      </w:divBdr>
    </w:div>
    <w:div w:id="1658418889">
      <w:bodyDiv w:val="1"/>
      <w:marLeft w:val="0"/>
      <w:marRight w:val="0"/>
      <w:marTop w:val="0"/>
      <w:marBottom w:val="0"/>
      <w:divBdr>
        <w:top w:val="none" w:sz="0" w:space="0" w:color="auto"/>
        <w:left w:val="none" w:sz="0" w:space="0" w:color="auto"/>
        <w:bottom w:val="none" w:sz="0" w:space="0" w:color="auto"/>
        <w:right w:val="none" w:sz="0" w:space="0" w:color="auto"/>
      </w:divBdr>
    </w:div>
    <w:div w:id="1685017642">
      <w:bodyDiv w:val="1"/>
      <w:marLeft w:val="0"/>
      <w:marRight w:val="0"/>
      <w:marTop w:val="0"/>
      <w:marBottom w:val="0"/>
      <w:divBdr>
        <w:top w:val="none" w:sz="0" w:space="0" w:color="auto"/>
        <w:left w:val="none" w:sz="0" w:space="0" w:color="auto"/>
        <w:bottom w:val="none" w:sz="0" w:space="0" w:color="auto"/>
        <w:right w:val="none" w:sz="0" w:space="0" w:color="auto"/>
      </w:divBdr>
    </w:div>
    <w:div w:id="1703435752">
      <w:bodyDiv w:val="1"/>
      <w:marLeft w:val="0"/>
      <w:marRight w:val="0"/>
      <w:marTop w:val="0"/>
      <w:marBottom w:val="0"/>
      <w:divBdr>
        <w:top w:val="none" w:sz="0" w:space="0" w:color="auto"/>
        <w:left w:val="none" w:sz="0" w:space="0" w:color="auto"/>
        <w:bottom w:val="none" w:sz="0" w:space="0" w:color="auto"/>
        <w:right w:val="none" w:sz="0" w:space="0" w:color="auto"/>
      </w:divBdr>
    </w:div>
    <w:div w:id="1715544252">
      <w:bodyDiv w:val="1"/>
      <w:marLeft w:val="0"/>
      <w:marRight w:val="0"/>
      <w:marTop w:val="0"/>
      <w:marBottom w:val="0"/>
      <w:divBdr>
        <w:top w:val="none" w:sz="0" w:space="0" w:color="auto"/>
        <w:left w:val="none" w:sz="0" w:space="0" w:color="auto"/>
        <w:bottom w:val="none" w:sz="0" w:space="0" w:color="auto"/>
        <w:right w:val="none" w:sz="0" w:space="0" w:color="auto"/>
      </w:divBdr>
    </w:div>
    <w:div w:id="1750031151">
      <w:bodyDiv w:val="1"/>
      <w:marLeft w:val="0"/>
      <w:marRight w:val="0"/>
      <w:marTop w:val="0"/>
      <w:marBottom w:val="0"/>
      <w:divBdr>
        <w:top w:val="none" w:sz="0" w:space="0" w:color="auto"/>
        <w:left w:val="none" w:sz="0" w:space="0" w:color="auto"/>
        <w:bottom w:val="none" w:sz="0" w:space="0" w:color="auto"/>
        <w:right w:val="none" w:sz="0" w:space="0" w:color="auto"/>
      </w:divBdr>
    </w:div>
    <w:div w:id="1768503717">
      <w:bodyDiv w:val="1"/>
      <w:marLeft w:val="0"/>
      <w:marRight w:val="0"/>
      <w:marTop w:val="0"/>
      <w:marBottom w:val="0"/>
      <w:divBdr>
        <w:top w:val="none" w:sz="0" w:space="0" w:color="auto"/>
        <w:left w:val="none" w:sz="0" w:space="0" w:color="auto"/>
        <w:bottom w:val="none" w:sz="0" w:space="0" w:color="auto"/>
        <w:right w:val="none" w:sz="0" w:space="0" w:color="auto"/>
      </w:divBdr>
    </w:div>
    <w:div w:id="1784691491">
      <w:bodyDiv w:val="1"/>
      <w:marLeft w:val="0"/>
      <w:marRight w:val="0"/>
      <w:marTop w:val="0"/>
      <w:marBottom w:val="0"/>
      <w:divBdr>
        <w:top w:val="none" w:sz="0" w:space="0" w:color="auto"/>
        <w:left w:val="none" w:sz="0" w:space="0" w:color="auto"/>
        <w:bottom w:val="none" w:sz="0" w:space="0" w:color="auto"/>
        <w:right w:val="none" w:sz="0" w:space="0" w:color="auto"/>
      </w:divBdr>
    </w:div>
    <w:div w:id="1798136628">
      <w:bodyDiv w:val="1"/>
      <w:marLeft w:val="0"/>
      <w:marRight w:val="0"/>
      <w:marTop w:val="0"/>
      <w:marBottom w:val="0"/>
      <w:divBdr>
        <w:top w:val="none" w:sz="0" w:space="0" w:color="auto"/>
        <w:left w:val="none" w:sz="0" w:space="0" w:color="auto"/>
        <w:bottom w:val="none" w:sz="0" w:space="0" w:color="auto"/>
        <w:right w:val="none" w:sz="0" w:space="0" w:color="auto"/>
      </w:divBdr>
    </w:div>
    <w:div w:id="1804343207">
      <w:bodyDiv w:val="1"/>
      <w:marLeft w:val="0"/>
      <w:marRight w:val="0"/>
      <w:marTop w:val="0"/>
      <w:marBottom w:val="0"/>
      <w:divBdr>
        <w:top w:val="none" w:sz="0" w:space="0" w:color="auto"/>
        <w:left w:val="none" w:sz="0" w:space="0" w:color="auto"/>
        <w:bottom w:val="none" w:sz="0" w:space="0" w:color="auto"/>
        <w:right w:val="none" w:sz="0" w:space="0" w:color="auto"/>
      </w:divBdr>
    </w:div>
    <w:div w:id="1832794739">
      <w:bodyDiv w:val="1"/>
      <w:marLeft w:val="0"/>
      <w:marRight w:val="0"/>
      <w:marTop w:val="0"/>
      <w:marBottom w:val="0"/>
      <w:divBdr>
        <w:top w:val="none" w:sz="0" w:space="0" w:color="auto"/>
        <w:left w:val="none" w:sz="0" w:space="0" w:color="auto"/>
        <w:bottom w:val="none" w:sz="0" w:space="0" w:color="auto"/>
        <w:right w:val="none" w:sz="0" w:space="0" w:color="auto"/>
      </w:divBdr>
    </w:div>
    <w:div w:id="1853374648">
      <w:bodyDiv w:val="1"/>
      <w:marLeft w:val="0"/>
      <w:marRight w:val="0"/>
      <w:marTop w:val="0"/>
      <w:marBottom w:val="0"/>
      <w:divBdr>
        <w:top w:val="none" w:sz="0" w:space="0" w:color="auto"/>
        <w:left w:val="none" w:sz="0" w:space="0" w:color="auto"/>
        <w:bottom w:val="none" w:sz="0" w:space="0" w:color="auto"/>
        <w:right w:val="none" w:sz="0" w:space="0" w:color="auto"/>
      </w:divBdr>
    </w:div>
    <w:div w:id="1887570339">
      <w:bodyDiv w:val="1"/>
      <w:marLeft w:val="0"/>
      <w:marRight w:val="0"/>
      <w:marTop w:val="0"/>
      <w:marBottom w:val="0"/>
      <w:divBdr>
        <w:top w:val="none" w:sz="0" w:space="0" w:color="auto"/>
        <w:left w:val="none" w:sz="0" w:space="0" w:color="auto"/>
        <w:bottom w:val="none" w:sz="0" w:space="0" w:color="auto"/>
        <w:right w:val="none" w:sz="0" w:space="0" w:color="auto"/>
      </w:divBdr>
    </w:div>
    <w:div w:id="1934702850">
      <w:bodyDiv w:val="1"/>
      <w:marLeft w:val="0"/>
      <w:marRight w:val="0"/>
      <w:marTop w:val="0"/>
      <w:marBottom w:val="0"/>
      <w:divBdr>
        <w:top w:val="none" w:sz="0" w:space="0" w:color="auto"/>
        <w:left w:val="none" w:sz="0" w:space="0" w:color="auto"/>
        <w:bottom w:val="none" w:sz="0" w:space="0" w:color="auto"/>
        <w:right w:val="none" w:sz="0" w:space="0" w:color="auto"/>
      </w:divBdr>
      <w:divsChild>
        <w:div w:id="2074961997">
          <w:marLeft w:val="0"/>
          <w:marRight w:val="0"/>
          <w:marTop w:val="0"/>
          <w:marBottom w:val="0"/>
          <w:divBdr>
            <w:top w:val="none" w:sz="0" w:space="0" w:color="auto"/>
            <w:left w:val="none" w:sz="0" w:space="0" w:color="auto"/>
            <w:bottom w:val="none" w:sz="0" w:space="0" w:color="auto"/>
            <w:right w:val="none" w:sz="0" w:space="0" w:color="auto"/>
          </w:divBdr>
          <w:divsChild>
            <w:div w:id="585696707">
              <w:marLeft w:val="0"/>
              <w:marRight w:val="0"/>
              <w:marTop w:val="0"/>
              <w:marBottom w:val="0"/>
              <w:divBdr>
                <w:top w:val="none" w:sz="0" w:space="0" w:color="auto"/>
                <w:left w:val="none" w:sz="0" w:space="0" w:color="auto"/>
                <w:bottom w:val="none" w:sz="0" w:space="0" w:color="auto"/>
                <w:right w:val="none" w:sz="0" w:space="0" w:color="auto"/>
              </w:divBdr>
              <w:divsChild>
                <w:div w:id="1631983103">
                  <w:marLeft w:val="0"/>
                  <w:marRight w:val="0"/>
                  <w:marTop w:val="0"/>
                  <w:marBottom w:val="0"/>
                  <w:divBdr>
                    <w:top w:val="none" w:sz="0" w:space="0" w:color="auto"/>
                    <w:left w:val="none" w:sz="0" w:space="0" w:color="auto"/>
                    <w:bottom w:val="none" w:sz="0" w:space="0" w:color="auto"/>
                    <w:right w:val="none" w:sz="0" w:space="0" w:color="auto"/>
                  </w:divBdr>
                  <w:divsChild>
                    <w:div w:id="1459496645">
                      <w:marLeft w:val="0"/>
                      <w:marRight w:val="0"/>
                      <w:marTop w:val="240"/>
                      <w:marBottom w:val="240"/>
                      <w:divBdr>
                        <w:top w:val="none" w:sz="0" w:space="0" w:color="auto"/>
                        <w:left w:val="none" w:sz="0" w:space="0" w:color="auto"/>
                        <w:bottom w:val="none" w:sz="0" w:space="0" w:color="auto"/>
                        <w:right w:val="none" w:sz="0" w:space="0" w:color="auto"/>
                      </w:divBdr>
                    </w:div>
                  </w:divsChild>
                </w:div>
                <w:div w:id="1415862094">
                  <w:marLeft w:val="0"/>
                  <w:marRight w:val="0"/>
                  <w:marTop w:val="0"/>
                  <w:marBottom w:val="0"/>
                  <w:divBdr>
                    <w:top w:val="none" w:sz="0" w:space="0" w:color="auto"/>
                    <w:left w:val="none" w:sz="0" w:space="0" w:color="auto"/>
                    <w:bottom w:val="none" w:sz="0" w:space="0" w:color="auto"/>
                    <w:right w:val="none" w:sz="0" w:space="0" w:color="auto"/>
                  </w:divBdr>
                </w:div>
                <w:div w:id="1708986716">
                  <w:marLeft w:val="0"/>
                  <w:marRight w:val="0"/>
                  <w:marTop w:val="0"/>
                  <w:marBottom w:val="0"/>
                  <w:divBdr>
                    <w:top w:val="none" w:sz="0" w:space="0" w:color="auto"/>
                    <w:left w:val="none" w:sz="0" w:space="0" w:color="auto"/>
                    <w:bottom w:val="none" w:sz="0" w:space="0" w:color="auto"/>
                    <w:right w:val="none" w:sz="0" w:space="0" w:color="auto"/>
                  </w:divBdr>
                </w:div>
                <w:div w:id="1887520600">
                  <w:marLeft w:val="0"/>
                  <w:marRight w:val="0"/>
                  <w:marTop w:val="0"/>
                  <w:marBottom w:val="0"/>
                  <w:divBdr>
                    <w:top w:val="none" w:sz="0" w:space="0" w:color="auto"/>
                    <w:left w:val="none" w:sz="0" w:space="0" w:color="auto"/>
                    <w:bottom w:val="none" w:sz="0" w:space="0" w:color="auto"/>
                    <w:right w:val="none" w:sz="0" w:space="0" w:color="auto"/>
                  </w:divBdr>
                </w:div>
                <w:div w:id="1926068203">
                  <w:marLeft w:val="0"/>
                  <w:marRight w:val="0"/>
                  <w:marTop w:val="0"/>
                  <w:marBottom w:val="0"/>
                  <w:divBdr>
                    <w:top w:val="none" w:sz="0" w:space="0" w:color="auto"/>
                    <w:left w:val="none" w:sz="0" w:space="0" w:color="auto"/>
                    <w:bottom w:val="none" w:sz="0" w:space="0" w:color="auto"/>
                    <w:right w:val="none" w:sz="0" w:space="0" w:color="auto"/>
                  </w:divBdr>
                  <w:divsChild>
                    <w:div w:id="362560455">
                      <w:marLeft w:val="0"/>
                      <w:marRight w:val="0"/>
                      <w:marTop w:val="0"/>
                      <w:marBottom w:val="0"/>
                      <w:divBdr>
                        <w:top w:val="none" w:sz="0" w:space="0" w:color="auto"/>
                        <w:left w:val="none" w:sz="0" w:space="0" w:color="auto"/>
                        <w:bottom w:val="none" w:sz="0" w:space="0" w:color="auto"/>
                        <w:right w:val="none" w:sz="0" w:space="0" w:color="auto"/>
                      </w:divBdr>
                    </w:div>
                    <w:div w:id="1513954837">
                      <w:marLeft w:val="0"/>
                      <w:marRight w:val="0"/>
                      <w:marTop w:val="0"/>
                      <w:marBottom w:val="0"/>
                      <w:divBdr>
                        <w:top w:val="none" w:sz="0" w:space="0" w:color="auto"/>
                        <w:left w:val="none" w:sz="0" w:space="0" w:color="auto"/>
                        <w:bottom w:val="none" w:sz="0" w:space="0" w:color="auto"/>
                        <w:right w:val="none" w:sz="0" w:space="0" w:color="auto"/>
                      </w:divBdr>
                    </w:div>
                    <w:div w:id="7490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732616">
              <w:marLeft w:val="0"/>
              <w:marRight w:val="0"/>
              <w:marTop w:val="0"/>
              <w:marBottom w:val="0"/>
              <w:divBdr>
                <w:top w:val="none" w:sz="0" w:space="0" w:color="auto"/>
                <w:left w:val="none" w:sz="0" w:space="0" w:color="auto"/>
                <w:bottom w:val="none" w:sz="0" w:space="0" w:color="auto"/>
                <w:right w:val="none" w:sz="0" w:space="0" w:color="auto"/>
              </w:divBdr>
              <w:divsChild>
                <w:div w:id="586890590">
                  <w:marLeft w:val="0"/>
                  <w:marRight w:val="0"/>
                  <w:marTop w:val="0"/>
                  <w:marBottom w:val="0"/>
                  <w:divBdr>
                    <w:top w:val="none" w:sz="0" w:space="0" w:color="auto"/>
                    <w:left w:val="none" w:sz="0" w:space="0" w:color="auto"/>
                    <w:bottom w:val="none" w:sz="0" w:space="0" w:color="auto"/>
                    <w:right w:val="none" w:sz="0" w:space="0" w:color="auto"/>
                  </w:divBdr>
                </w:div>
                <w:div w:id="1545365338">
                  <w:marLeft w:val="0"/>
                  <w:marRight w:val="0"/>
                  <w:marTop w:val="0"/>
                  <w:marBottom w:val="0"/>
                  <w:divBdr>
                    <w:top w:val="none" w:sz="0" w:space="0" w:color="auto"/>
                    <w:left w:val="none" w:sz="0" w:space="0" w:color="auto"/>
                    <w:bottom w:val="none" w:sz="0" w:space="0" w:color="auto"/>
                    <w:right w:val="none" w:sz="0" w:space="0" w:color="auto"/>
                  </w:divBdr>
                  <w:divsChild>
                    <w:div w:id="1229458950">
                      <w:marLeft w:val="0"/>
                      <w:marRight w:val="0"/>
                      <w:marTop w:val="0"/>
                      <w:marBottom w:val="0"/>
                      <w:divBdr>
                        <w:top w:val="none" w:sz="0" w:space="0" w:color="auto"/>
                        <w:left w:val="none" w:sz="0" w:space="0" w:color="auto"/>
                        <w:bottom w:val="none" w:sz="0" w:space="0" w:color="auto"/>
                        <w:right w:val="none" w:sz="0" w:space="0" w:color="auto"/>
                      </w:divBdr>
                    </w:div>
                    <w:div w:id="333191960">
                      <w:marLeft w:val="0"/>
                      <w:marRight w:val="0"/>
                      <w:marTop w:val="0"/>
                      <w:marBottom w:val="0"/>
                      <w:divBdr>
                        <w:top w:val="none" w:sz="0" w:space="0" w:color="auto"/>
                        <w:left w:val="none" w:sz="0" w:space="0" w:color="auto"/>
                        <w:bottom w:val="none" w:sz="0" w:space="0" w:color="auto"/>
                        <w:right w:val="none" w:sz="0" w:space="0" w:color="auto"/>
                      </w:divBdr>
                    </w:div>
                    <w:div w:id="66847435">
                      <w:marLeft w:val="0"/>
                      <w:marRight w:val="0"/>
                      <w:marTop w:val="0"/>
                      <w:marBottom w:val="0"/>
                      <w:divBdr>
                        <w:top w:val="none" w:sz="0" w:space="0" w:color="auto"/>
                        <w:left w:val="none" w:sz="0" w:space="0" w:color="auto"/>
                        <w:bottom w:val="none" w:sz="0" w:space="0" w:color="auto"/>
                        <w:right w:val="none" w:sz="0" w:space="0" w:color="auto"/>
                      </w:divBdr>
                    </w:div>
                    <w:div w:id="675034667">
                      <w:marLeft w:val="0"/>
                      <w:marRight w:val="0"/>
                      <w:marTop w:val="0"/>
                      <w:marBottom w:val="0"/>
                      <w:divBdr>
                        <w:top w:val="none" w:sz="0" w:space="0" w:color="auto"/>
                        <w:left w:val="none" w:sz="0" w:space="0" w:color="auto"/>
                        <w:bottom w:val="none" w:sz="0" w:space="0" w:color="auto"/>
                        <w:right w:val="none" w:sz="0" w:space="0" w:color="auto"/>
                      </w:divBdr>
                    </w:div>
                    <w:div w:id="450249362">
                      <w:marLeft w:val="0"/>
                      <w:marRight w:val="0"/>
                      <w:marTop w:val="0"/>
                      <w:marBottom w:val="0"/>
                      <w:divBdr>
                        <w:top w:val="none" w:sz="0" w:space="0" w:color="auto"/>
                        <w:left w:val="none" w:sz="0" w:space="0" w:color="auto"/>
                        <w:bottom w:val="none" w:sz="0" w:space="0" w:color="auto"/>
                        <w:right w:val="none" w:sz="0" w:space="0" w:color="auto"/>
                      </w:divBdr>
                    </w:div>
                    <w:div w:id="115756459">
                      <w:marLeft w:val="0"/>
                      <w:marRight w:val="0"/>
                      <w:marTop w:val="0"/>
                      <w:marBottom w:val="0"/>
                      <w:divBdr>
                        <w:top w:val="none" w:sz="0" w:space="0" w:color="auto"/>
                        <w:left w:val="none" w:sz="0" w:space="0" w:color="auto"/>
                        <w:bottom w:val="none" w:sz="0" w:space="0" w:color="auto"/>
                        <w:right w:val="none" w:sz="0" w:space="0" w:color="auto"/>
                      </w:divBdr>
                    </w:div>
                    <w:div w:id="918565953">
                      <w:marLeft w:val="0"/>
                      <w:marRight w:val="0"/>
                      <w:marTop w:val="0"/>
                      <w:marBottom w:val="0"/>
                      <w:divBdr>
                        <w:top w:val="none" w:sz="0" w:space="0" w:color="auto"/>
                        <w:left w:val="none" w:sz="0" w:space="0" w:color="auto"/>
                        <w:bottom w:val="none" w:sz="0" w:space="0" w:color="auto"/>
                        <w:right w:val="none" w:sz="0" w:space="0" w:color="auto"/>
                      </w:divBdr>
                    </w:div>
                    <w:div w:id="889728532">
                      <w:marLeft w:val="0"/>
                      <w:marRight w:val="0"/>
                      <w:marTop w:val="0"/>
                      <w:marBottom w:val="0"/>
                      <w:divBdr>
                        <w:top w:val="none" w:sz="0" w:space="0" w:color="auto"/>
                        <w:left w:val="none" w:sz="0" w:space="0" w:color="auto"/>
                        <w:bottom w:val="none" w:sz="0" w:space="0" w:color="auto"/>
                        <w:right w:val="none" w:sz="0" w:space="0" w:color="auto"/>
                      </w:divBdr>
                    </w:div>
                  </w:divsChild>
                </w:div>
                <w:div w:id="765729379">
                  <w:marLeft w:val="0"/>
                  <w:marRight w:val="0"/>
                  <w:marTop w:val="0"/>
                  <w:marBottom w:val="0"/>
                  <w:divBdr>
                    <w:top w:val="none" w:sz="0" w:space="0" w:color="auto"/>
                    <w:left w:val="none" w:sz="0" w:space="0" w:color="auto"/>
                    <w:bottom w:val="none" w:sz="0" w:space="0" w:color="auto"/>
                    <w:right w:val="none" w:sz="0" w:space="0" w:color="auto"/>
                  </w:divBdr>
                  <w:divsChild>
                    <w:div w:id="51001652">
                      <w:marLeft w:val="0"/>
                      <w:marRight w:val="0"/>
                      <w:marTop w:val="0"/>
                      <w:marBottom w:val="0"/>
                      <w:divBdr>
                        <w:top w:val="none" w:sz="0" w:space="0" w:color="auto"/>
                        <w:left w:val="none" w:sz="0" w:space="0" w:color="auto"/>
                        <w:bottom w:val="none" w:sz="0" w:space="0" w:color="auto"/>
                        <w:right w:val="none" w:sz="0" w:space="0" w:color="auto"/>
                      </w:divBdr>
                    </w:div>
                    <w:div w:id="339283990">
                      <w:marLeft w:val="0"/>
                      <w:marRight w:val="0"/>
                      <w:marTop w:val="0"/>
                      <w:marBottom w:val="0"/>
                      <w:divBdr>
                        <w:top w:val="none" w:sz="0" w:space="0" w:color="auto"/>
                        <w:left w:val="none" w:sz="0" w:space="0" w:color="auto"/>
                        <w:bottom w:val="none" w:sz="0" w:space="0" w:color="auto"/>
                        <w:right w:val="none" w:sz="0" w:space="0" w:color="auto"/>
                      </w:divBdr>
                    </w:div>
                    <w:div w:id="563225543">
                      <w:marLeft w:val="0"/>
                      <w:marRight w:val="0"/>
                      <w:marTop w:val="0"/>
                      <w:marBottom w:val="0"/>
                      <w:divBdr>
                        <w:top w:val="none" w:sz="0" w:space="0" w:color="auto"/>
                        <w:left w:val="none" w:sz="0" w:space="0" w:color="auto"/>
                        <w:bottom w:val="none" w:sz="0" w:space="0" w:color="auto"/>
                        <w:right w:val="none" w:sz="0" w:space="0" w:color="auto"/>
                      </w:divBdr>
                    </w:div>
                    <w:div w:id="682821857">
                      <w:marLeft w:val="0"/>
                      <w:marRight w:val="0"/>
                      <w:marTop w:val="0"/>
                      <w:marBottom w:val="0"/>
                      <w:divBdr>
                        <w:top w:val="none" w:sz="0" w:space="0" w:color="auto"/>
                        <w:left w:val="none" w:sz="0" w:space="0" w:color="auto"/>
                        <w:bottom w:val="none" w:sz="0" w:space="0" w:color="auto"/>
                        <w:right w:val="none" w:sz="0" w:space="0" w:color="auto"/>
                      </w:divBdr>
                    </w:div>
                  </w:divsChild>
                </w:div>
                <w:div w:id="1399982753">
                  <w:marLeft w:val="0"/>
                  <w:marRight w:val="0"/>
                  <w:marTop w:val="0"/>
                  <w:marBottom w:val="0"/>
                  <w:divBdr>
                    <w:top w:val="none" w:sz="0" w:space="0" w:color="auto"/>
                    <w:left w:val="none" w:sz="0" w:space="0" w:color="auto"/>
                    <w:bottom w:val="none" w:sz="0" w:space="0" w:color="auto"/>
                    <w:right w:val="none" w:sz="0" w:space="0" w:color="auto"/>
                  </w:divBdr>
                </w:div>
                <w:div w:id="1571385799">
                  <w:marLeft w:val="0"/>
                  <w:marRight w:val="0"/>
                  <w:marTop w:val="0"/>
                  <w:marBottom w:val="0"/>
                  <w:divBdr>
                    <w:top w:val="none" w:sz="0" w:space="0" w:color="auto"/>
                    <w:left w:val="none" w:sz="0" w:space="0" w:color="auto"/>
                    <w:bottom w:val="none" w:sz="0" w:space="0" w:color="auto"/>
                    <w:right w:val="none" w:sz="0" w:space="0" w:color="auto"/>
                  </w:divBdr>
                </w:div>
                <w:div w:id="1547568838">
                  <w:marLeft w:val="0"/>
                  <w:marRight w:val="0"/>
                  <w:marTop w:val="0"/>
                  <w:marBottom w:val="0"/>
                  <w:divBdr>
                    <w:top w:val="none" w:sz="0" w:space="0" w:color="auto"/>
                    <w:left w:val="none" w:sz="0" w:space="0" w:color="auto"/>
                    <w:bottom w:val="none" w:sz="0" w:space="0" w:color="auto"/>
                    <w:right w:val="none" w:sz="0" w:space="0" w:color="auto"/>
                  </w:divBdr>
                </w:div>
                <w:div w:id="18829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4541">
          <w:marLeft w:val="0"/>
          <w:marRight w:val="0"/>
          <w:marTop w:val="0"/>
          <w:marBottom w:val="0"/>
          <w:divBdr>
            <w:top w:val="none" w:sz="0" w:space="0" w:color="auto"/>
            <w:left w:val="none" w:sz="0" w:space="0" w:color="auto"/>
            <w:bottom w:val="none" w:sz="0" w:space="0" w:color="auto"/>
            <w:right w:val="none" w:sz="0" w:space="0" w:color="auto"/>
          </w:divBdr>
          <w:divsChild>
            <w:div w:id="816456665">
              <w:marLeft w:val="0"/>
              <w:marRight w:val="0"/>
              <w:marTop w:val="0"/>
              <w:marBottom w:val="0"/>
              <w:divBdr>
                <w:top w:val="none" w:sz="0" w:space="0" w:color="auto"/>
                <w:left w:val="none" w:sz="0" w:space="0" w:color="auto"/>
                <w:bottom w:val="none" w:sz="0" w:space="0" w:color="auto"/>
                <w:right w:val="none" w:sz="0" w:space="0" w:color="auto"/>
              </w:divBdr>
              <w:divsChild>
                <w:div w:id="1760250933">
                  <w:marLeft w:val="0"/>
                  <w:marRight w:val="0"/>
                  <w:marTop w:val="0"/>
                  <w:marBottom w:val="0"/>
                  <w:divBdr>
                    <w:top w:val="none" w:sz="0" w:space="0" w:color="auto"/>
                    <w:left w:val="none" w:sz="0" w:space="0" w:color="auto"/>
                    <w:bottom w:val="none" w:sz="0" w:space="0" w:color="auto"/>
                    <w:right w:val="none" w:sz="0" w:space="0" w:color="auto"/>
                  </w:divBdr>
                  <w:divsChild>
                    <w:div w:id="2143842181">
                      <w:marLeft w:val="0"/>
                      <w:marRight w:val="0"/>
                      <w:marTop w:val="240"/>
                      <w:marBottom w:val="240"/>
                      <w:divBdr>
                        <w:top w:val="none" w:sz="0" w:space="0" w:color="auto"/>
                        <w:left w:val="none" w:sz="0" w:space="0" w:color="auto"/>
                        <w:bottom w:val="none" w:sz="0" w:space="0" w:color="auto"/>
                        <w:right w:val="none" w:sz="0" w:space="0" w:color="auto"/>
                      </w:divBdr>
                    </w:div>
                  </w:divsChild>
                </w:div>
                <w:div w:id="515538113">
                  <w:marLeft w:val="0"/>
                  <w:marRight w:val="0"/>
                  <w:marTop w:val="0"/>
                  <w:marBottom w:val="0"/>
                  <w:divBdr>
                    <w:top w:val="none" w:sz="0" w:space="0" w:color="auto"/>
                    <w:left w:val="none" w:sz="0" w:space="0" w:color="auto"/>
                    <w:bottom w:val="none" w:sz="0" w:space="0" w:color="auto"/>
                    <w:right w:val="none" w:sz="0" w:space="0" w:color="auto"/>
                  </w:divBdr>
                </w:div>
                <w:div w:id="715742718">
                  <w:marLeft w:val="0"/>
                  <w:marRight w:val="0"/>
                  <w:marTop w:val="0"/>
                  <w:marBottom w:val="0"/>
                  <w:divBdr>
                    <w:top w:val="none" w:sz="0" w:space="0" w:color="auto"/>
                    <w:left w:val="none" w:sz="0" w:space="0" w:color="auto"/>
                    <w:bottom w:val="none" w:sz="0" w:space="0" w:color="auto"/>
                    <w:right w:val="none" w:sz="0" w:space="0" w:color="auto"/>
                  </w:divBdr>
                </w:div>
                <w:div w:id="175311993">
                  <w:marLeft w:val="0"/>
                  <w:marRight w:val="0"/>
                  <w:marTop w:val="0"/>
                  <w:marBottom w:val="0"/>
                  <w:divBdr>
                    <w:top w:val="none" w:sz="0" w:space="0" w:color="auto"/>
                    <w:left w:val="none" w:sz="0" w:space="0" w:color="auto"/>
                    <w:bottom w:val="none" w:sz="0" w:space="0" w:color="auto"/>
                    <w:right w:val="none" w:sz="0" w:space="0" w:color="auto"/>
                  </w:divBdr>
                </w:div>
                <w:div w:id="267002917">
                  <w:marLeft w:val="0"/>
                  <w:marRight w:val="0"/>
                  <w:marTop w:val="0"/>
                  <w:marBottom w:val="0"/>
                  <w:divBdr>
                    <w:top w:val="none" w:sz="0" w:space="0" w:color="auto"/>
                    <w:left w:val="none" w:sz="0" w:space="0" w:color="auto"/>
                    <w:bottom w:val="none" w:sz="0" w:space="0" w:color="auto"/>
                    <w:right w:val="none" w:sz="0" w:space="0" w:color="auto"/>
                  </w:divBdr>
                  <w:divsChild>
                    <w:div w:id="2127192174">
                      <w:marLeft w:val="0"/>
                      <w:marRight w:val="0"/>
                      <w:marTop w:val="0"/>
                      <w:marBottom w:val="0"/>
                      <w:divBdr>
                        <w:top w:val="none" w:sz="0" w:space="0" w:color="auto"/>
                        <w:left w:val="none" w:sz="0" w:space="0" w:color="auto"/>
                        <w:bottom w:val="none" w:sz="0" w:space="0" w:color="auto"/>
                        <w:right w:val="none" w:sz="0" w:space="0" w:color="auto"/>
                      </w:divBdr>
                    </w:div>
                    <w:div w:id="15934601">
                      <w:marLeft w:val="0"/>
                      <w:marRight w:val="0"/>
                      <w:marTop w:val="0"/>
                      <w:marBottom w:val="0"/>
                      <w:divBdr>
                        <w:top w:val="none" w:sz="0" w:space="0" w:color="auto"/>
                        <w:left w:val="none" w:sz="0" w:space="0" w:color="auto"/>
                        <w:bottom w:val="none" w:sz="0" w:space="0" w:color="auto"/>
                        <w:right w:val="none" w:sz="0" w:space="0" w:color="auto"/>
                      </w:divBdr>
                    </w:div>
                    <w:div w:id="109782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866">
              <w:marLeft w:val="0"/>
              <w:marRight w:val="0"/>
              <w:marTop w:val="0"/>
              <w:marBottom w:val="0"/>
              <w:divBdr>
                <w:top w:val="none" w:sz="0" w:space="0" w:color="auto"/>
                <w:left w:val="none" w:sz="0" w:space="0" w:color="auto"/>
                <w:bottom w:val="none" w:sz="0" w:space="0" w:color="auto"/>
                <w:right w:val="none" w:sz="0" w:space="0" w:color="auto"/>
              </w:divBdr>
              <w:divsChild>
                <w:div w:id="1100905206">
                  <w:marLeft w:val="0"/>
                  <w:marRight w:val="0"/>
                  <w:marTop w:val="0"/>
                  <w:marBottom w:val="0"/>
                  <w:divBdr>
                    <w:top w:val="none" w:sz="0" w:space="0" w:color="auto"/>
                    <w:left w:val="none" w:sz="0" w:space="0" w:color="auto"/>
                    <w:bottom w:val="none" w:sz="0" w:space="0" w:color="auto"/>
                    <w:right w:val="none" w:sz="0" w:space="0" w:color="auto"/>
                  </w:divBdr>
                </w:div>
                <w:div w:id="2055276803">
                  <w:marLeft w:val="0"/>
                  <w:marRight w:val="0"/>
                  <w:marTop w:val="0"/>
                  <w:marBottom w:val="0"/>
                  <w:divBdr>
                    <w:top w:val="none" w:sz="0" w:space="0" w:color="auto"/>
                    <w:left w:val="none" w:sz="0" w:space="0" w:color="auto"/>
                    <w:bottom w:val="none" w:sz="0" w:space="0" w:color="auto"/>
                    <w:right w:val="none" w:sz="0" w:space="0" w:color="auto"/>
                  </w:divBdr>
                  <w:divsChild>
                    <w:div w:id="1466316696">
                      <w:marLeft w:val="0"/>
                      <w:marRight w:val="0"/>
                      <w:marTop w:val="0"/>
                      <w:marBottom w:val="0"/>
                      <w:divBdr>
                        <w:top w:val="none" w:sz="0" w:space="0" w:color="auto"/>
                        <w:left w:val="none" w:sz="0" w:space="0" w:color="auto"/>
                        <w:bottom w:val="none" w:sz="0" w:space="0" w:color="auto"/>
                        <w:right w:val="none" w:sz="0" w:space="0" w:color="auto"/>
                      </w:divBdr>
                    </w:div>
                    <w:div w:id="1381056903">
                      <w:marLeft w:val="0"/>
                      <w:marRight w:val="0"/>
                      <w:marTop w:val="0"/>
                      <w:marBottom w:val="0"/>
                      <w:divBdr>
                        <w:top w:val="none" w:sz="0" w:space="0" w:color="auto"/>
                        <w:left w:val="none" w:sz="0" w:space="0" w:color="auto"/>
                        <w:bottom w:val="none" w:sz="0" w:space="0" w:color="auto"/>
                        <w:right w:val="none" w:sz="0" w:space="0" w:color="auto"/>
                      </w:divBdr>
                    </w:div>
                    <w:div w:id="16394238">
                      <w:marLeft w:val="0"/>
                      <w:marRight w:val="0"/>
                      <w:marTop w:val="0"/>
                      <w:marBottom w:val="0"/>
                      <w:divBdr>
                        <w:top w:val="none" w:sz="0" w:space="0" w:color="auto"/>
                        <w:left w:val="none" w:sz="0" w:space="0" w:color="auto"/>
                        <w:bottom w:val="none" w:sz="0" w:space="0" w:color="auto"/>
                        <w:right w:val="none" w:sz="0" w:space="0" w:color="auto"/>
                      </w:divBdr>
                    </w:div>
                    <w:div w:id="1322928098">
                      <w:marLeft w:val="0"/>
                      <w:marRight w:val="0"/>
                      <w:marTop w:val="0"/>
                      <w:marBottom w:val="0"/>
                      <w:divBdr>
                        <w:top w:val="none" w:sz="0" w:space="0" w:color="auto"/>
                        <w:left w:val="none" w:sz="0" w:space="0" w:color="auto"/>
                        <w:bottom w:val="none" w:sz="0" w:space="0" w:color="auto"/>
                        <w:right w:val="none" w:sz="0" w:space="0" w:color="auto"/>
                      </w:divBdr>
                    </w:div>
                    <w:div w:id="917248497">
                      <w:marLeft w:val="0"/>
                      <w:marRight w:val="0"/>
                      <w:marTop w:val="0"/>
                      <w:marBottom w:val="0"/>
                      <w:divBdr>
                        <w:top w:val="none" w:sz="0" w:space="0" w:color="auto"/>
                        <w:left w:val="none" w:sz="0" w:space="0" w:color="auto"/>
                        <w:bottom w:val="none" w:sz="0" w:space="0" w:color="auto"/>
                        <w:right w:val="none" w:sz="0" w:space="0" w:color="auto"/>
                      </w:divBdr>
                    </w:div>
                    <w:div w:id="793328456">
                      <w:marLeft w:val="0"/>
                      <w:marRight w:val="0"/>
                      <w:marTop w:val="0"/>
                      <w:marBottom w:val="0"/>
                      <w:divBdr>
                        <w:top w:val="none" w:sz="0" w:space="0" w:color="auto"/>
                        <w:left w:val="none" w:sz="0" w:space="0" w:color="auto"/>
                        <w:bottom w:val="none" w:sz="0" w:space="0" w:color="auto"/>
                        <w:right w:val="none" w:sz="0" w:space="0" w:color="auto"/>
                      </w:divBdr>
                    </w:div>
                    <w:div w:id="1345667530">
                      <w:marLeft w:val="0"/>
                      <w:marRight w:val="0"/>
                      <w:marTop w:val="0"/>
                      <w:marBottom w:val="0"/>
                      <w:divBdr>
                        <w:top w:val="none" w:sz="0" w:space="0" w:color="auto"/>
                        <w:left w:val="none" w:sz="0" w:space="0" w:color="auto"/>
                        <w:bottom w:val="none" w:sz="0" w:space="0" w:color="auto"/>
                        <w:right w:val="none" w:sz="0" w:space="0" w:color="auto"/>
                      </w:divBdr>
                    </w:div>
                    <w:div w:id="98915209">
                      <w:marLeft w:val="0"/>
                      <w:marRight w:val="0"/>
                      <w:marTop w:val="0"/>
                      <w:marBottom w:val="0"/>
                      <w:divBdr>
                        <w:top w:val="none" w:sz="0" w:space="0" w:color="auto"/>
                        <w:left w:val="none" w:sz="0" w:space="0" w:color="auto"/>
                        <w:bottom w:val="none" w:sz="0" w:space="0" w:color="auto"/>
                        <w:right w:val="none" w:sz="0" w:space="0" w:color="auto"/>
                      </w:divBdr>
                    </w:div>
                    <w:div w:id="1064135095">
                      <w:marLeft w:val="0"/>
                      <w:marRight w:val="0"/>
                      <w:marTop w:val="0"/>
                      <w:marBottom w:val="0"/>
                      <w:divBdr>
                        <w:top w:val="none" w:sz="0" w:space="0" w:color="auto"/>
                        <w:left w:val="none" w:sz="0" w:space="0" w:color="auto"/>
                        <w:bottom w:val="none" w:sz="0" w:space="0" w:color="auto"/>
                        <w:right w:val="none" w:sz="0" w:space="0" w:color="auto"/>
                      </w:divBdr>
                    </w:div>
                    <w:div w:id="662515505">
                      <w:marLeft w:val="0"/>
                      <w:marRight w:val="0"/>
                      <w:marTop w:val="0"/>
                      <w:marBottom w:val="0"/>
                      <w:divBdr>
                        <w:top w:val="none" w:sz="0" w:space="0" w:color="auto"/>
                        <w:left w:val="none" w:sz="0" w:space="0" w:color="auto"/>
                        <w:bottom w:val="none" w:sz="0" w:space="0" w:color="auto"/>
                        <w:right w:val="none" w:sz="0" w:space="0" w:color="auto"/>
                      </w:divBdr>
                    </w:div>
                    <w:div w:id="597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7129">
          <w:marLeft w:val="0"/>
          <w:marRight w:val="0"/>
          <w:marTop w:val="0"/>
          <w:marBottom w:val="11250"/>
          <w:divBdr>
            <w:top w:val="none" w:sz="0" w:space="0" w:color="auto"/>
            <w:left w:val="none" w:sz="0" w:space="0" w:color="auto"/>
            <w:bottom w:val="none" w:sz="0" w:space="0" w:color="auto"/>
            <w:right w:val="none" w:sz="0" w:space="0" w:color="auto"/>
          </w:divBdr>
          <w:divsChild>
            <w:div w:id="930969000">
              <w:marLeft w:val="0"/>
              <w:marRight w:val="0"/>
              <w:marTop w:val="0"/>
              <w:marBottom w:val="0"/>
              <w:divBdr>
                <w:top w:val="none" w:sz="0" w:space="0" w:color="auto"/>
                <w:left w:val="none" w:sz="0" w:space="0" w:color="auto"/>
                <w:bottom w:val="none" w:sz="0" w:space="0" w:color="auto"/>
                <w:right w:val="none" w:sz="0" w:space="0" w:color="auto"/>
              </w:divBdr>
              <w:divsChild>
                <w:div w:id="173420949">
                  <w:marLeft w:val="0"/>
                  <w:marRight w:val="0"/>
                  <w:marTop w:val="0"/>
                  <w:marBottom w:val="0"/>
                  <w:divBdr>
                    <w:top w:val="none" w:sz="0" w:space="0" w:color="auto"/>
                    <w:left w:val="none" w:sz="0" w:space="0" w:color="auto"/>
                    <w:bottom w:val="none" w:sz="0" w:space="0" w:color="auto"/>
                    <w:right w:val="none" w:sz="0" w:space="0" w:color="auto"/>
                  </w:divBdr>
                  <w:divsChild>
                    <w:div w:id="1563105244">
                      <w:marLeft w:val="0"/>
                      <w:marRight w:val="0"/>
                      <w:marTop w:val="0"/>
                      <w:marBottom w:val="0"/>
                      <w:divBdr>
                        <w:top w:val="none" w:sz="0" w:space="0" w:color="auto"/>
                        <w:left w:val="none" w:sz="0" w:space="0" w:color="auto"/>
                        <w:bottom w:val="none" w:sz="0" w:space="0" w:color="auto"/>
                        <w:right w:val="none" w:sz="0" w:space="0" w:color="auto"/>
                      </w:divBdr>
                      <w:divsChild>
                        <w:div w:id="1422021158">
                          <w:marLeft w:val="0"/>
                          <w:marRight w:val="0"/>
                          <w:marTop w:val="0"/>
                          <w:marBottom w:val="0"/>
                          <w:divBdr>
                            <w:top w:val="none" w:sz="0" w:space="0" w:color="auto"/>
                            <w:left w:val="none" w:sz="0" w:space="0" w:color="auto"/>
                            <w:bottom w:val="none" w:sz="0" w:space="0" w:color="auto"/>
                            <w:right w:val="none" w:sz="0" w:space="0" w:color="auto"/>
                          </w:divBdr>
                        </w:div>
                        <w:div w:id="591816734">
                          <w:marLeft w:val="0"/>
                          <w:marRight w:val="0"/>
                          <w:marTop w:val="0"/>
                          <w:marBottom w:val="0"/>
                          <w:divBdr>
                            <w:top w:val="none" w:sz="0" w:space="0" w:color="auto"/>
                            <w:left w:val="none" w:sz="0" w:space="0" w:color="auto"/>
                            <w:bottom w:val="none" w:sz="0" w:space="0" w:color="auto"/>
                            <w:right w:val="none" w:sz="0" w:space="0" w:color="auto"/>
                          </w:divBdr>
                        </w:div>
                        <w:div w:id="1685286613">
                          <w:marLeft w:val="0"/>
                          <w:marRight w:val="0"/>
                          <w:marTop w:val="0"/>
                          <w:marBottom w:val="0"/>
                          <w:divBdr>
                            <w:top w:val="none" w:sz="0" w:space="0" w:color="auto"/>
                            <w:left w:val="none" w:sz="0" w:space="0" w:color="auto"/>
                            <w:bottom w:val="none" w:sz="0" w:space="0" w:color="auto"/>
                            <w:right w:val="none" w:sz="0" w:space="0" w:color="auto"/>
                          </w:divBdr>
                        </w:div>
                        <w:div w:id="47146909">
                          <w:marLeft w:val="0"/>
                          <w:marRight w:val="0"/>
                          <w:marTop w:val="0"/>
                          <w:marBottom w:val="0"/>
                          <w:divBdr>
                            <w:top w:val="none" w:sz="0" w:space="0" w:color="auto"/>
                            <w:left w:val="none" w:sz="0" w:space="0" w:color="auto"/>
                            <w:bottom w:val="none" w:sz="0" w:space="0" w:color="auto"/>
                            <w:right w:val="none" w:sz="0" w:space="0" w:color="auto"/>
                          </w:divBdr>
                        </w:div>
                        <w:div w:id="516579523">
                          <w:marLeft w:val="0"/>
                          <w:marRight w:val="0"/>
                          <w:marTop w:val="0"/>
                          <w:marBottom w:val="0"/>
                          <w:divBdr>
                            <w:top w:val="none" w:sz="0" w:space="0" w:color="auto"/>
                            <w:left w:val="none" w:sz="0" w:space="0" w:color="auto"/>
                            <w:bottom w:val="none" w:sz="0" w:space="0" w:color="auto"/>
                            <w:right w:val="none" w:sz="0" w:space="0" w:color="auto"/>
                          </w:divBdr>
                        </w:div>
                        <w:div w:id="1148791763">
                          <w:marLeft w:val="0"/>
                          <w:marRight w:val="0"/>
                          <w:marTop w:val="0"/>
                          <w:marBottom w:val="0"/>
                          <w:divBdr>
                            <w:top w:val="none" w:sz="0" w:space="0" w:color="auto"/>
                            <w:left w:val="none" w:sz="0" w:space="0" w:color="auto"/>
                            <w:bottom w:val="none" w:sz="0" w:space="0" w:color="auto"/>
                            <w:right w:val="none" w:sz="0" w:space="0" w:color="auto"/>
                          </w:divBdr>
                        </w:div>
                      </w:divsChild>
                    </w:div>
                    <w:div w:id="1569806024">
                      <w:marLeft w:val="0"/>
                      <w:marRight w:val="0"/>
                      <w:marTop w:val="0"/>
                      <w:marBottom w:val="0"/>
                      <w:divBdr>
                        <w:top w:val="none" w:sz="0" w:space="0" w:color="auto"/>
                        <w:left w:val="none" w:sz="0" w:space="0" w:color="auto"/>
                        <w:bottom w:val="none" w:sz="0" w:space="0" w:color="auto"/>
                        <w:right w:val="none" w:sz="0" w:space="0" w:color="auto"/>
                      </w:divBdr>
                    </w:div>
                    <w:div w:id="1223563189">
                      <w:marLeft w:val="0"/>
                      <w:marRight w:val="0"/>
                      <w:marTop w:val="0"/>
                      <w:marBottom w:val="0"/>
                      <w:divBdr>
                        <w:top w:val="none" w:sz="0" w:space="0" w:color="auto"/>
                        <w:left w:val="none" w:sz="0" w:space="0" w:color="auto"/>
                        <w:bottom w:val="none" w:sz="0" w:space="0" w:color="auto"/>
                        <w:right w:val="none" w:sz="0" w:space="0" w:color="auto"/>
                      </w:divBdr>
                    </w:div>
                    <w:div w:id="226190965">
                      <w:marLeft w:val="0"/>
                      <w:marRight w:val="0"/>
                      <w:marTop w:val="0"/>
                      <w:marBottom w:val="0"/>
                      <w:divBdr>
                        <w:top w:val="none" w:sz="0" w:space="0" w:color="auto"/>
                        <w:left w:val="none" w:sz="0" w:space="0" w:color="auto"/>
                        <w:bottom w:val="none" w:sz="0" w:space="0" w:color="auto"/>
                        <w:right w:val="none" w:sz="0" w:space="0" w:color="auto"/>
                      </w:divBdr>
                    </w:div>
                    <w:div w:id="10999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21652">
              <w:marLeft w:val="0"/>
              <w:marRight w:val="0"/>
              <w:marTop w:val="0"/>
              <w:marBottom w:val="0"/>
              <w:divBdr>
                <w:top w:val="none" w:sz="0" w:space="0" w:color="auto"/>
                <w:left w:val="none" w:sz="0" w:space="0" w:color="auto"/>
                <w:bottom w:val="none" w:sz="0" w:space="0" w:color="auto"/>
                <w:right w:val="none" w:sz="0" w:space="0" w:color="auto"/>
              </w:divBdr>
              <w:divsChild>
                <w:div w:id="501432292">
                  <w:marLeft w:val="0"/>
                  <w:marRight w:val="0"/>
                  <w:marTop w:val="0"/>
                  <w:marBottom w:val="0"/>
                  <w:divBdr>
                    <w:top w:val="none" w:sz="0" w:space="0" w:color="auto"/>
                    <w:left w:val="none" w:sz="0" w:space="0" w:color="auto"/>
                    <w:bottom w:val="none" w:sz="0" w:space="0" w:color="auto"/>
                    <w:right w:val="none" w:sz="0" w:space="0" w:color="auto"/>
                  </w:divBdr>
                  <w:divsChild>
                    <w:div w:id="1486582386">
                      <w:marLeft w:val="0"/>
                      <w:marRight w:val="0"/>
                      <w:marTop w:val="240"/>
                      <w:marBottom w:val="240"/>
                      <w:divBdr>
                        <w:top w:val="none" w:sz="0" w:space="0" w:color="auto"/>
                        <w:left w:val="none" w:sz="0" w:space="0" w:color="auto"/>
                        <w:bottom w:val="none" w:sz="0" w:space="0" w:color="auto"/>
                        <w:right w:val="none" w:sz="0" w:space="0" w:color="auto"/>
                      </w:divBdr>
                    </w:div>
                  </w:divsChild>
                </w:div>
                <w:div w:id="662855853">
                  <w:marLeft w:val="0"/>
                  <w:marRight w:val="0"/>
                  <w:marTop w:val="0"/>
                  <w:marBottom w:val="0"/>
                  <w:divBdr>
                    <w:top w:val="none" w:sz="0" w:space="0" w:color="auto"/>
                    <w:left w:val="none" w:sz="0" w:space="0" w:color="auto"/>
                    <w:bottom w:val="none" w:sz="0" w:space="0" w:color="auto"/>
                    <w:right w:val="none" w:sz="0" w:space="0" w:color="auto"/>
                  </w:divBdr>
                </w:div>
                <w:div w:id="1839342426">
                  <w:marLeft w:val="0"/>
                  <w:marRight w:val="0"/>
                  <w:marTop w:val="0"/>
                  <w:marBottom w:val="0"/>
                  <w:divBdr>
                    <w:top w:val="none" w:sz="0" w:space="0" w:color="auto"/>
                    <w:left w:val="none" w:sz="0" w:space="0" w:color="auto"/>
                    <w:bottom w:val="none" w:sz="0" w:space="0" w:color="auto"/>
                    <w:right w:val="none" w:sz="0" w:space="0" w:color="auto"/>
                  </w:divBdr>
                </w:div>
                <w:div w:id="1261181937">
                  <w:marLeft w:val="0"/>
                  <w:marRight w:val="0"/>
                  <w:marTop w:val="0"/>
                  <w:marBottom w:val="0"/>
                  <w:divBdr>
                    <w:top w:val="none" w:sz="0" w:space="0" w:color="auto"/>
                    <w:left w:val="none" w:sz="0" w:space="0" w:color="auto"/>
                    <w:bottom w:val="none" w:sz="0" w:space="0" w:color="auto"/>
                    <w:right w:val="none" w:sz="0" w:space="0" w:color="auto"/>
                  </w:divBdr>
                </w:div>
                <w:div w:id="1961717083">
                  <w:marLeft w:val="0"/>
                  <w:marRight w:val="0"/>
                  <w:marTop w:val="0"/>
                  <w:marBottom w:val="0"/>
                  <w:divBdr>
                    <w:top w:val="none" w:sz="0" w:space="0" w:color="auto"/>
                    <w:left w:val="none" w:sz="0" w:space="0" w:color="auto"/>
                    <w:bottom w:val="none" w:sz="0" w:space="0" w:color="auto"/>
                    <w:right w:val="none" w:sz="0" w:space="0" w:color="auto"/>
                  </w:divBdr>
                </w:div>
                <w:div w:id="278341917">
                  <w:marLeft w:val="0"/>
                  <w:marRight w:val="0"/>
                  <w:marTop w:val="0"/>
                  <w:marBottom w:val="0"/>
                  <w:divBdr>
                    <w:top w:val="none" w:sz="0" w:space="0" w:color="auto"/>
                    <w:left w:val="none" w:sz="0" w:space="0" w:color="auto"/>
                    <w:bottom w:val="none" w:sz="0" w:space="0" w:color="auto"/>
                    <w:right w:val="none" w:sz="0" w:space="0" w:color="auto"/>
                  </w:divBdr>
                  <w:divsChild>
                    <w:div w:id="1427653316">
                      <w:marLeft w:val="0"/>
                      <w:marRight w:val="0"/>
                      <w:marTop w:val="0"/>
                      <w:marBottom w:val="0"/>
                      <w:divBdr>
                        <w:top w:val="none" w:sz="0" w:space="0" w:color="auto"/>
                        <w:left w:val="none" w:sz="0" w:space="0" w:color="auto"/>
                        <w:bottom w:val="none" w:sz="0" w:space="0" w:color="auto"/>
                        <w:right w:val="none" w:sz="0" w:space="0" w:color="auto"/>
                      </w:divBdr>
                    </w:div>
                    <w:div w:id="2051607908">
                      <w:marLeft w:val="0"/>
                      <w:marRight w:val="0"/>
                      <w:marTop w:val="0"/>
                      <w:marBottom w:val="0"/>
                      <w:divBdr>
                        <w:top w:val="none" w:sz="0" w:space="0" w:color="auto"/>
                        <w:left w:val="none" w:sz="0" w:space="0" w:color="auto"/>
                        <w:bottom w:val="none" w:sz="0" w:space="0" w:color="auto"/>
                        <w:right w:val="none" w:sz="0" w:space="0" w:color="auto"/>
                      </w:divBdr>
                    </w:div>
                    <w:div w:id="1123036211">
                      <w:marLeft w:val="0"/>
                      <w:marRight w:val="0"/>
                      <w:marTop w:val="0"/>
                      <w:marBottom w:val="0"/>
                      <w:divBdr>
                        <w:top w:val="none" w:sz="0" w:space="0" w:color="auto"/>
                        <w:left w:val="none" w:sz="0" w:space="0" w:color="auto"/>
                        <w:bottom w:val="none" w:sz="0" w:space="0" w:color="auto"/>
                        <w:right w:val="none" w:sz="0" w:space="0" w:color="auto"/>
                      </w:divBdr>
                    </w:div>
                    <w:div w:id="1047679953">
                      <w:marLeft w:val="0"/>
                      <w:marRight w:val="0"/>
                      <w:marTop w:val="0"/>
                      <w:marBottom w:val="0"/>
                      <w:divBdr>
                        <w:top w:val="none" w:sz="0" w:space="0" w:color="auto"/>
                        <w:left w:val="none" w:sz="0" w:space="0" w:color="auto"/>
                        <w:bottom w:val="none" w:sz="0" w:space="0" w:color="auto"/>
                        <w:right w:val="none" w:sz="0" w:space="0" w:color="auto"/>
                      </w:divBdr>
                    </w:div>
                  </w:divsChild>
                </w:div>
                <w:div w:id="1477647275">
                  <w:marLeft w:val="0"/>
                  <w:marRight w:val="0"/>
                  <w:marTop w:val="0"/>
                  <w:marBottom w:val="0"/>
                  <w:divBdr>
                    <w:top w:val="none" w:sz="0" w:space="0" w:color="auto"/>
                    <w:left w:val="none" w:sz="0" w:space="0" w:color="auto"/>
                    <w:bottom w:val="none" w:sz="0" w:space="0" w:color="auto"/>
                    <w:right w:val="none" w:sz="0" w:space="0" w:color="auto"/>
                  </w:divBdr>
                </w:div>
                <w:div w:id="1172379533">
                  <w:marLeft w:val="0"/>
                  <w:marRight w:val="0"/>
                  <w:marTop w:val="0"/>
                  <w:marBottom w:val="0"/>
                  <w:divBdr>
                    <w:top w:val="none" w:sz="0" w:space="0" w:color="auto"/>
                    <w:left w:val="none" w:sz="0" w:space="0" w:color="auto"/>
                    <w:bottom w:val="none" w:sz="0" w:space="0" w:color="auto"/>
                    <w:right w:val="none" w:sz="0" w:space="0" w:color="auto"/>
                  </w:divBdr>
                  <w:divsChild>
                    <w:div w:id="2042323092">
                      <w:marLeft w:val="0"/>
                      <w:marRight w:val="0"/>
                      <w:marTop w:val="0"/>
                      <w:marBottom w:val="0"/>
                      <w:divBdr>
                        <w:top w:val="none" w:sz="0" w:space="0" w:color="auto"/>
                        <w:left w:val="none" w:sz="0" w:space="0" w:color="auto"/>
                        <w:bottom w:val="none" w:sz="0" w:space="0" w:color="auto"/>
                        <w:right w:val="none" w:sz="0" w:space="0" w:color="auto"/>
                      </w:divBdr>
                    </w:div>
                    <w:div w:id="1148787871">
                      <w:marLeft w:val="0"/>
                      <w:marRight w:val="0"/>
                      <w:marTop w:val="0"/>
                      <w:marBottom w:val="0"/>
                      <w:divBdr>
                        <w:top w:val="none" w:sz="0" w:space="0" w:color="auto"/>
                        <w:left w:val="none" w:sz="0" w:space="0" w:color="auto"/>
                        <w:bottom w:val="none" w:sz="0" w:space="0" w:color="auto"/>
                        <w:right w:val="none" w:sz="0" w:space="0" w:color="auto"/>
                      </w:divBdr>
                    </w:div>
                    <w:div w:id="516623435">
                      <w:marLeft w:val="0"/>
                      <w:marRight w:val="0"/>
                      <w:marTop w:val="0"/>
                      <w:marBottom w:val="0"/>
                      <w:divBdr>
                        <w:top w:val="none" w:sz="0" w:space="0" w:color="auto"/>
                        <w:left w:val="none" w:sz="0" w:space="0" w:color="auto"/>
                        <w:bottom w:val="none" w:sz="0" w:space="0" w:color="auto"/>
                        <w:right w:val="none" w:sz="0" w:space="0" w:color="auto"/>
                      </w:divBdr>
                    </w:div>
                    <w:div w:id="656416835">
                      <w:marLeft w:val="0"/>
                      <w:marRight w:val="0"/>
                      <w:marTop w:val="0"/>
                      <w:marBottom w:val="0"/>
                      <w:divBdr>
                        <w:top w:val="none" w:sz="0" w:space="0" w:color="auto"/>
                        <w:left w:val="none" w:sz="0" w:space="0" w:color="auto"/>
                        <w:bottom w:val="none" w:sz="0" w:space="0" w:color="auto"/>
                        <w:right w:val="none" w:sz="0" w:space="0" w:color="auto"/>
                      </w:divBdr>
                    </w:div>
                  </w:divsChild>
                </w:div>
                <w:div w:id="2077580808">
                  <w:marLeft w:val="0"/>
                  <w:marRight w:val="0"/>
                  <w:marTop w:val="0"/>
                  <w:marBottom w:val="0"/>
                  <w:divBdr>
                    <w:top w:val="none" w:sz="0" w:space="0" w:color="auto"/>
                    <w:left w:val="none" w:sz="0" w:space="0" w:color="auto"/>
                    <w:bottom w:val="none" w:sz="0" w:space="0" w:color="auto"/>
                    <w:right w:val="none" w:sz="0" w:space="0" w:color="auto"/>
                  </w:divBdr>
                </w:div>
                <w:div w:id="1702705865">
                  <w:marLeft w:val="0"/>
                  <w:marRight w:val="0"/>
                  <w:marTop w:val="0"/>
                  <w:marBottom w:val="0"/>
                  <w:divBdr>
                    <w:top w:val="none" w:sz="0" w:space="0" w:color="auto"/>
                    <w:left w:val="none" w:sz="0" w:space="0" w:color="auto"/>
                    <w:bottom w:val="none" w:sz="0" w:space="0" w:color="auto"/>
                    <w:right w:val="none" w:sz="0" w:space="0" w:color="auto"/>
                  </w:divBdr>
                  <w:divsChild>
                    <w:div w:id="57477494">
                      <w:marLeft w:val="0"/>
                      <w:marRight w:val="0"/>
                      <w:marTop w:val="0"/>
                      <w:marBottom w:val="0"/>
                      <w:divBdr>
                        <w:top w:val="none" w:sz="0" w:space="0" w:color="auto"/>
                        <w:left w:val="none" w:sz="0" w:space="0" w:color="auto"/>
                        <w:bottom w:val="none" w:sz="0" w:space="0" w:color="auto"/>
                        <w:right w:val="none" w:sz="0" w:space="0" w:color="auto"/>
                      </w:divBdr>
                    </w:div>
                    <w:div w:id="2133815987">
                      <w:marLeft w:val="0"/>
                      <w:marRight w:val="0"/>
                      <w:marTop w:val="0"/>
                      <w:marBottom w:val="0"/>
                      <w:divBdr>
                        <w:top w:val="none" w:sz="0" w:space="0" w:color="auto"/>
                        <w:left w:val="none" w:sz="0" w:space="0" w:color="auto"/>
                        <w:bottom w:val="none" w:sz="0" w:space="0" w:color="auto"/>
                        <w:right w:val="none" w:sz="0" w:space="0" w:color="auto"/>
                      </w:divBdr>
                    </w:div>
                    <w:div w:id="1993412974">
                      <w:marLeft w:val="0"/>
                      <w:marRight w:val="0"/>
                      <w:marTop w:val="0"/>
                      <w:marBottom w:val="0"/>
                      <w:divBdr>
                        <w:top w:val="none" w:sz="0" w:space="0" w:color="auto"/>
                        <w:left w:val="none" w:sz="0" w:space="0" w:color="auto"/>
                        <w:bottom w:val="none" w:sz="0" w:space="0" w:color="auto"/>
                        <w:right w:val="none" w:sz="0" w:space="0" w:color="auto"/>
                      </w:divBdr>
                    </w:div>
                    <w:div w:id="1196507052">
                      <w:marLeft w:val="0"/>
                      <w:marRight w:val="0"/>
                      <w:marTop w:val="0"/>
                      <w:marBottom w:val="0"/>
                      <w:divBdr>
                        <w:top w:val="none" w:sz="0" w:space="0" w:color="auto"/>
                        <w:left w:val="none" w:sz="0" w:space="0" w:color="auto"/>
                        <w:bottom w:val="none" w:sz="0" w:space="0" w:color="auto"/>
                        <w:right w:val="none" w:sz="0" w:space="0" w:color="auto"/>
                      </w:divBdr>
                    </w:div>
                    <w:div w:id="1460301097">
                      <w:marLeft w:val="0"/>
                      <w:marRight w:val="0"/>
                      <w:marTop w:val="0"/>
                      <w:marBottom w:val="0"/>
                      <w:divBdr>
                        <w:top w:val="none" w:sz="0" w:space="0" w:color="auto"/>
                        <w:left w:val="none" w:sz="0" w:space="0" w:color="auto"/>
                        <w:bottom w:val="none" w:sz="0" w:space="0" w:color="auto"/>
                        <w:right w:val="none" w:sz="0" w:space="0" w:color="auto"/>
                      </w:divBdr>
                    </w:div>
                  </w:divsChild>
                </w:div>
                <w:div w:id="1050107532">
                  <w:marLeft w:val="0"/>
                  <w:marRight w:val="0"/>
                  <w:marTop w:val="0"/>
                  <w:marBottom w:val="0"/>
                  <w:divBdr>
                    <w:top w:val="none" w:sz="0" w:space="0" w:color="auto"/>
                    <w:left w:val="none" w:sz="0" w:space="0" w:color="auto"/>
                    <w:bottom w:val="none" w:sz="0" w:space="0" w:color="auto"/>
                    <w:right w:val="none" w:sz="0" w:space="0" w:color="auto"/>
                  </w:divBdr>
                  <w:divsChild>
                    <w:div w:id="1361856404">
                      <w:marLeft w:val="0"/>
                      <w:marRight w:val="0"/>
                      <w:marTop w:val="0"/>
                      <w:marBottom w:val="0"/>
                      <w:divBdr>
                        <w:top w:val="none" w:sz="0" w:space="0" w:color="auto"/>
                        <w:left w:val="none" w:sz="0" w:space="0" w:color="auto"/>
                        <w:bottom w:val="none" w:sz="0" w:space="0" w:color="auto"/>
                        <w:right w:val="none" w:sz="0" w:space="0" w:color="auto"/>
                      </w:divBdr>
                    </w:div>
                    <w:div w:id="209465405">
                      <w:marLeft w:val="0"/>
                      <w:marRight w:val="0"/>
                      <w:marTop w:val="0"/>
                      <w:marBottom w:val="0"/>
                      <w:divBdr>
                        <w:top w:val="none" w:sz="0" w:space="0" w:color="auto"/>
                        <w:left w:val="none" w:sz="0" w:space="0" w:color="auto"/>
                        <w:bottom w:val="none" w:sz="0" w:space="0" w:color="auto"/>
                        <w:right w:val="none" w:sz="0" w:space="0" w:color="auto"/>
                      </w:divBdr>
                    </w:div>
                    <w:div w:id="505749146">
                      <w:marLeft w:val="0"/>
                      <w:marRight w:val="0"/>
                      <w:marTop w:val="0"/>
                      <w:marBottom w:val="0"/>
                      <w:divBdr>
                        <w:top w:val="none" w:sz="0" w:space="0" w:color="auto"/>
                        <w:left w:val="none" w:sz="0" w:space="0" w:color="auto"/>
                        <w:bottom w:val="none" w:sz="0" w:space="0" w:color="auto"/>
                        <w:right w:val="none" w:sz="0" w:space="0" w:color="auto"/>
                      </w:divBdr>
                    </w:div>
                    <w:div w:id="2047027094">
                      <w:marLeft w:val="0"/>
                      <w:marRight w:val="0"/>
                      <w:marTop w:val="0"/>
                      <w:marBottom w:val="0"/>
                      <w:divBdr>
                        <w:top w:val="none" w:sz="0" w:space="0" w:color="auto"/>
                        <w:left w:val="none" w:sz="0" w:space="0" w:color="auto"/>
                        <w:bottom w:val="none" w:sz="0" w:space="0" w:color="auto"/>
                        <w:right w:val="none" w:sz="0" w:space="0" w:color="auto"/>
                      </w:divBdr>
                    </w:div>
                  </w:divsChild>
                </w:div>
                <w:div w:id="1212301642">
                  <w:marLeft w:val="0"/>
                  <w:marRight w:val="0"/>
                  <w:marTop w:val="0"/>
                  <w:marBottom w:val="0"/>
                  <w:divBdr>
                    <w:top w:val="none" w:sz="0" w:space="0" w:color="auto"/>
                    <w:left w:val="none" w:sz="0" w:space="0" w:color="auto"/>
                    <w:bottom w:val="none" w:sz="0" w:space="0" w:color="auto"/>
                    <w:right w:val="none" w:sz="0" w:space="0" w:color="auto"/>
                  </w:divBdr>
                </w:div>
                <w:div w:id="15237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91323">
      <w:bodyDiv w:val="1"/>
      <w:marLeft w:val="0"/>
      <w:marRight w:val="0"/>
      <w:marTop w:val="0"/>
      <w:marBottom w:val="0"/>
      <w:divBdr>
        <w:top w:val="none" w:sz="0" w:space="0" w:color="auto"/>
        <w:left w:val="none" w:sz="0" w:space="0" w:color="auto"/>
        <w:bottom w:val="none" w:sz="0" w:space="0" w:color="auto"/>
        <w:right w:val="none" w:sz="0" w:space="0" w:color="auto"/>
      </w:divBdr>
    </w:div>
    <w:div w:id="1984038185">
      <w:bodyDiv w:val="1"/>
      <w:marLeft w:val="0"/>
      <w:marRight w:val="0"/>
      <w:marTop w:val="0"/>
      <w:marBottom w:val="0"/>
      <w:divBdr>
        <w:top w:val="none" w:sz="0" w:space="0" w:color="auto"/>
        <w:left w:val="none" w:sz="0" w:space="0" w:color="auto"/>
        <w:bottom w:val="none" w:sz="0" w:space="0" w:color="auto"/>
        <w:right w:val="none" w:sz="0" w:space="0" w:color="auto"/>
      </w:divBdr>
    </w:div>
    <w:div w:id="2067755252">
      <w:bodyDiv w:val="1"/>
      <w:marLeft w:val="0"/>
      <w:marRight w:val="0"/>
      <w:marTop w:val="0"/>
      <w:marBottom w:val="0"/>
      <w:divBdr>
        <w:top w:val="none" w:sz="0" w:space="0" w:color="auto"/>
        <w:left w:val="none" w:sz="0" w:space="0" w:color="auto"/>
        <w:bottom w:val="none" w:sz="0" w:space="0" w:color="auto"/>
        <w:right w:val="none" w:sz="0" w:space="0" w:color="auto"/>
      </w:divBdr>
    </w:div>
    <w:div w:id="2083134035">
      <w:bodyDiv w:val="1"/>
      <w:marLeft w:val="0"/>
      <w:marRight w:val="0"/>
      <w:marTop w:val="0"/>
      <w:marBottom w:val="0"/>
      <w:divBdr>
        <w:top w:val="none" w:sz="0" w:space="0" w:color="auto"/>
        <w:left w:val="none" w:sz="0" w:space="0" w:color="auto"/>
        <w:bottom w:val="none" w:sz="0" w:space="0" w:color="auto"/>
        <w:right w:val="none" w:sz="0" w:space="0" w:color="auto"/>
      </w:divBdr>
    </w:div>
    <w:div w:id="2115398026">
      <w:bodyDiv w:val="1"/>
      <w:marLeft w:val="0"/>
      <w:marRight w:val="0"/>
      <w:marTop w:val="0"/>
      <w:marBottom w:val="0"/>
      <w:divBdr>
        <w:top w:val="none" w:sz="0" w:space="0" w:color="auto"/>
        <w:left w:val="none" w:sz="0" w:space="0" w:color="auto"/>
        <w:bottom w:val="none" w:sz="0" w:space="0" w:color="auto"/>
        <w:right w:val="none" w:sz="0" w:space="0" w:color="auto"/>
      </w:divBdr>
    </w:div>
    <w:div w:id="213281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392F5-6A7C-4AEB-98BA-2C893F57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2040</TotalTime>
  <Pages>17</Pages>
  <Words>7544</Words>
  <Characters>43007</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50451</CharactersWithSpaces>
  <SharedDoc>false</SharedDoc>
  <HLinks>
    <vt:vector size="6" baseType="variant">
      <vt:variant>
        <vt:i4>6488181</vt:i4>
      </vt:variant>
      <vt:variant>
        <vt:i4>0</vt:i4>
      </vt:variant>
      <vt:variant>
        <vt:i4>0</vt:i4>
      </vt:variant>
      <vt:variant>
        <vt:i4>5</vt:i4>
      </vt:variant>
      <vt:variant>
        <vt:lpwstr>https://buturlino.nobl.ru/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zotova</dc:creator>
  <cp:lastModifiedBy>Mandrusova</cp:lastModifiedBy>
  <cp:revision>17</cp:revision>
  <cp:lastPrinted>2019-12-27T10:20:00Z</cp:lastPrinted>
  <dcterms:created xsi:type="dcterms:W3CDTF">2024-07-17T05:47:00Z</dcterms:created>
  <dcterms:modified xsi:type="dcterms:W3CDTF">2025-02-19T12:58:00Z</dcterms:modified>
</cp:coreProperties>
</file>