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29" w:rsidRDefault="007C1B7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</w:t>
      </w:r>
    </w:p>
    <w:p w:rsidR="00BC6129" w:rsidRDefault="007C1B7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БУТУРЛИНСКОГО МУНИЦИПАЛЬНОГО ОКРУГА</w:t>
      </w:r>
    </w:p>
    <w:p w:rsidR="00BC6129" w:rsidRDefault="007C1B7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НИЖЕГОРОДСКОЙ ОБЛАСТИ</w:t>
      </w:r>
    </w:p>
    <w:p w:rsidR="00BC6129" w:rsidRDefault="00BC6129">
      <w:pPr>
        <w:jc w:val="center"/>
        <w:rPr>
          <w:b/>
          <w:sz w:val="28"/>
          <w:szCs w:val="28"/>
        </w:rPr>
      </w:pPr>
    </w:p>
    <w:p w:rsidR="00BC6129" w:rsidRDefault="007C1B78">
      <w:pPr>
        <w:jc w:val="center"/>
        <w:rPr>
          <w:b/>
          <w:sz w:val="31"/>
          <w:szCs w:val="31"/>
        </w:rPr>
      </w:pPr>
      <w:r>
        <w:rPr>
          <w:b/>
          <w:sz w:val="31"/>
          <w:szCs w:val="31"/>
        </w:rPr>
        <w:t>П О С Т А Н О В Л Е Н И Е</w:t>
      </w:r>
    </w:p>
    <w:p w:rsidR="00BC6129" w:rsidRDefault="00BC6129">
      <w:pPr>
        <w:jc w:val="center"/>
        <w:rPr>
          <w:sz w:val="27"/>
          <w:szCs w:val="27"/>
        </w:rPr>
      </w:pPr>
    </w:p>
    <w:p w:rsidR="00BC6129" w:rsidRDefault="007C1B78">
      <w:pPr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863896">
        <w:rPr>
          <w:sz w:val="27"/>
          <w:szCs w:val="27"/>
        </w:rPr>
        <w:t>15.04.2026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863896">
        <w:rPr>
          <w:sz w:val="27"/>
          <w:szCs w:val="27"/>
        </w:rPr>
        <w:tab/>
      </w:r>
      <w:r>
        <w:rPr>
          <w:sz w:val="27"/>
          <w:szCs w:val="27"/>
        </w:rPr>
        <w:t xml:space="preserve">№ </w:t>
      </w:r>
      <w:r w:rsidR="00863896">
        <w:rPr>
          <w:sz w:val="27"/>
          <w:szCs w:val="27"/>
        </w:rPr>
        <w:t>455</w:t>
      </w:r>
    </w:p>
    <w:p w:rsidR="00BC6129" w:rsidRDefault="00BC6129">
      <w:pPr>
        <w:rPr>
          <w:b/>
          <w:sz w:val="27"/>
          <w:szCs w:val="27"/>
        </w:rPr>
      </w:pPr>
    </w:p>
    <w:p w:rsidR="00BC6129" w:rsidRDefault="007C1B78">
      <w:pPr>
        <w:pStyle w:val="aff"/>
        <w:spacing w:after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О внесении изменений в </w:t>
      </w:r>
      <w:r>
        <w:rPr>
          <w:b/>
          <w:color w:val="000000"/>
          <w:szCs w:val="28"/>
          <w:lang w:val="ru-RU"/>
        </w:rPr>
        <w:t xml:space="preserve">план реализации муниципальной программы </w:t>
      </w:r>
      <w:r>
        <w:rPr>
          <w:b/>
          <w:color w:val="000000"/>
          <w:szCs w:val="28"/>
          <w:lang w:val="ru-RU"/>
        </w:rPr>
        <w:t>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 на 2026 год и плановый период 2027-2028 годов</w:t>
      </w:r>
    </w:p>
    <w:p w:rsidR="00BC6129" w:rsidRDefault="00BC6129">
      <w:pPr>
        <w:pStyle w:val="aff"/>
        <w:spacing w:after="0"/>
        <w:ind w:firstLine="851"/>
        <w:jc w:val="center"/>
        <w:rPr>
          <w:b/>
          <w:bCs/>
          <w:szCs w:val="28"/>
          <w:lang w:val="ru-RU"/>
        </w:rPr>
      </w:pPr>
    </w:p>
    <w:p w:rsidR="00BC6129" w:rsidRDefault="007C1B78">
      <w:pPr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Порядком разработк</w:t>
      </w:r>
      <w:r>
        <w:rPr>
          <w:sz w:val="28"/>
          <w:szCs w:val="28"/>
        </w:rPr>
        <w:t>и, реализации и оценки эффективности муниципальных программ Бутурлинского муниципального района Нижегородской области, утвержденным постановлением администрации Бутурлинского муниципального района Нижегородской области от 14.05.2014№ 440 (в редакции постан</w:t>
      </w:r>
      <w:r>
        <w:rPr>
          <w:sz w:val="28"/>
          <w:szCs w:val="28"/>
        </w:rPr>
        <w:t xml:space="preserve">овления администрации Бутурлинского муниципального района Нижегородской области от 28.02.2020 № 213), администрация Бутурлинского муниципального округа Нижегородской области </w:t>
      </w:r>
      <w:r>
        <w:rPr>
          <w:b/>
          <w:sz w:val="28"/>
          <w:szCs w:val="28"/>
        </w:rPr>
        <w:t>п о с т а н о в л я е т:</w:t>
      </w:r>
    </w:p>
    <w:p w:rsidR="00BC6129" w:rsidRDefault="007C1B78">
      <w:pPr>
        <w:pStyle w:val="aff"/>
        <w:spacing w:after="0" w:line="360" w:lineRule="auto"/>
        <w:ind w:firstLine="851"/>
        <w:jc w:val="both"/>
        <w:rPr>
          <w:color w:val="000000"/>
          <w:szCs w:val="28"/>
          <w:lang w:val="ru-RU"/>
        </w:rPr>
      </w:pPr>
      <w:r w:rsidRPr="00863896">
        <w:rPr>
          <w:szCs w:val="28"/>
          <w:lang w:val="ru-RU"/>
        </w:rPr>
        <w:t xml:space="preserve">1. </w:t>
      </w:r>
      <w:r>
        <w:rPr>
          <w:szCs w:val="28"/>
          <w:lang w:val="ru-RU"/>
        </w:rPr>
        <w:t xml:space="preserve">Внести изменения в план реализации </w:t>
      </w:r>
      <w:r>
        <w:rPr>
          <w:color w:val="000000"/>
          <w:szCs w:val="28"/>
          <w:lang w:val="ru-RU"/>
        </w:rPr>
        <w:t>муниципальной прогр</w:t>
      </w:r>
      <w:r>
        <w:rPr>
          <w:color w:val="000000"/>
          <w:szCs w:val="28"/>
          <w:lang w:val="ru-RU"/>
        </w:rPr>
        <w:t>аммы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 на 2026 год и плановый период 2027-2028 годов, утвержденный постановлением ад</w:t>
      </w:r>
      <w:r>
        <w:rPr>
          <w:color w:val="000000"/>
          <w:szCs w:val="28"/>
          <w:lang w:val="ru-RU"/>
        </w:rPr>
        <w:t>министрации Бутурлинского муниципального округа Нижегородской области от 09.10.2025 № 1326 ( в редакции постановления администрации Бутурлинского муниципального округа Нижегородской области от 22.01.2026 № 82) согласно приложению к настоящему постановлению</w:t>
      </w:r>
      <w:r>
        <w:rPr>
          <w:color w:val="000000"/>
          <w:szCs w:val="28"/>
          <w:lang w:val="ru-RU"/>
        </w:rPr>
        <w:t>.</w:t>
      </w:r>
    </w:p>
    <w:p w:rsidR="00BC6129" w:rsidRPr="00863896" w:rsidRDefault="007C1B78">
      <w:pPr>
        <w:pStyle w:val="aff"/>
        <w:spacing w:after="0" w:line="360" w:lineRule="auto"/>
        <w:ind w:firstLine="851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Pr="00863896">
        <w:rPr>
          <w:szCs w:val="28"/>
          <w:lang w:val="ru-RU"/>
        </w:rPr>
        <w:t>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администрации Бутурлинского муниципального округа Нижегородской области В.В.Савинова.</w:t>
      </w:r>
    </w:p>
    <w:p w:rsidR="00BC6129" w:rsidRDefault="00BC6129">
      <w:pPr>
        <w:jc w:val="both"/>
        <w:rPr>
          <w:sz w:val="28"/>
          <w:szCs w:val="28"/>
        </w:rPr>
      </w:pPr>
    </w:p>
    <w:p w:rsidR="00BC6129" w:rsidRDefault="007C1B78">
      <w:pPr>
        <w:pStyle w:val="afc"/>
        <w:spacing w:line="360" w:lineRule="auto"/>
        <w:ind w:left="0"/>
        <w:rPr>
          <w:szCs w:val="28"/>
        </w:rPr>
      </w:pPr>
      <w:r>
        <w:rPr>
          <w:szCs w:val="28"/>
        </w:rPr>
        <w:t>Глава местного самоуправле</w:t>
      </w:r>
      <w:r w:rsidR="00863896">
        <w:rPr>
          <w:szCs w:val="28"/>
        </w:rPr>
        <w:t>ния</w:t>
      </w:r>
      <w:r w:rsidR="00863896">
        <w:rPr>
          <w:szCs w:val="28"/>
        </w:rPr>
        <w:tab/>
      </w:r>
      <w:r w:rsidR="00863896">
        <w:rPr>
          <w:szCs w:val="28"/>
        </w:rPr>
        <w:tab/>
      </w:r>
      <w:r w:rsidR="00863896">
        <w:rPr>
          <w:szCs w:val="28"/>
        </w:rPr>
        <w:tab/>
      </w:r>
      <w:r w:rsidR="00863896">
        <w:rPr>
          <w:szCs w:val="28"/>
        </w:rPr>
        <w:tab/>
      </w:r>
      <w:r w:rsidR="00863896">
        <w:rPr>
          <w:szCs w:val="28"/>
        </w:rPr>
        <w:tab/>
      </w:r>
      <w:r w:rsidR="00863896">
        <w:rPr>
          <w:szCs w:val="28"/>
        </w:rPr>
        <w:tab/>
      </w:r>
      <w:r>
        <w:rPr>
          <w:szCs w:val="28"/>
        </w:rPr>
        <w:t>М.Ф. Петрова</w:t>
      </w:r>
    </w:p>
    <w:p w:rsidR="00BC6129" w:rsidRDefault="00BC6129">
      <w:pPr>
        <w:pStyle w:val="ConsPlusTitle"/>
        <w:jc w:val="both"/>
        <w:rPr>
          <w:b w:val="0"/>
          <w:sz w:val="27"/>
          <w:szCs w:val="27"/>
        </w:rPr>
        <w:sectPr w:rsidR="00BC6129" w:rsidSect="00863896">
          <w:pgSz w:w="11905" w:h="16838"/>
          <w:pgMar w:top="851" w:right="851" w:bottom="709" w:left="1418" w:header="142" w:footer="0" w:gutter="0"/>
          <w:cols w:space="720"/>
          <w:docGrid w:linePitch="360"/>
        </w:sectPr>
      </w:pPr>
    </w:p>
    <w:p w:rsidR="00BC6129" w:rsidRDefault="007C1B78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</w:p>
    <w:p w:rsidR="00BC6129" w:rsidRDefault="007C1B78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постановлению администрации </w:t>
      </w:r>
    </w:p>
    <w:p w:rsidR="00BC6129" w:rsidRDefault="007C1B78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Бутурлинского муниципального округа </w:t>
      </w:r>
    </w:p>
    <w:p w:rsidR="00BC6129" w:rsidRDefault="007C1B78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Нижегородской области </w:t>
      </w:r>
    </w:p>
    <w:p w:rsidR="00BC6129" w:rsidRDefault="007C1B78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863896">
        <w:rPr>
          <w:b w:val="0"/>
          <w:sz w:val="28"/>
          <w:szCs w:val="28"/>
        </w:rPr>
        <w:t xml:space="preserve">15.04.2026 </w:t>
      </w:r>
      <w:r>
        <w:rPr>
          <w:b w:val="0"/>
          <w:sz w:val="28"/>
          <w:szCs w:val="28"/>
        </w:rPr>
        <w:t xml:space="preserve">№ </w:t>
      </w:r>
      <w:r w:rsidR="00863896">
        <w:rPr>
          <w:b w:val="0"/>
          <w:sz w:val="28"/>
          <w:szCs w:val="28"/>
        </w:rPr>
        <w:t>455</w:t>
      </w:r>
    </w:p>
    <w:p w:rsidR="00BC6129" w:rsidRDefault="007C1B78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«УТВЕРЖДЕН</w:t>
      </w:r>
    </w:p>
    <w:p w:rsidR="00BC6129" w:rsidRDefault="007C1B78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постановлением администрации</w:t>
      </w:r>
    </w:p>
    <w:p w:rsidR="00BC6129" w:rsidRDefault="007C1B78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Бутурлинского муниципального округа</w:t>
      </w:r>
    </w:p>
    <w:p w:rsidR="00BC6129" w:rsidRDefault="007C1B78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Нижегородской области</w:t>
      </w:r>
    </w:p>
    <w:p w:rsidR="00BC6129" w:rsidRDefault="007C1B78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  <w:u w:val="single"/>
        </w:rPr>
        <w:t>09.10.2025</w:t>
      </w:r>
      <w:r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  <w:u w:val="single"/>
        </w:rPr>
        <w:t>1326</w:t>
      </w:r>
    </w:p>
    <w:p w:rsidR="00BC6129" w:rsidRDefault="007C1B78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(в редакции постановления администрации </w:t>
      </w:r>
    </w:p>
    <w:p w:rsidR="00BC6129" w:rsidRDefault="007C1B78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Бутурлинского муниципального округа </w:t>
      </w:r>
    </w:p>
    <w:p w:rsidR="00BC6129" w:rsidRDefault="007C1B78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Нижегородской области </w:t>
      </w:r>
    </w:p>
    <w:p w:rsidR="00BC6129" w:rsidRDefault="007C1B78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863896">
        <w:rPr>
          <w:b w:val="0"/>
          <w:sz w:val="28"/>
          <w:szCs w:val="28"/>
        </w:rPr>
        <w:t>15.04.2026 №455</w:t>
      </w:r>
      <w:bookmarkStart w:id="0" w:name="_GoBack"/>
      <w:bookmarkEnd w:id="0"/>
    </w:p>
    <w:p w:rsidR="00BC6129" w:rsidRDefault="00BC6129">
      <w:pPr>
        <w:widowControl w:val="0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30648" w:type="dxa"/>
        <w:tblInd w:w="93" w:type="dxa"/>
        <w:tblLook w:val="04A0" w:firstRow="1" w:lastRow="0" w:firstColumn="1" w:lastColumn="0" w:noHBand="0" w:noVBand="1"/>
      </w:tblPr>
      <w:tblGrid>
        <w:gridCol w:w="15324"/>
        <w:gridCol w:w="15324"/>
      </w:tblGrid>
      <w:tr w:rsidR="00BC6129">
        <w:trPr>
          <w:trHeight w:val="322"/>
        </w:trPr>
        <w:tc>
          <w:tcPr>
            <w:tcW w:w="15324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BC6129" w:rsidRDefault="00BC612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C6129" w:rsidRDefault="007C1B7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План реализации муниципальной програм</w:t>
            </w:r>
            <w:r>
              <w:rPr>
                <w:b/>
                <w:color w:val="000000"/>
                <w:sz w:val="28"/>
                <w:szCs w:val="28"/>
              </w:rPr>
              <w:t xml:space="preserve">мы </w:t>
            </w:r>
          </w:p>
          <w:p w:rsidR="00BC6129" w:rsidRDefault="007C1B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«Комплексное развитие систем коммунальной инфраструктуры и формирование современной </w:t>
            </w:r>
          </w:p>
          <w:p w:rsidR="00BC6129" w:rsidRDefault="007C1B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комфортной среды на территории Бутурлинского муниципального округа Нижегородской области»</w:t>
            </w:r>
          </w:p>
          <w:p w:rsidR="00BC6129" w:rsidRDefault="007C1B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на 2026 год и плановый период 2027-2028 годов</w:t>
            </w:r>
          </w:p>
          <w:p w:rsidR="00BC6129" w:rsidRDefault="00BC6129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32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BC6129" w:rsidRDefault="00BC612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6129">
        <w:trPr>
          <w:trHeight w:val="802"/>
        </w:trPr>
        <w:tc>
          <w:tcPr>
            <w:tcW w:w="15324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BC6129" w:rsidRDefault="00BC61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2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BC6129" w:rsidRDefault="00BC612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C6129" w:rsidRDefault="00BC6129">
      <w:pPr>
        <w:widowControl w:val="0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560"/>
        <w:gridCol w:w="566"/>
        <w:gridCol w:w="569"/>
        <w:gridCol w:w="426"/>
        <w:gridCol w:w="423"/>
        <w:gridCol w:w="567"/>
        <w:gridCol w:w="846"/>
        <w:gridCol w:w="429"/>
        <w:gridCol w:w="426"/>
        <w:gridCol w:w="426"/>
        <w:gridCol w:w="707"/>
        <w:gridCol w:w="398"/>
        <w:gridCol w:w="425"/>
        <w:gridCol w:w="455"/>
        <w:gridCol w:w="851"/>
        <w:gridCol w:w="431"/>
        <w:gridCol w:w="426"/>
        <w:gridCol w:w="425"/>
        <w:gridCol w:w="427"/>
        <w:gridCol w:w="423"/>
        <w:gridCol w:w="426"/>
        <w:gridCol w:w="425"/>
        <w:gridCol w:w="426"/>
        <w:gridCol w:w="449"/>
        <w:gridCol w:w="394"/>
        <w:gridCol w:w="426"/>
        <w:gridCol w:w="426"/>
      </w:tblGrid>
      <w:tr w:rsidR="00BC6129">
        <w:trPr>
          <w:trHeight w:val="739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Ответственный исполнитель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Срок </w:t>
            </w: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Непосредственный результат (краткое описание)</w:t>
            </w: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Финансирование на очередной финансовый год, тыс. руб.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Финансирование на первый год планового периода, тыс. руб.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Финансирование на второй год планового периода, тыс. руб.</w:t>
            </w:r>
          </w:p>
        </w:tc>
      </w:tr>
      <w:tr w:rsidR="00BC6129">
        <w:trPr>
          <w:trHeight w:val="207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начала реализации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окончания реализации</w:t>
            </w:r>
          </w:p>
        </w:tc>
        <w:tc>
          <w:tcPr>
            <w:tcW w:w="2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Очередной год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 год планового периода</w:t>
            </w:r>
          </w:p>
        </w:tc>
        <w:tc>
          <w:tcPr>
            <w:tcW w:w="2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 год планового периода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</w:tr>
      <w:tr w:rsidR="00BC6129">
        <w:trPr>
          <w:trHeight w:val="911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 кв.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II кв.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III кв.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IV кв.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 кв.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II кв.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III кв.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IV кв.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 кв.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II кв.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III кв.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IV кв.</w:t>
            </w:r>
          </w:p>
        </w:tc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C6129">
        <w:trPr>
          <w:trHeight w:val="2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</w:t>
            </w:r>
          </w:p>
        </w:tc>
      </w:tr>
      <w:tr w:rsidR="00BC6129">
        <w:trPr>
          <w:trHeight w:val="150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Программа " Комплексное развитие систем коммунальной инфраструкту</w:t>
            </w:r>
            <w:r>
              <w:rPr>
                <w:b/>
                <w:bCs/>
                <w:color w:val="000000"/>
                <w:sz w:val="18"/>
                <w:szCs w:val="18"/>
              </w:rPr>
              <w:t>ры и формирование современной комфортной среды на территории Бутурлинского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26448,485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319,1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13357,167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376,3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10388,87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434,8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BC6129">
        <w:trPr>
          <w:trHeight w:val="53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</w:t>
            </w:r>
            <w:r>
              <w:rPr>
                <w:b/>
                <w:sz w:val="18"/>
                <w:szCs w:val="18"/>
              </w:rPr>
              <w:t>ограмма 1. Реконструкция сетей холодного водоснабжения, водоотведения и источников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161015,0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12759,795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9785,002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Основ</w:t>
            </w:r>
            <w:r>
              <w:rPr>
                <w:b/>
                <w:bCs/>
                <w:color w:val="000000"/>
                <w:sz w:val="18"/>
                <w:szCs w:val="18"/>
              </w:rPr>
              <w:t>ное мероприятие 1.1 Реконструкция сетей холодного водоснабжения, водоотведения и источников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161015,0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12759,795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9785,002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115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1.1.1 Ремонт сетей холодного водоснабжения с.Сурадеево,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112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</w:t>
            </w:r>
            <w:r>
              <w:rPr>
                <w:sz w:val="18"/>
                <w:szCs w:val="18"/>
              </w:rPr>
              <w:t xml:space="preserve">тие 1.1.2 Реконструкция водопровода р.п. Бутурлино от «Бона» до ул.Пушкина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9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Мероприятие 1.1.3 Реконструкция сетей холодного водоснабжения р.п.Бутурлино, ул.Мичурина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</w:t>
            </w:r>
            <w:r>
              <w:rPr>
                <w:color w:val="000000"/>
                <w:sz w:val="18"/>
                <w:szCs w:val="18"/>
              </w:rPr>
              <w:t>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154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</w:t>
            </w:r>
            <w:r>
              <w:rPr>
                <w:sz w:val="18"/>
                <w:szCs w:val="18"/>
              </w:rPr>
              <w:t>тие 1.1.4 Реконструкция сетей холодного водоснабжения р.п. Бутурлино от ул.Спортивная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</w:t>
            </w:r>
            <w:r>
              <w:rPr>
                <w:sz w:val="18"/>
                <w:szCs w:val="18"/>
              </w:rPr>
              <w:t>тие 1.1.5 Пусконаладочные работы технологического оборудования на очистных сооружениях производительностью 1000 м.кубов сутки в р.п.Бутурлино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</w:t>
            </w:r>
            <w:r>
              <w:rPr>
                <w:sz w:val="18"/>
                <w:szCs w:val="18"/>
              </w:rPr>
              <w:t>тие 1.1.6 Ремонт водопровода п.Гремячий (330м.)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</w:t>
            </w:r>
            <w:r>
              <w:rPr>
                <w:sz w:val="18"/>
                <w:szCs w:val="18"/>
              </w:rPr>
              <w:t>тие 1.1.7 Ремонт водопроводной сети от а/скважины с.Откосное до железной дороги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17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1.1.8 Очистка и </w:t>
            </w:r>
            <w:r>
              <w:rPr>
                <w:sz w:val="18"/>
                <w:szCs w:val="18"/>
              </w:rPr>
              <w:lastRenderedPageBreak/>
              <w:t>устройство каптажей с. Кремницкое, с. Яковлево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 xml:space="preserve">Управление ЖКХ и строительства </w:t>
            </w:r>
            <w:r>
              <w:rPr>
                <w:sz w:val="18"/>
                <w:szCs w:val="18"/>
              </w:rPr>
              <w:lastRenderedPageBreak/>
              <w:t>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Улучшение </w:t>
            </w:r>
            <w:r>
              <w:rPr>
                <w:color w:val="000000"/>
                <w:sz w:val="18"/>
                <w:szCs w:val="18"/>
              </w:rPr>
              <w:lastRenderedPageBreak/>
              <w:t>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  <w:p w:rsidR="00BC6129" w:rsidRDefault="00BC6129">
            <w:pPr>
              <w:rPr>
                <w:sz w:val="18"/>
                <w:szCs w:val="18"/>
              </w:rPr>
            </w:pP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</w:t>
            </w:r>
            <w:r>
              <w:rPr>
                <w:color w:val="000000"/>
                <w:sz w:val="18"/>
                <w:szCs w:val="18"/>
              </w:rPr>
              <w:t>тие 1.1.9 Компенсация выпадающих доходов МУП «Бутурлинский водоканал» при предоставлению населению услуг водоснабжения и водоотведения по тарифам, не обеспечивающим возмещение издержек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</w:t>
            </w:r>
            <w:r>
              <w:rPr>
                <w:sz w:val="18"/>
                <w:szCs w:val="18"/>
              </w:rPr>
              <w:t>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5634,8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2660,002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1.1.10</w:t>
            </w:r>
          </w:p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Компенсация выпадающих доходов МУП «Бутурлинопассажирав-тотранс» при предоставлению населению услуг водоснабжения по тарифам, не обеспечивающим возмещение издержек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</w:t>
            </w:r>
            <w:r>
              <w:rPr>
                <w:sz w:val="18"/>
                <w:szCs w:val="18"/>
              </w:rPr>
              <w:t>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16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1.1.11 ремонт сетей водоснабжения с. Пергалей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1.1.12 ремонт водоснабжения </w:t>
            </w:r>
            <w:r>
              <w:rPr>
                <w:color w:val="000000"/>
                <w:sz w:val="18"/>
                <w:szCs w:val="18"/>
              </w:rPr>
              <w:lastRenderedPageBreak/>
              <w:t>с.Высоково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 xml:space="preserve">Управление ЖКХ и строительства администрации </w:t>
            </w:r>
            <w:r>
              <w:rPr>
                <w:sz w:val="18"/>
                <w:szCs w:val="18"/>
              </w:rPr>
              <w:lastRenderedPageBreak/>
              <w:t>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Улучшение качества </w:t>
            </w:r>
            <w:r>
              <w:rPr>
                <w:color w:val="000000"/>
                <w:sz w:val="18"/>
                <w:szCs w:val="18"/>
              </w:rPr>
              <w:lastRenderedPageBreak/>
              <w:t>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1.1.13 установка водонапорной башни с.Высоково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1.1.14 ремонт колодца в с.Лукьяново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1.001.15 Подключение водопровода с.Каменищи от ул. 1 мая до дома № 35 ул.Молодежная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1.1.16 Реконструкция системы водоснабжения в с.Крутец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1.1.17 Ремонт водоснабжения в с.Кеньшево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Мероприятие 1.1.18 Ремонт водоснабжения в с.Чембасово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1.1.19 Ремонт водоснабжения от а/скважины с.Смагино до ул. Сутягина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</w:t>
            </w:r>
            <w:r>
              <w:rPr>
                <w:color w:val="000000"/>
                <w:sz w:val="18"/>
                <w:szCs w:val="18"/>
              </w:rPr>
              <w:t>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1.1.20 Ремонт водоснабжения с.Смагино ул.Сутягина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1.1.21 Ремонт водоснабжения от ул.Советская д.15 до ул.Луговая д.15 в р.п.Бутурлино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1.1.22 Предоставление субсидии МУП «Бутурлинский водоканал» на возмещение понесенных затрат, связанных с ремонтом водопровода в р.п.Бутурлино от А/скважины ЦРБ до ул.Ленина д.40Б</w:t>
            </w:r>
            <w:r>
              <w:rPr>
                <w:color w:val="000000"/>
                <w:sz w:val="18"/>
                <w:szCs w:val="18"/>
              </w:rPr>
              <w:t xml:space="preserve">, в целях </w:t>
            </w:r>
            <w:r>
              <w:rPr>
                <w:color w:val="000000"/>
                <w:sz w:val="18"/>
                <w:szCs w:val="18"/>
              </w:rPr>
              <w:lastRenderedPageBreak/>
              <w:t>надлежащего предоставления услуги в сфере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1.1.23 Предоставление субсидии МУП «Бутурлинский водоканал» на возмещение понесенных затрат, связанных с ремонтом водопровода в с.Инкино, в целях надлежащего предоставления услуги в сфере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</w:t>
            </w:r>
            <w:r>
              <w:rPr>
                <w:sz w:val="18"/>
                <w:szCs w:val="18"/>
              </w:rPr>
              <w:t>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1.1.24 Предоставление субсидии МУП «Бутурлинский водоканал» на возмещение понесенных затрат, связанных с ремонтом водопровода </w:t>
            </w:r>
            <w:r>
              <w:rPr>
                <w:color w:val="000000"/>
                <w:sz w:val="18"/>
                <w:szCs w:val="18"/>
              </w:rPr>
              <w:t>в с.Кочуново от д.5 ул.Центральная до д.8 ул.Ялагина, в целях надлежащего предоставления услуги в сфере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1.1.25 Строительство павильона на А/скважине с.Кетрось (в том числе разработка ПСД)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Улучшение качества </w:t>
            </w:r>
            <w:r>
              <w:rPr>
                <w:color w:val="000000"/>
                <w:sz w:val="18"/>
                <w:szCs w:val="18"/>
              </w:rPr>
              <w:t>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1.1.26 Ремонт системы водоснабжения в с.Тарталей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1.1.27 Реконструкция водопровода с.Гремячий (в том числе разработка ПСД)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МУП «Бутурлинский водоканал»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1.1.28 Строительство водонапорной башни в с.Чембасово (в том числе разработка ПСД)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1.1.29 Предоставление субсидии МУП «Бутурлинский водоканал» на возмещение понесенных затрат, связанных с ремонтом водопровода в р.п.Бутурлино  от дома № 26 по</w:t>
            </w:r>
            <w:r>
              <w:rPr>
                <w:color w:val="000000"/>
                <w:sz w:val="18"/>
                <w:szCs w:val="18"/>
              </w:rPr>
              <w:t xml:space="preserve"> улице Колхозная до дома № 5 по улице Школьная, в целях надлежащего предоставления услуги в сфере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Мероприятие</w:t>
            </w:r>
            <w:r>
              <w:rPr>
                <w:color w:val="000000"/>
                <w:sz w:val="18"/>
                <w:szCs w:val="18"/>
              </w:rPr>
              <w:t xml:space="preserve"> 1.1.30 Предоставление субсидии МУП «Бутурлинский водоканал» на возмещение понесенных затрат, связанных с ямочным ремонтом автомобильной дороги к очистным сооружениям в р.п.Бутурлино (щебень), в целях надлежащего предоставления услуги в сфере водоотведения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1.1.31 Предоставление субсидии МУП «Бутурлинский водоканал» на возмещение понесенных затрат, связанных с ремонтом водопровода в с.Кочуново от д.5 каптажа «Святой ключ»по направлению к емкости накопителя, в целях надлежащего предост</w:t>
            </w:r>
            <w:r>
              <w:rPr>
                <w:color w:val="000000"/>
                <w:sz w:val="18"/>
                <w:szCs w:val="18"/>
              </w:rPr>
              <w:t>авления услуги в сфере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1.1.32 Предоставление субсидии МУП «Бутурлинский водоканал» на </w:t>
            </w:r>
            <w:r>
              <w:rPr>
                <w:color w:val="000000"/>
                <w:sz w:val="18"/>
                <w:szCs w:val="18"/>
              </w:rPr>
              <w:lastRenderedPageBreak/>
              <w:t>осуществление капитальных вложений в объект муниципальной собственности (реконструкция водопровода с.Крутец по ул.Ленина до дома № 179)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Управление ЖКХ и строительства а</w:t>
            </w:r>
            <w:r>
              <w:rPr>
                <w:sz w:val="18"/>
                <w:szCs w:val="18"/>
              </w:rPr>
              <w:t xml:space="preserve">дминистрации Бутурлинского муниципального округа </w:t>
            </w:r>
            <w:r>
              <w:rPr>
                <w:sz w:val="18"/>
                <w:szCs w:val="18"/>
              </w:rPr>
              <w:lastRenderedPageBreak/>
              <w:t>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1.1.33 Предоставление субсидии МУП «Бутурлинский водоканал» на осуществление капитальных вложений в объект муниципальной собственности в целях проведения реконструкции водопроводной сети, расположенной по адресу: Нижегородская обл.</w:t>
            </w:r>
            <w:r>
              <w:rPr>
                <w:color w:val="000000"/>
                <w:sz w:val="18"/>
                <w:szCs w:val="18"/>
              </w:rPr>
              <w:t>, Бутурлинский район, с.Яковлево (в том числе разработка ПСД)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1.1.34 Предоставление субсидии МУП «Бутурлинский водоканал» на возмещение понесенных затрат, связанных с ремонтом водопроводных сетей, расположенных по адресу: </w:t>
            </w:r>
            <w:r>
              <w:rPr>
                <w:color w:val="000000"/>
                <w:sz w:val="18"/>
                <w:szCs w:val="18"/>
              </w:rPr>
              <w:lastRenderedPageBreak/>
              <w:t>Нижегородская область, Бутурлинский район, с.Кетрось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 xml:space="preserve">Управление </w:t>
            </w:r>
            <w:r>
              <w:rPr>
                <w:sz w:val="18"/>
                <w:szCs w:val="18"/>
              </w:rPr>
              <w:t>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1.1.35 Предоставление МУП «Бутурлинский водоканал» субсидии на осуществление капитальных вложений в целях реконструкции водопровода, посредством установки пожарных гидрантов на ул.Мичурина около дома № 31 А, ул.8-е Марта около д. №</w:t>
            </w:r>
            <w:r>
              <w:rPr>
                <w:color w:val="000000"/>
                <w:sz w:val="18"/>
                <w:szCs w:val="18"/>
              </w:rPr>
              <w:t xml:space="preserve"> 60, ул.Калинина около д.№16, ул.Мичурина около д.№ 91 в р.п.Бутурлино ( в том числе разработка ПСД)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1.1.36 Предоставление субсидии МУП «Бутурлинский водоканал» в целях финансового обеспечения затрат в связи с выполненнем работ и оказанием услуг по водоснабжению, водоотведению и очистке сточных вод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</w:t>
            </w:r>
            <w:r>
              <w:rPr>
                <w:sz w:val="18"/>
                <w:szCs w:val="18"/>
              </w:rPr>
              <w:t>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Мероприятие 1.1.37 Предоставление субсидии МУП «Бутурлинский водоканал» на осуществление капитальных вложений в целях проведения ремонта водопровода в р.п.Бутурлино от А/скважины ЦРБ до ул.Ленина д.40Б, в целях надлежащего предоставления услуг</w:t>
            </w:r>
            <w:r>
              <w:rPr>
                <w:color w:val="000000"/>
                <w:sz w:val="18"/>
                <w:szCs w:val="18"/>
              </w:rPr>
              <w:t>и в сфере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1.1.38 Предоставление субсидии МУП «Бутурлинский водоканал» на осуществление капитальных вложений в целях проведения ремонта водопровода в с.Инкино, в целях надлежащего предоставления услуги в сфере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59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1.1.39 Предоставление субсидии МУП «Бутурлинский водоканал» в целях финансового обеспечения затрат связанных с капитальным ремонтом </w:t>
            </w:r>
            <w:r>
              <w:rPr>
                <w:color w:val="000000"/>
                <w:sz w:val="18"/>
                <w:szCs w:val="18"/>
              </w:rPr>
              <w:lastRenderedPageBreak/>
              <w:t>водопровода в р.п.Бутурлино ул.Спортивная, в целях надлежащего предоставления услуги в сфере вод</w:t>
            </w:r>
            <w:r>
              <w:rPr>
                <w:color w:val="000000"/>
                <w:sz w:val="18"/>
                <w:szCs w:val="18"/>
              </w:rPr>
              <w:t>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1.1.40 Выполнение полевых и камеральных работ по водоснабжению с.Яковлево Бутурлинского района Нижегородской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01.05.20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7125,0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7125,0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59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1.1.41 Предоставление субсидии на мероприятия по погашению задолженности, на возмещение расходов и(или)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58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2. Реконструкция сетей теплоснабжения и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16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Основное </w:t>
            </w: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мероприятие 2.1 Реконструкция сетей теплоснабжения и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Управление ЖКХ </w:t>
            </w:r>
            <w:r>
              <w:rPr>
                <w:b/>
                <w:sz w:val="18"/>
                <w:szCs w:val="18"/>
              </w:rPr>
              <w:lastRenderedPageBreak/>
              <w:t>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270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164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</w:t>
            </w:r>
            <w:r>
              <w:rPr>
                <w:sz w:val="18"/>
                <w:szCs w:val="18"/>
              </w:rPr>
              <w:t xml:space="preserve">риятие 2.1.1. Капитальный ремонт тепловых сетей р.п. Бутурлино по от ул.Кохозной до ул.3-й микрорайон д.13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145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2.1.2 Реконструкция тепловых сетей р.п. Бутурлино ул. Комсомольская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118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тие 2.1.3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Покупка газового водогрейного котла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качества предоставляемых услуг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118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</w:t>
            </w:r>
            <w:r>
              <w:rPr>
                <w:color w:val="000000"/>
                <w:sz w:val="18"/>
                <w:szCs w:val="18"/>
              </w:rPr>
              <w:t>тие 2.1.4 Ремонт тепловых сетей р.п Бутурлино, 5 мкр-он от д.6 до д.17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118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2.1.5 Техническое перевооружение котельной в части замены газовых горелок на </w:t>
            </w:r>
            <w:r>
              <w:rPr>
                <w:color w:val="000000"/>
                <w:sz w:val="18"/>
                <w:szCs w:val="18"/>
              </w:rPr>
              <w:lastRenderedPageBreak/>
              <w:t>объекте ООО «Бутурлинское ЖКХ», расположенном по адресу: г/к «БСХТ», Нижегородская область, Бутурлинский район, р.п. Бутурлино, ул.Комсомольская 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Управл</w:t>
            </w:r>
            <w:r>
              <w:rPr>
                <w:sz w:val="18"/>
                <w:szCs w:val="18"/>
              </w:rPr>
              <w:t xml:space="preserve">ение ЖКХ и строительства администрации Бутурлинского муниципального округа </w:t>
            </w:r>
            <w:r>
              <w:rPr>
                <w:sz w:val="18"/>
                <w:szCs w:val="18"/>
              </w:rPr>
              <w:lastRenderedPageBreak/>
              <w:t>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FF66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16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</w:t>
            </w:r>
            <w:r>
              <w:rPr>
                <w:sz w:val="18"/>
                <w:szCs w:val="18"/>
              </w:rPr>
              <w:t>тие 2.1.6. Техническое перевооружение газовой котельной, расположенной по адресу: Нижегородская область, р.п.Бутурлино, пер.Заводской, 13Б»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качества предоставляемых услуг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16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</w:t>
            </w:r>
            <w:r>
              <w:rPr>
                <w:b/>
                <w:sz w:val="18"/>
                <w:szCs w:val="18"/>
              </w:rPr>
              <w:t>дпрограмма 3.</w:t>
            </w:r>
            <w:r>
              <w:rPr>
                <w:b/>
                <w:bCs/>
                <w:sz w:val="18"/>
                <w:szCs w:val="18"/>
              </w:rPr>
              <w:t xml:space="preserve"> Формирование современной городской среды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3199,011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319,149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597,372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376,344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603,865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434,783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BC6129">
        <w:trPr>
          <w:trHeight w:val="16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Основное мероприятие 3.1 Формирование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3199,011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319,149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597,372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376,344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603,865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434,783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BC6129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</w:t>
            </w:r>
            <w:r>
              <w:rPr>
                <w:sz w:val="18"/>
                <w:szCs w:val="18"/>
              </w:rPr>
              <w:t>риятие 3.1.1 Ремонт дворовых территорий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Управление ЖКХ и строительства администрации Бутурлинского муниципального округа </w:t>
            </w:r>
            <w:r>
              <w:rPr>
                <w:sz w:val="18"/>
                <w:szCs w:val="18"/>
              </w:rPr>
              <w:lastRenderedPageBreak/>
              <w:t>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Увеличение комфортной среды для </w:t>
            </w:r>
            <w:r>
              <w:rPr>
                <w:color w:val="000000"/>
                <w:sz w:val="18"/>
                <w:szCs w:val="18"/>
              </w:rPr>
              <w:lastRenderedPageBreak/>
              <w:t>проживания человека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</w:t>
            </w:r>
            <w:r>
              <w:rPr>
                <w:sz w:val="18"/>
                <w:szCs w:val="18"/>
              </w:rPr>
              <w:t>оприятие 3.1.2. Заключение соглашений с юридическими лицами и индивидуальными предпринимателями, о благоустройстве объектов недвижимого имущества (включая объекты незавершенного строительства) и земельных участков, находящихся в их собственности (пользован</w:t>
            </w:r>
            <w:r>
              <w:rPr>
                <w:sz w:val="18"/>
                <w:szCs w:val="18"/>
              </w:rPr>
              <w:t>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комфортной среды для проживания человека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3.1.3 Инвентаризация территорий индивидуальных домов и земельных участков, предоставленных для их размещения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</w:t>
            </w:r>
            <w:r>
              <w:rPr>
                <w:color w:val="000000"/>
                <w:sz w:val="18"/>
                <w:szCs w:val="18"/>
              </w:rPr>
              <w:t>ние комфортной среды для проживания человека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3.1.4 Иные работы по благоустройству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комфортной среды для проживания человека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3.1.5 Мероприятие по образованию </w:t>
            </w:r>
            <w:r>
              <w:rPr>
                <w:sz w:val="18"/>
                <w:szCs w:val="18"/>
              </w:rPr>
              <w:lastRenderedPageBreak/>
              <w:t>земельных участков, на которых расположены многоквартирные дома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 xml:space="preserve">Управление ЖКХ и строительства администрации Бутурлинского </w:t>
            </w:r>
            <w:r>
              <w:rPr>
                <w:sz w:val="18"/>
                <w:szCs w:val="18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Увеличение комфортной </w:t>
            </w:r>
            <w:r>
              <w:rPr>
                <w:color w:val="000000"/>
                <w:sz w:val="18"/>
                <w:szCs w:val="18"/>
              </w:rPr>
              <w:lastRenderedPageBreak/>
              <w:t>среды для проживания человека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3.1.6 Оплата работ по разработке дизайн-проектов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комфортной среды для проживания человека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3.1.7 Оплата услуг ГБУ «Нижегородсмета» по экспертизе ПСД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</w:t>
            </w:r>
            <w:r>
              <w:rPr>
                <w:color w:val="000000"/>
                <w:sz w:val="18"/>
                <w:szCs w:val="18"/>
              </w:rPr>
              <w:t>ние комфортной среды для проживания человека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3.1.8 Благоустройство общественного пространства по адресу: Нижегородская область, Бутурлинский муниципальный округ, р.п.Бутурлино, ул.Ленина, примерно в 15м. на запад от дома № 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мун</w:t>
            </w:r>
            <w:r>
              <w:rPr>
                <w:sz w:val="18"/>
                <w:szCs w:val="18"/>
              </w:rPr>
              <w:t>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комфортной среды для проживания человека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BC6129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3.1.9 Оплата работ по разработке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Управление ЖКХ и строительства администрации Бутурлинского муниципального округа Нижегородской </w:t>
            </w:r>
            <w:r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01.01.2026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комфортной среды для прожива</w:t>
            </w:r>
            <w:r>
              <w:rPr>
                <w:color w:val="000000"/>
                <w:sz w:val="18"/>
                <w:szCs w:val="18"/>
              </w:rPr>
              <w:lastRenderedPageBreak/>
              <w:t>ния человека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350,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3.1.10 </w:t>
            </w:r>
            <w:r>
              <w:rPr>
                <w:bCs/>
                <w:sz w:val="18"/>
                <w:szCs w:val="18"/>
              </w:rPr>
              <w:t xml:space="preserve">Благоустройство общественного пространства по адресу: </w:t>
            </w:r>
            <w:r>
              <w:rPr>
                <w:sz w:val="18"/>
                <w:szCs w:val="18"/>
              </w:rPr>
              <w:t>Нижегородская область, Бутурлинский муниципальный округ, р.п. Бутурлино, ул. Ленина, примерно в 15 метрах по направлению на восток от дома 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ЖКХ и строительства администрации Бутурлинского м</w:t>
            </w:r>
            <w:r>
              <w:rPr>
                <w:sz w:val="18"/>
                <w:szCs w:val="18"/>
              </w:rPr>
              <w:t>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01.04.2026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комфортной среды для проживания человека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2591,011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319,149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597,372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376,344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603,865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434,783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207"/>
        </w:trPr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6864,474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207"/>
        </w:trPr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 4.1. Обеспечение реализации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6864,474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207"/>
        </w:trPr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4.1.1 Обеспечение реализации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2026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2028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управления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6864,474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207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5. </w:t>
            </w:r>
            <w:r>
              <w:rPr>
                <w:b/>
                <w:bCs/>
                <w:sz w:val="18"/>
                <w:szCs w:val="18"/>
              </w:rPr>
              <w:t>Обеспечение населения Бутурлинского округа Нижегородской области качественными услугами в сфере жилищно-коммунального хозяйства</w:t>
            </w:r>
          </w:p>
          <w:p w:rsidR="00BC6129" w:rsidRDefault="00BC61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207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 xml:space="preserve">Основное мероприятие 5.1 </w:t>
            </w:r>
            <w:r>
              <w:rPr>
                <w:b/>
                <w:bCs/>
                <w:sz w:val="18"/>
                <w:szCs w:val="18"/>
              </w:rPr>
              <w:t>Обеспечение обновления парка строительно-дорожной и коммунальной техники в Бутурлинском муниципальном округе на основе финансовой аренды (лизинга) на льготных условиях.</w:t>
            </w:r>
          </w:p>
          <w:p w:rsidR="00BC6129" w:rsidRDefault="00BC61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6129">
        <w:trPr>
          <w:trHeight w:val="1758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Основное мероприятие 5.1.1 </w:t>
            </w:r>
            <w:r>
              <w:rPr>
                <w:sz w:val="18"/>
                <w:szCs w:val="18"/>
              </w:rPr>
              <w:t>Обеспечение обновления парка строительно-дорожной и коммунальной техники в Бутурлинском муниципальном округе на основе финансовой аренды (лизинга) на льготных условиях.</w:t>
            </w:r>
          </w:p>
          <w:p w:rsidR="00BC6129" w:rsidRDefault="00BC61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Управление ЖК</w:t>
            </w:r>
            <w:r>
              <w:rPr>
                <w:sz w:val="18"/>
                <w:szCs w:val="18"/>
              </w:rPr>
              <w:t>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01.04.2026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29" w:rsidRDefault="007C1B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комфортной среды для проживания человека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BC61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29" w:rsidRDefault="007C1B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BC6129" w:rsidRDefault="007C1B7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BC6129">
      <w:pgSz w:w="16838" w:h="11905" w:orient="landscape"/>
      <w:pgMar w:top="510" w:right="567" w:bottom="510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B78" w:rsidRDefault="007C1B78">
      <w:r>
        <w:separator/>
      </w:r>
    </w:p>
  </w:endnote>
  <w:endnote w:type="continuationSeparator" w:id="0">
    <w:p w:rsidR="007C1B78" w:rsidRDefault="007C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B78" w:rsidRDefault="007C1B78">
      <w:r>
        <w:separator/>
      </w:r>
    </w:p>
  </w:footnote>
  <w:footnote w:type="continuationSeparator" w:id="0">
    <w:p w:rsidR="007C1B78" w:rsidRDefault="007C1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118E7"/>
    <w:multiLevelType w:val="multilevel"/>
    <w:tmpl w:val="39B2E4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7"/>
      <w:numFmt w:val="decimal"/>
      <w:lvlText w:val="%1.%2.%3"/>
      <w:lvlJc w:val="left"/>
      <w:pPr>
        <w:tabs>
          <w:tab w:val="num" w:pos="762"/>
        </w:tabs>
        <w:ind w:left="762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4BB22A99"/>
    <w:multiLevelType w:val="multilevel"/>
    <w:tmpl w:val="C832A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7"/>
      <w:numFmt w:val="decimal"/>
      <w:lvlText w:val="%1.%2.%3"/>
      <w:lvlJc w:val="left"/>
      <w:pPr>
        <w:tabs>
          <w:tab w:val="num" w:pos="762"/>
        </w:tabs>
        <w:ind w:left="762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129"/>
    <w:rsid w:val="007C1B78"/>
    <w:rsid w:val="00863896"/>
    <w:rsid w:val="00B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EBF7B-F7B5-444A-8E1A-37617236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Основной текст с отступом Знак"/>
    <w:link w:val="afc"/>
    <w:rPr>
      <w:sz w:val="28"/>
      <w:lang w:val="ru-RU" w:eastAsia="ar-SA" w:bidi="ar-SA"/>
    </w:rPr>
  </w:style>
  <w:style w:type="paragraph" w:styleId="afc">
    <w:name w:val="Body Text Indent"/>
    <w:basedOn w:val="a"/>
    <w:link w:val="afb"/>
    <w:pPr>
      <w:ind w:left="705"/>
      <w:jc w:val="both"/>
    </w:pPr>
    <w:rPr>
      <w:sz w:val="28"/>
      <w:szCs w:val="20"/>
      <w:lang w:eastAsia="ar-SA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table" w:styleId="13">
    <w:name w:val="Table Simple 1"/>
    <w:basedOn w:val="a1"/>
    <w:tblPr/>
  </w:style>
  <w:style w:type="table" w:styleId="afe">
    <w:name w:val="Table Elegant"/>
    <w:basedOn w:val="a1"/>
    <w:tblPr/>
  </w:style>
  <w:style w:type="table" w:customStyle="1" w:styleId="14">
    <w:name w:val="Стиль таблицы1"/>
    <w:basedOn w:val="13"/>
    <w:tblPr/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ff">
    <w:name w:val="Body Text"/>
    <w:basedOn w:val="a"/>
    <w:link w:val="aff0"/>
    <w:pPr>
      <w:spacing w:after="120"/>
    </w:pPr>
    <w:rPr>
      <w:sz w:val="28"/>
      <w:lang w:val="en-US" w:eastAsia="ar-SA"/>
    </w:rPr>
  </w:style>
  <w:style w:type="character" w:customStyle="1" w:styleId="aff0">
    <w:name w:val="Основной текст Знак"/>
    <w:link w:val="aff"/>
    <w:rPr>
      <w:sz w:val="28"/>
      <w:szCs w:val="24"/>
      <w:lang w:eastAsia="ar-SA"/>
    </w:rPr>
  </w:style>
  <w:style w:type="paragraph" w:styleId="aff1">
    <w:name w:val="List"/>
    <w:basedOn w:val="aff"/>
    <w:rPr>
      <w:rFonts w:ascii="Arial" w:hAnsi="Arial" w:cs="Tahoma"/>
      <w:sz w:val="24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3938</Words>
  <Characters>22448</Characters>
  <Application>Microsoft Office Word</Application>
  <DocSecurity>0</DocSecurity>
  <Lines>187</Lines>
  <Paragraphs>52</Paragraphs>
  <ScaleCrop>false</ScaleCrop>
  <Company>Home</Company>
  <LinksUpToDate>false</LinksUpToDate>
  <CharactersWithSpaces>26334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oks-emelina</dc:creator>
  <cp:lastModifiedBy>kadr-2</cp:lastModifiedBy>
  <cp:revision>13</cp:revision>
  <dcterms:created xsi:type="dcterms:W3CDTF">2026-01-12T10:37:00Z</dcterms:created>
  <dcterms:modified xsi:type="dcterms:W3CDTF">2026-04-16T05:09:00Z</dcterms:modified>
  <cp:version>983040</cp:version>
</cp:coreProperties>
</file>