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B4" w:rsidRPr="00591615" w:rsidRDefault="006820B4" w:rsidP="00682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820B4" w:rsidRPr="00591615" w:rsidRDefault="006820B4" w:rsidP="00682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БУТУРЛИНСКОГО МУНИЦИПАЛЬНОГО ОКРУГА</w:t>
      </w:r>
    </w:p>
    <w:p w:rsidR="006820B4" w:rsidRPr="00591615" w:rsidRDefault="006820B4" w:rsidP="00682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6820B4" w:rsidRPr="00B24D3E" w:rsidRDefault="006820B4" w:rsidP="0068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0B4" w:rsidRPr="00751DA1" w:rsidRDefault="006820B4" w:rsidP="006820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DA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820B4" w:rsidRPr="00B24D3E" w:rsidRDefault="006820B4" w:rsidP="0068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DA1" w:rsidRPr="00B24D3E" w:rsidRDefault="00751DA1" w:rsidP="00F30506">
      <w:pPr>
        <w:tabs>
          <w:tab w:val="left" w:pos="4785"/>
        </w:tabs>
        <w:rPr>
          <w:rFonts w:ascii="Times New Roman" w:hAnsi="Times New Roman" w:cs="Times New Roman"/>
          <w:sz w:val="28"/>
          <w:szCs w:val="28"/>
        </w:rPr>
      </w:pPr>
      <w:r w:rsidRPr="00B24D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18.12.2024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4D3E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6820B4" w:rsidRPr="004A5B75" w:rsidRDefault="006820B4" w:rsidP="00682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поощрения муниципальной управленческой команды Бутурлинского муниципального округа Нижегородской области в 2024 году</w:t>
      </w:r>
    </w:p>
    <w:p w:rsidR="006820B4" w:rsidRPr="004A5B75" w:rsidRDefault="006820B4" w:rsidP="006820B4">
      <w:pPr>
        <w:pStyle w:val="ConsPlusNormal"/>
        <w:spacing w:line="36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20B4" w:rsidRPr="00863916" w:rsidRDefault="006820B4" w:rsidP="006820B4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3E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предоставлением </w:t>
      </w:r>
      <w:r w:rsidRPr="009201E1">
        <w:rPr>
          <w:rFonts w:ascii="Times New Roman" w:hAnsi="Times New Roman" w:cs="Times New Roman"/>
          <w:sz w:val="28"/>
          <w:szCs w:val="28"/>
        </w:rPr>
        <w:t>Бутурлинскому муниципальному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1E1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1E1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Pr="009201E1">
        <w:rPr>
          <w:rFonts w:ascii="Times New Roman" w:hAnsi="Times New Roman" w:cs="Times New Roman"/>
          <w:sz w:val="28"/>
          <w:szCs w:val="28"/>
        </w:rPr>
        <w:t>на поощрение муниципальной управленческой команды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Порядком поощрения </w:t>
      </w:r>
      <w:r w:rsidRPr="004A2515">
        <w:rPr>
          <w:rFonts w:ascii="Times New Roman" w:hAnsi="Times New Roman" w:cs="Times New Roman"/>
          <w:sz w:val="28"/>
          <w:szCs w:val="28"/>
        </w:rPr>
        <w:t>реги</w:t>
      </w:r>
      <w:r>
        <w:rPr>
          <w:rFonts w:ascii="Times New Roman" w:hAnsi="Times New Roman" w:cs="Times New Roman"/>
          <w:sz w:val="28"/>
          <w:szCs w:val="28"/>
        </w:rPr>
        <w:t>ональных и муниципальных управленческих команд Нижегородской области в 2024 году,</w:t>
      </w:r>
      <w:r w:rsidRPr="004A2515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Нижегородской </w:t>
      </w:r>
      <w:r w:rsidRPr="004A2515">
        <w:rPr>
          <w:rFonts w:ascii="Times New Roman" w:hAnsi="Times New Roman" w:cs="Times New Roman"/>
          <w:sz w:val="28"/>
          <w:szCs w:val="28"/>
        </w:rPr>
        <w:t>области от 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4A2515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51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года № 786, </w:t>
      </w:r>
      <w:r w:rsidRPr="0011740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</w:t>
      </w:r>
      <w:r w:rsidRPr="00954A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Бутурлинского 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</w:t>
      </w:r>
      <w:r w:rsidRPr="00954A1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Нижегородской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54A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области </w:t>
      </w:r>
      <w:r w:rsidRPr="00954A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 о с </w:t>
      </w:r>
      <w:proofErr w:type="gramStart"/>
      <w:r w:rsidRPr="00954A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</w:t>
      </w:r>
      <w:proofErr w:type="gramEnd"/>
      <w:r w:rsidRPr="00954A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а н о в л я е т:</w:t>
      </w:r>
    </w:p>
    <w:p w:rsidR="006820B4" w:rsidRDefault="006820B4" w:rsidP="006820B4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34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Утвердить прилагаемый Порядок </w:t>
      </w:r>
      <w:r w:rsidRPr="0086391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поощрения муниципальной управленческой команды Бутурлинского муниципального округа Нижегородской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2024 году. </w:t>
      </w:r>
    </w:p>
    <w:p w:rsidR="006820B4" w:rsidRPr="00B12083" w:rsidRDefault="006820B4" w:rsidP="006820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34A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6820B4" w:rsidRDefault="006820B4" w:rsidP="006820B4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51DA1" w:rsidRDefault="006820B4" w:rsidP="006820B4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751DA1">
        <w:rPr>
          <w:rFonts w:ascii="Times New Roman" w:hAnsi="Times New Roman" w:cs="Times New Roman"/>
          <w:sz w:val="28"/>
          <w:szCs w:val="28"/>
        </w:rPr>
        <w:tab/>
      </w:r>
      <w:r w:rsidR="00751DA1">
        <w:rPr>
          <w:rFonts w:ascii="Times New Roman" w:hAnsi="Times New Roman" w:cs="Times New Roman"/>
          <w:sz w:val="28"/>
          <w:szCs w:val="28"/>
        </w:rPr>
        <w:tab/>
      </w:r>
      <w:r w:rsidR="00751DA1">
        <w:rPr>
          <w:rFonts w:ascii="Times New Roman" w:hAnsi="Times New Roman" w:cs="Times New Roman"/>
          <w:sz w:val="28"/>
          <w:szCs w:val="28"/>
        </w:rPr>
        <w:tab/>
      </w:r>
      <w:r w:rsidR="00751DA1">
        <w:rPr>
          <w:rFonts w:ascii="Times New Roman" w:hAnsi="Times New Roman" w:cs="Times New Roman"/>
          <w:sz w:val="28"/>
          <w:szCs w:val="28"/>
        </w:rPr>
        <w:tab/>
      </w:r>
      <w:r w:rsidR="00751DA1">
        <w:rPr>
          <w:rFonts w:ascii="Times New Roman" w:hAnsi="Times New Roman" w:cs="Times New Roman"/>
          <w:sz w:val="28"/>
          <w:szCs w:val="28"/>
        </w:rPr>
        <w:tab/>
      </w:r>
      <w:r w:rsidR="00751D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Чичков</w:t>
      </w:r>
      <w:proofErr w:type="spellEnd"/>
    </w:p>
    <w:p w:rsidR="00751DA1" w:rsidRDefault="00751D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20B4" w:rsidRPr="00185BF8" w:rsidRDefault="006820B4" w:rsidP="00751DA1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5BF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bookmarkEnd w:id="0"/>
    <w:p w:rsidR="006820B4" w:rsidRDefault="006820B4" w:rsidP="00751DA1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85BF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BF8">
        <w:rPr>
          <w:rFonts w:ascii="Times New Roman" w:hAnsi="Times New Roman" w:cs="Times New Roman"/>
          <w:sz w:val="28"/>
          <w:szCs w:val="28"/>
        </w:rPr>
        <w:t>Бутур</w:t>
      </w:r>
      <w:r>
        <w:rPr>
          <w:rFonts w:ascii="Times New Roman" w:hAnsi="Times New Roman" w:cs="Times New Roman"/>
          <w:sz w:val="28"/>
          <w:szCs w:val="28"/>
        </w:rPr>
        <w:t xml:space="preserve">линского муниципального округа Нижегородской области от </w:t>
      </w:r>
      <w:proofErr w:type="spellStart"/>
      <w:r w:rsidR="00751DA1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751DA1">
        <w:rPr>
          <w:rFonts w:ascii="Times New Roman" w:hAnsi="Times New Roman" w:cs="Times New Roman"/>
          <w:sz w:val="28"/>
          <w:szCs w:val="28"/>
        </w:rPr>
        <w:t xml:space="preserve"> 18.12.2024 №2017</w:t>
      </w:r>
    </w:p>
    <w:p w:rsidR="006820B4" w:rsidRDefault="006820B4" w:rsidP="006820B4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20B4" w:rsidRDefault="006820B4" w:rsidP="00682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Pr="00863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поощрения муниципальной управленческой команды Бутурлинского муниципального округа Нижегородской области</w:t>
      </w:r>
    </w:p>
    <w:p w:rsidR="006820B4" w:rsidRPr="00F577A1" w:rsidRDefault="006820B4" w:rsidP="00682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2024 году</w:t>
      </w:r>
    </w:p>
    <w:p w:rsidR="006820B4" w:rsidRPr="000E6A24" w:rsidRDefault="006820B4" w:rsidP="00682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3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</w:t>
      </w:r>
    </w:p>
    <w:p w:rsidR="006820B4" w:rsidRPr="004B7E48" w:rsidRDefault="006820B4" w:rsidP="0068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0B4" w:rsidRDefault="006820B4" w:rsidP="006820B4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109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подходы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распределению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109A">
        <w:rPr>
          <w:rFonts w:ascii="Times New Roman" w:hAnsi="Times New Roman" w:cs="Times New Roman"/>
          <w:sz w:val="28"/>
          <w:szCs w:val="28"/>
        </w:rPr>
        <w:t xml:space="preserve"> межбюджетн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109A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F109A">
        <w:rPr>
          <w:rFonts w:ascii="Times New Roman" w:hAnsi="Times New Roman" w:cs="Times New Roman"/>
          <w:sz w:val="28"/>
          <w:szCs w:val="28"/>
        </w:rPr>
        <w:t>бюджету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Бутурлинского </w:t>
      </w:r>
      <w:r w:rsidRPr="00FF109A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пального округа</w:t>
      </w:r>
      <w:r w:rsidRPr="00FF109A">
        <w:rPr>
          <w:rFonts w:ascii="Times New Roman" w:hAnsi="Times New Roman" w:cs="Times New Roman"/>
          <w:sz w:val="28"/>
          <w:szCs w:val="28"/>
        </w:rPr>
        <w:t xml:space="preserve"> Нижегородской области на поощрение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 Нижегородской области </w:t>
      </w:r>
      <w:r w:rsidRPr="00FF109A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FF109A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за достижени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3174F">
        <w:rPr>
          <w:rFonts w:ascii="Times New Roman" w:hAnsi="Times New Roman" w:cs="Times New Roman"/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для поощрения</w:t>
      </w:r>
      <w:r w:rsidRPr="00B3174F">
        <w:rPr>
          <w:rFonts w:ascii="Times New Roman" w:hAnsi="Times New Roman" w:cs="Times New Roman"/>
          <w:sz w:val="28"/>
          <w:szCs w:val="28"/>
        </w:rPr>
        <w:t xml:space="preserve"> региональных и муниципальных управленческих команд в соответствии с постановлением Правительства Нижегородской области 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174F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174F">
        <w:rPr>
          <w:rFonts w:ascii="Times New Roman" w:hAnsi="Times New Roman" w:cs="Times New Roman"/>
          <w:sz w:val="28"/>
          <w:szCs w:val="28"/>
        </w:rPr>
        <w:t xml:space="preserve"> № </w:t>
      </w:r>
      <w:r w:rsidRPr="006820B4">
        <w:rPr>
          <w:rFonts w:ascii="Times New Roman" w:hAnsi="Times New Roman" w:cs="Times New Roman"/>
          <w:sz w:val="28"/>
          <w:szCs w:val="28"/>
        </w:rPr>
        <w:t>786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0B4" w:rsidRDefault="006820B4" w:rsidP="006820B4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3174F">
        <w:rPr>
          <w:rFonts w:ascii="Times New Roman" w:hAnsi="Times New Roman" w:cs="Times New Roman"/>
          <w:sz w:val="28"/>
          <w:szCs w:val="28"/>
        </w:rPr>
        <w:t>Под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3174F">
        <w:rPr>
          <w:rFonts w:ascii="Times New Roman" w:hAnsi="Times New Roman" w:cs="Times New Roman"/>
          <w:sz w:val="28"/>
          <w:szCs w:val="28"/>
        </w:rPr>
        <w:t xml:space="preserve"> управленческ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3174F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3174F">
        <w:rPr>
          <w:rFonts w:ascii="Times New Roman" w:hAnsi="Times New Roman" w:cs="Times New Roman"/>
          <w:sz w:val="28"/>
          <w:szCs w:val="28"/>
        </w:rPr>
        <w:t xml:space="preserve"> понимается группа лиц, замещающих муниципальные должности, должности муниципальной службы, работников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</w:t>
      </w:r>
      <w:r w:rsidRPr="00B3174F">
        <w:rPr>
          <w:rFonts w:ascii="Times New Roman" w:hAnsi="Times New Roman" w:cs="Times New Roman"/>
          <w:sz w:val="28"/>
          <w:szCs w:val="28"/>
        </w:rPr>
        <w:t xml:space="preserve">, не являющихся муниципальными служащими, а также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B3174F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 Нижегородской области</w:t>
      </w:r>
      <w:r w:rsidRPr="00B3174F">
        <w:rPr>
          <w:rFonts w:ascii="Times New Roman" w:hAnsi="Times New Roman" w:cs="Times New Roman"/>
          <w:sz w:val="28"/>
          <w:szCs w:val="28"/>
        </w:rPr>
        <w:t>, деятельность которых способствовала реализации национальных проектов и достижению показателей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муниципальная управленческая команда)</w:t>
      </w:r>
      <w:r w:rsidRPr="00B3174F">
        <w:rPr>
          <w:rFonts w:ascii="Times New Roman" w:hAnsi="Times New Roman" w:cs="Times New Roman"/>
          <w:sz w:val="28"/>
          <w:szCs w:val="28"/>
        </w:rPr>
        <w:t>.</w:t>
      </w:r>
    </w:p>
    <w:p w:rsidR="006820B4" w:rsidRDefault="006820B4" w:rsidP="006820B4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109A">
        <w:rPr>
          <w:rFonts w:ascii="Times New Roman" w:hAnsi="Times New Roman" w:cs="Times New Roman"/>
          <w:sz w:val="28"/>
          <w:szCs w:val="28"/>
        </w:rPr>
        <w:t>3. Поощрение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управленческих команд осуществляется путем материального стимулирования ч</w:t>
      </w:r>
      <w:r>
        <w:rPr>
          <w:rFonts w:ascii="Times New Roman" w:hAnsi="Times New Roman" w:cs="Times New Roman"/>
          <w:sz w:val="28"/>
          <w:szCs w:val="28"/>
        </w:rPr>
        <w:t>ленов управленческой команды.</w:t>
      </w:r>
    </w:p>
    <w:p w:rsidR="006820B4" w:rsidRDefault="006820B4" w:rsidP="006820B4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</w:t>
      </w:r>
      <w:r w:rsidRPr="00FF109A">
        <w:rPr>
          <w:rFonts w:ascii="Times New Roman" w:hAnsi="Times New Roman" w:cs="Times New Roman"/>
          <w:sz w:val="28"/>
          <w:szCs w:val="28"/>
        </w:rPr>
        <w:t>униципальная управленческая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команда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 </w:t>
      </w:r>
      <w:r w:rsidRPr="00FF109A">
        <w:rPr>
          <w:rFonts w:ascii="Times New Roman" w:hAnsi="Times New Roman" w:cs="Times New Roman"/>
          <w:sz w:val="28"/>
          <w:szCs w:val="28"/>
        </w:rPr>
        <w:t xml:space="preserve">формируется в составе </w:t>
      </w:r>
      <w:r>
        <w:rPr>
          <w:rFonts w:ascii="Times New Roman" w:hAnsi="Times New Roman" w:cs="Times New Roman"/>
          <w:sz w:val="28"/>
          <w:szCs w:val="28"/>
        </w:rPr>
        <w:t>не более 10</w:t>
      </w:r>
      <w:r w:rsidRPr="00FF1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FF109A">
        <w:rPr>
          <w:rFonts w:ascii="Times New Roman" w:hAnsi="Times New Roman" w:cs="Times New Roman"/>
          <w:sz w:val="28"/>
          <w:szCs w:val="28"/>
        </w:rPr>
        <w:t>.</w:t>
      </w:r>
    </w:p>
    <w:p w:rsidR="006820B4" w:rsidRDefault="006820B4" w:rsidP="006820B4">
      <w:pPr>
        <w:pStyle w:val="ConsPlusNormal"/>
        <w:spacing w:line="276" w:lineRule="auto"/>
        <w:ind w:firstLine="709"/>
        <w:jc w:val="both"/>
        <w:outlineLvl w:val="0"/>
      </w:pPr>
      <w:r w:rsidRPr="00FF109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Персональный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команды формируется в зависимости от вклада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и утверждается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главы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я, возглавляющего администрацию Бутурлинского муниципального округа Нижегородской области</w:t>
      </w:r>
      <w:r w:rsidRPr="00FF109A">
        <w:rPr>
          <w:rFonts w:ascii="Times New Roman" w:hAnsi="Times New Roman" w:cs="Times New Roman"/>
          <w:sz w:val="28"/>
          <w:szCs w:val="28"/>
        </w:rPr>
        <w:t>, предусматривающ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109A">
        <w:rPr>
          <w:rFonts w:ascii="Times New Roman" w:hAnsi="Times New Roman" w:cs="Times New Roman"/>
          <w:sz w:val="28"/>
          <w:szCs w:val="28"/>
        </w:rPr>
        <w:t>м распределение средств.</w:t>
      </w:r>
    </w:p>
    <w:p w:rsidR="00684E10" w:rsidRDefault="00684E10"/>
    <w:sectPr w:rsidR="00684E10" w:rsidSect="00751DA1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B4"/>
    <w:rsid w:val="006820B4"/>
    <w:rsid w:val="00684E10"/>
    <w:rsid w:val="00751DA1"/>
    <w:rsid w:val="00F6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3CCCF-BE21-4469-B4AC-A195148E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20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2</cp:revision>
  <dcterms:created xsi:type="dcterms:W3CDTF">2024-12-18T07:08:00Z</dcterms:created>
  <dcterms:modified xsi:type="dcterms:W3CDTF">2024-12-18T13:11:00Z</dcterms:modified>
</cp:coreProperties>
</file>