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54" w:rsidRPr="00671027" w:rsidRDefault="00612D54" w:rsidP="006710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027">
        <w:rPr>
          <w:rFonts w:ascii="Times New Roman" w:hAnsi="Times New Roman"/>
          <w:b/>
          <w:sz w:val="28"/>
          <w:szCs w:val="28"/>
        </w:rPr>
        <w:t>ЗАКЛЮЧЕНИЕ</w:t>
      </w:r>
    </w:p>
    <w:p w:rsidR="00612D54" w:rsidRDefault="000F44CF" w:rsidP="00671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71027">
        <w:rPr>
          <w:rFonts w:ascii="Times New Roman" w:hAnsi="Times New Roman"/>
          <w:b/>
          <w:sz w:val="28"/>
          <w:szCs w:val="28"/>
        </w:rPr>
        <w:t>об экспертизе муниципального нормативного правового акта</w:t>
      </w:r>
    </w:p>
    <w:p w:rsidR="00612D54" w:rsidRDefault="00612D54" w:rsidP="00CB04DB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BF5573">
        <w:rPr>
          <w:rFonts w:ascii="Times New Roman" w:hAnsi="Times New Roman"/>
          <w:b/>
          <w:sz w:val="28"/>
          <w:szCs w:val="28"/>
        </w:rPr>
        <w:t>Общие сведения</w:t>
      </w:r>
    </w:p>
    <w:p w:rsidR="00612D54" w:rsidRPr="0023062E" w:rsidRDefault="000F44CF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Наименование структурного подразделения администрации</w:t>
      </w:r>
      <w:r w:rsidR="00612D54" w:rsidRPr="00A518F3">
        <w:rPr>
          <w:rFonts w:ascii="Times New Roman" w:hAnsi="Times New Roman"/>
          <w:sz w:val="28"/>
          <w:szCs w:val="28"/>
          <w:u w:val="single"/>
        </w:rPr>
        <w:t>:</w:t>
      </w:r>
      <w:r w:rsidR="00612D54">
        <w:rPr>
          <w:rFonts w:ascii="Times New Roman" w:hAnsi="Times New Roman"/>
          <w:sz w:val="28"/>
          <w:szCs w:val="28"/>
        </w:rPr>
        <w:t xml:space="preserve"> Отдел экономики, прогнозирования и инвестиционной политики администрации </w:t>
      </w:r>
      <w:proofErr w:type="spellStart"/>
      <w:r w:rsidR="00612D54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612D54">
        <w:rPr>
          <w:rFonts w:ascii="Times New Roman" w:hAnsi="Times New Roman"/>
          <w:sz w:val="28"/>
          <w:szCs w:val="28"/>
        </w:rPr>
        <w:t xml:space="preserve"> муниципального </w:t>
      </w:r>
      <w:r w:rsidR="00C200C6">
        <w:rPr>
          <w:rFonts w:ascii="Times New Roman" w:hAnsi="Times New Roman"/>
          <w:sz w:val="28"/>
          <w:szCs w:val="28"/>
        </w:rPr>
        <w:t>округа Нижегородской области</w:t>
      </w:r>
      <w:r w:rsidR="00612D54">
        <w:rPr>
          <w:rFonts w:ascii="Times New Roman" w:hAnsi="Times New Roman"/>
          <w:sz w:val="28"/>
          <w:szCs w:val="28"/>
        </w:rPr>
        <w:t xml:space="preserve"> </w:t>
      </w:r>
    </w:p>
    <w:p w:rsidR="00612D54" w:rsidRDefault="00612D54" w:rsidP="005D069B">
      <w:pPr>
        <w:pStyle w:val="a3"/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12D54" w:rsidRPr="00CB04DB" w:rsidRDefault="00612D54" w:rsidP="005D069B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Наименование регулирующего акта: </w:t>
      </w:r>
    </w:p>
    <w:p w:rsidR="00612D54" w:rsidRPr="00C200C6" w:rsidRDefault="00C200C6" w:rsidP="008E3DCB">
      <w:pPr>
        <w:pStyle w:val="ConsPlusTitle"/>
        <w:widowControl/>
        <w:ind w:firstLine="708"/>
        <w:jc w:val="both"/>
        <w:rPr>
          <w:b w:val="0"/>
          <w:sz w:val="28"/>
          <w:szCs w:val="28"/>
          <w:u w:val="single"/>
        </w:rPr>
      </w:pPr>
      <w:r w:rsidRPr="00C200C6">
        <w:rPr>
          <w:b w:val="0"/>
          <w:sz w:val="28"/>
          <w:szCs w:val="28"/>
        </w:rPr>
        <w:t xml:space="preserve">Постановление администрации </w:t>
      </w:r>
      <w:proofErr w:type="spellStart"/>
      <w:r w:rsidRPr="00C200C6">
        <w:rPr>
          <w:b w:val="0"/>
          <w:sz w:val="28"/>
          <w:szCs w:val="28"/>
        </w:rPr>
        <w:t>Бутурлинского</w:t>
      </w:r>
      <w:proofErr w:type="spellEnd"/>
      <w:r w:rsidRPr="00C200C6">
        <w:rPr>
          <w:b w:val="0"/>
          <w:sz w:val="28"/>
          <w:szCs w:val="28"/>
        </w:rPr>
        <w:t xml:space="preserve"> муниципального района Нижегородской области от </w:t>
      </w:r>
      <w:r w:rsidR="000F4BBE" w:rsidRPr="000F4BBE">
        <w:rPr>
          <w:b w:val="0"/>
          <w:sz w:val="28"/>
          <w:szCs w:val="28"/>
        </w:rPr>
        <w:t>07.04.2021 №</w:t>
      </w:r>
      <w:r w:rsidR="000F4BBE">
        <w:rPr>
          <w:b w:val="0"/>
          <w:sz w:val="28"/>
          <w:szCs w:val="28"/>
        </w:rPr>
        <w:t xml:space="preserve"> </w:t>
      </w:r>
      <w:r w:rsidR="000F4BBE" w:rsidRPr="000F4BBE">
        <w:rPr>
          <w:b w:val="0"/>
          <w:sz w:val="28"/>
          <w:szCs w:val="28"/>
        </w:rPr>
        <w:t xml:space="preserve">361 «Об утверждении Правил работы объектов мелкорозничной сети на территории </w:t>
      </w:r>
      <w:proofErr w:type="spellStart"/>
      <w:r w:rsidR="000F4BBE" w:rsidRPr="000F4BBE">
        <w:rPr>
          <w:b w:val="0"/>
          <w:sz w:val="28"/>
          <w:szCs w:val="28"/>
        </w:rPr>
        <w:t>Бутурлинского</w:t>
      </w:r>
      <w:proofErr w:type="spellEnd"/>
      <w:r w:rsidR="000F4BBE" w:rsidRPr="000F4BBE">
        <w:rPr>
          <w:b w:val="0"/>
          <w:sz w:val="28"/>
          <w:szCs w:val="28"/>
        </w:rPr>
        <w:t xml:space="preserve"> муниципального округа Нижегородской области».</w:t>
      </w:r>
    </w:p>
    <w:p w:rsidR="00612D54" w:rsidRPr="00147D6C" w:rsidRDefault="00612D54" w:rsidP="005D069B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5D069B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BF5573">
        <w:rPr>
          <w:rFonts w:ascii="Times New Roman" w:hAnsi="Times New Roman"/>
          <w:b/>
          <w:sz w:val="28"/>
          <w:szCs w:val="28"/>
        </w:rPr>
        <w:t>Описание существующей проблемы</w:t>
      </w:r>
    </w:p>
    <w:p w:rsidR="00612D54" w:rsidRDefault="00612D54" w:rsidP="00E74B59">
      <w:pPr>
        <w:pStyle w:val="a3"/>
        <w:spacing w:after="0" w:line="240" w:lineRule="auto"/>
        <w:ind w:left="1146"/>
        <w:rPr>
          <w:rFonts w:ascii="Times New Roman" w:hAnsi="Times New Roman"/>
          <w:sz w:val="28"/>
          <w:szCs w:val="28"/>
        </w:rPr>
      </w:pPr>
    </w:p>
    <w:p w:rsidR="00C737CF" w:rsidRPr="000F44CF" w:rsidRDefault="00612D54" w:rsidP="000F44CF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</w:rPr>
        <w:t>Причины вмешательства (На решение какой проблемы направлено рассматриваемое регулирование?</w:t>
      </w:r>
      <w:r w:rsidR="000F44CF">
        <w:rPr>
          <w:rFonts w:ascii="Times New Roman" w:hAnsi="Times New Roman"/>
          <w:sz w:val="28"/>
          <w:szCs w:val="28"/>
          <w:u w:val="single"/>
        </w:rPr>
        <w:t>):</w:t>
      </w:r>
      <w:r w:rsidR="000F44CF" w:rsidRPr="000F44CF">
        <w:rPr>
          <w:rFonts w:ascii="Times New Roman" w:hAnsi="Times New Roman"/>
          <w:sz w:val="28"/>
          <w:szCs w:val="28"/>
        </w:rPr>
        <w:t xml:space="preserve"> </w:t>
      </w:r>
      <w:r w:rsidR="00C737CF" w:rsidRPr="00532A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Приве</w:t>
      </w:r>
      <w:r w:rsidR="00532A0D" w:rsidRPr="00532A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дение</w:t>
      </w:r>
      <w:r w:rsidR="00C737CF" w:rsidRPr="00532A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действующе</w:t>
      </w:r>
      <w:r w:rsidR="00532A0D" w:rsidRPr="00532A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 w:rsidR="00C737CF" w:rsidRPr="00532A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постановлени</w:t>
      </w:r>
      <w:r w:rsidR="00532A0D" w:rsidRPr="00532A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C737CF" w:rsidRPr="00532A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</w:t>
      </w:r>
      <w:proofErr w:type="spellStart"/>
      <w:r w:rsidR="00C737CF" w:rsidRPr="00532A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Бутурлинского</w:t>
      </w:r>
      <w:proofErr w:type="spellEnd"/>
      <w:r w:rsidR="00C737CF" w:rsidRPr="00532A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округа Нижегородской области от 07.04.2021 № 361 в соответствие с Постановлением  Правительства Нижегородской области от 01.12.2020 года № 978 «Об утверждении типовых правил размещения нестационарных торговых объектов на территории муниципальных образований Нижегородской области» (в редакции от 18.05.2021 №380)</w:t>
      </w:r>
    </w:p>
    <w:p w:rsidR="00612D54" w:rsidRDefault="00612D54" w:rsidP="005D069B">
      <w:pPr>
        <w:pStyle w:val="a4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612D54" w:rsidRPr="00CA599E" w:rsidRDefault="00612D54" w:rsidP="005D069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Цель введения акта:</w:t>
      </w:r>
    </w:p>
    <w:p w:rsidR="00612D54" w:rsidRPr="003F558C" w:rsidRDefault="00612D54" w:rsidP="009A03ED">
      <w:pPr>
        <w:pStyle w:val="a4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1A171B"/>
          <w:sz w:val="28"/>
          <w:szCs w:val="28"/>
        </w:rPr>
      </w:pPr>
      <w:r w:rsidRPr="009575A0">
        <w:rPr>
          <w:sz w:val="28"/>
          <w:szCs w:val="28"/>
        </w:rPr>
        <w:t xml:space="preserve">Создание </w:t>
      </w:r>
      <w:r w:rsidR="009A03ED">
        <w:rPr>
          <w:sz w:val="28"/>
          <w:szCs w:val="28"/>
        </w:rPr>
        <w:t>единых требований к работе  объектов мелкорозничной сети на территории округа в целях обеспечения  защиты прав потребителей, поддержания должного санитарно-</w:t>
      </w:r>
      <w:r w:rsidR="00142DFB">
        <w:rPr>
          <w:sz w:val="28"/>
          <w:szCs w:val="28"/>
        </w:rPr>
        <w:t>технического</w:t>
      </w:r>
      <w:r w:rsidR="009A03ED">
        <w:rPr>
          <w:sz w:val="28"/>
          <w:szCs w:val="28"/>
        </w:rPr>
        <w:t xml:space="preserve"> </w:t>
      </w:r>
      <w:r w:rsidR="00142DFB">
        <w:rPr>
          <w:sz w:val="28"/>
          <w:szCs w:val="28"/>
        </w:rPr>
        <w:t>состояния</w:t>
      </w:r>
      <w:r w:rsidR="009A03ED">
        <w:rPr>
          <w:sz w:val="28"/>
          <w:szCs w:val="28"/>
        </w:rPr>
        <w:t xml:space="preserve"> торговых объектов</w:t>
      </w:r>
      <w:r w:rsidR="00142DFB">
        <w:rPr>
          <w:sz w:val="28"/>
          <w:szCs w:val="28"/>
        </w:rPr>
        <w:t>.</w:t>
      </w:r>
      <w:r w:rsidR="009A03ED">
        <w:rPr>
          <w:sz w:val="28"/>
          <w:szCs w:val="28"/>
        </w:rPr>
        <w:t xml:space="preserve"> </w:t>
      </w:r>
    </w:p>
    <w:p w:rsidR="004E115F" w:rsidRDefault="004E115F" w:rsidP="00550A1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</w:p>
    <w:p w:rsidR="00612D54" w:rsidRPr="00550A18" w:rsidRDefault="00612D54" w:rsidP="00550A1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Риски, связанные с текущей ситуацией:</w:t>
      </w:r>
      <w:r w:rsidR="00550A18" w:rsidRPr="00550A18">
        <w:rPr>
          <w:rFonts w:ascii="Times New Roman" w:hAnsi="Times New Roman"/>
          <w:sz w:val="28"/>
          <w:szCs w:val="28"/>
        </w:rPr>
        <w:t xml:space="preserve"> </w:t>
      </w:r>
      <w:r w:rsidR="00550A18">
        <w:rPr>
          <w:rFonts w:ascii="Times New Roman" w:hAnsi="Times New Roman"/>
          <w:sz w:val="28"/>
          <w:szCs w:val="28"/>
        </w:rPr>
        <w:t>отсутствуют</w:t>
      </w:r>
    </w:p>
    <w:p w:rsidR="00612D54" w:rsidRDefault="00612D54" w:rsidP="005D069B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550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99E">
        <w:rPr>
          <w:rFonts w:ascii="Times New Roman" w:hAnsi="Times New Roman"/>
          <w:sz w:val="28"/>
          <w:szCs w:val="28"/>
          <w:u w:val="single"/>
        </w:rPr>
        <w:t>Последствия, если никаких действий не будет предпринято</w:t>
      </w:r>
      <w:r>
        <w:rPr>
          <w:rFonts w:ascii="Times New Roman" w:hAnsi="Times New Roman"/>
          <w:sz w:val="28"/>
          <w:szCs w:val="28"/>
        </w:rPr>
        <w:t xml:space="preserve">: </w:t>
      </w:r>
      <w:r w:rsidR="00C200C6">
        <w:rPr>
          <w:rFonts w:ascii="Times New Roman" w:hAnsi="Times New Roman"/>
          <w:sz w:val="28"/>
          <w:szCs w:val="28"/>
        </w:rPr>
        <w:t xml:space="preserve">Отсутствие </w:t>
      </w:r>
      <w:r w:rsidR="009E4EE3">
        <w:rPr>
          <w:rFonts w:ascii="Times New Roman" w:hAnsi="Times New Roman"/>
          <w:sz w:val="28"/>
          <w:szCs w:val="28"/>
        </w:rPr>
        <w:t>единых тре</w:t>
      </w:r>
      <w:r w:rsidR="00D160D3">
        <w:rPr>
          <w:rFonts w:ascii="Times New Roman" w:hAnsi="Times New Roman"/>
          <w:sz w:val="28"/>
          <w:szCs w:val="28"/>
        </w:rPr>
        <w:t>бований правил работы объектов мелкорозничной сети, невозможность формирования конкурентоспособной среды на рынках торговли.</w:t>
      </w:r>
    </w:p>
    <w:p w:rsidR="00612D54" w:rsidRDefault="00612D54" w:rsidP="005D069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12D54" w:rsidRDefault="00612D54" w:rsidP="005D069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C5270">
        <w:rPr>
          <w:rFonts w:ascii="Times New Roman" w:hAnsi="Times New Roman"/>
          <w:sz w:val="28"/>
          <w:szCs w:val="28"/>
          <w:u w:val="single"/>
        </w:rPr>
        <w:t>Социальные группы, экономические сектора или территории, на которые оказывается воздействие: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612D54" w:rsidRDefault="00550A18" w:rsidP="005D06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A171B"/>
          <w:sz w:val="28"/>
          <w:szCs w:val="28"/>
        </w:rPr>
        <w:t>С</w:t>
      </w:r>
      <w:r w:rsidR="00612D54" w:rsidRPr="008E023A">
        <w:rPr>
          <w:rFonts w:ascii="Times New Roman" w:hAnsi="Times New Roman"/>
          <w:sz w:val="28"/>
          <w:szCs w:val="28"/>
        </w:rPr>
        <w:t>убъект</w:t>
      </w:r>
      <w:r>
        <w:rPr>
          <w:rFonts w:ascii="Times New Roman" w:hAnsi="Times New Roman"/>
          <w:sz w:val="28"/>
          <w:szCs w:val="28"/>
        </w:rPr>
        <w:t>ы</w:t>
      </w:r>
      <w:r w:rsidR="00612D54" w:rsidRPr="008E023A">
        <w:rPr>
          <w:rFonts w:ascii="Times New Roman" w:hAnsi="Times New Roman"/>
          <w:sz w:val="28"/>
          <w:szCs w:val="28"/>
        </w:rPr>
        <w:t xml:space="preserve"> малого и среднего предпринимательства, осуществляющи</w:t>
      </w:r>
      <w:r w:rsidR="00D160D3">
        <w:rPr>
          <w:rFonts w:ascii="Times New Roman" w:hAnsi="Times New Roman"/>
          <w:sz w:val="28"/>
          <w:szCs w:val="28"/>
        </w:rPr>
        <w:t>е</w:t>
      </w:r>
      <w:r w:rsidR="00C200C6">
        <w:rPr>
          <w:rFonts w:ascii="Times New Roman" w:hAnsi="Times New Roman"/>
          <w:sz w:val="28"/>
          <w:szCs w:val="28"/>
        </w:rPr>
        <w:t xml:space="preserve"> </w:t>
      </w:r>
      <w:r w:rsidR="00D160D3">
        <w:rPr>
          <w:rFonts w:ascii="Times New Roman" w:hAnsi="Times New Roman"/>
          <w:sz w:val="28"/>
          <w:szCs w:val="28"/>
        </w:rPr>
        <w:t xml:space="preserve">мелкорозничную </w:t>
      </w:r>
      <w:r w:rsidR="00612D54" w:rsidRPr="008E023A">
        <w:rPr>
          <w:rFonts w:ascii="Times New Roman" w:hAnsi="Times New Roman"/>
          <w:sz w:val="28"/>
          <w:szCs w:val="28"/>
        </w:rPr>
        <w:t xml:space="preserve">торговлю </w:t>
      </w:r>
      <w:r w:rsidR="00C200C6">
        <w:rPr>
          <w:rFonts w:ascii="Times New Roman" w:hAnsi="Times New Roman"/>
          <w:sz w:val="28"/>
          <w:szCs w:val="28"/>
        </w:rPr>
        <w:t>на территории</w:t>
      </w:r>
      <w:r w:rsidR="00612D54" w:rsidRPr="008E02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2D54" w:rsidRPr="008E023A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612D54" w:rsidRPr="008E023A">
        <w:rPr>
          <w:rFonts w:ascii="Times New Roman" w:hAnsi="Times New Roman"/>
          <w:sz w:val="28"/>
          <w:szCs w:val="28"/>
        </w:rPr>
        <w:t xml:space="preserve"> </w:t>
      </w:r>
      <w:r w:rsidR="00C200C6">
        <w:rPr>
          <w:rFonts w:ascii="Times New Roman" w:hAnsi="Times New Roman"/>
          <w:sz w:val="28"/>
          <w:szCs w:val="28"/>
        </w:rPr>
        <w:t>муниципального округа Нижегородской области</w:t>
      </w:r>
      <w:r w:rsidR="00612D54" w:rsidRPr="008E023A">
        <w:rPr>
          <w:rFonts w:ascii="Times New Roman" w:hAnsi="Times New Roman"/>
          <w:color w:val="1A171B"/>
          <w:sz w:val="28"/>
          <w:szCs w:val="28"/>
        </w:rPr>
        <w:t>.</w:t>
      </w:r>
      <w:r w:rsidR="00612D54" w:rsidRPr="008E023A">
        <w:rPr>
          <w:rFonts w:ascii="Times New Roman" w:hAnsi="Times New Roman"/>
          <w:sz w:val="28"/>
          <w:szCs w:val="28"/>
        </w:rPr>
        <w:t xml:space="preserve"> </w:t>
      </w:r>
    </w:p>
    <w:p w:rsidR="00550A18" w:rsidRDefault="00550A18" w:rsidP="005D06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50A18" w:rsidRPr="008E023A" w:rsidRDefault="00550A18" w:rsidP="005D06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12D54" w:rsidRPr="00550A18" w:rsidRDefault="00612D54" w:rsidP="00550A18">
      <w:pPr>
        <w:pStyle w:val="a3"/>
        <w:numPr>
          <w:ilvl w:val="0"/>
          <w:numId w:val="1"/>
        </w:num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BF5573">
        <w:rPr>
          <w:rFonts w:ascii="Times New Roman" w:hAnsi="Times New Roman"/>
          <w:b/>
          <w:sz w:val="28"/>
          <w:szCs w:val="28"/>
        </w:rPr>
        <w:t>Цели регулирования</w:t>
      </w:r>
    </w:p>
    <w:p w:rsidR="00612D54" w:rsidRDefault="00612D54" w:rsidP="005D069B">
      <w:pPr>
        <w:pStyle w:val="a3"/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12D54" w:rsidRPr="00550A18" w:rsidRDefault="00612D54" w:rsidP="00550A18">
      <w:pPr>
        <w:pStyle w:val="a3"/>
        <w:spacing w:line="240" w:lineRule="auto"/>
        <w:ind w:left="0"/>
        <w:jc w:val="both"/>
        <w:rPr>
          <w:b/>
          <w:sz w:val="28"/>
          <w:szCs w:val="28"/>
        </w:rPr>
      </w:pPr>
      <w:r w:rsidRPr="005C5270">
        <w:rPr>
          <w:rFonts w:ascii="Times New Roman" w:hAnsi="Times New Roman"/>
          <w:sz w:val="28"/>
          <w:szCs w:val="28"/>
          <w:u w:val="single"/>
        </w:rPr>
        <w:lastRenderedPageBreak/>
        <w:t>Основные цели регулирования:</w:t>
      </w:r>
      <w:r w:rsidR="00550A18" w:rsidRPr="00550A18">
        <w:rPr>
          <w:rFonts w:ascii="Times New Roman" w:hAnsi="Times New Roman"/>
          <w:sz w:val="28"/>
          <w:szCs w:val="28"/>
        </w:rPr>
        <w:t xml:space="preserve"> соблюдение действующего законодательства</w:t>
      </w:r>
      <w:r w:rsidR="00550A18" w:rsidRPr="00550A18">
        <w:rPr>
          <w:b/>
          <w:sz w:val="28"/>
          <w:szCs w:val="28"/>
        </w:rPr>
        <w:t xml:space="preserve"> </w:t>
      </w:r>
    </w:p>
    <w:p w:rsidR="00612D54" w:rsidRPr="00147D6C" w:rsidRDefault="00612D54" w:rsidP="005D069B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BF5573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Обоснование неэффективности действующего в рассматриваемой сфере регулирования:</w:t>
      </w:r>
      <w:r w:rsidR="00BF5573" w:rsidRPr="00BF5573">
        <w:rPr>
          <w:rFonts w:ascii="Times New Roman" w:hAnsi="Times New Roman"/>
          <w:sz w:val="28"/>
          <w:szCs w:val="28"/>
        </w:rPr>
        <w:t xml:space="preserve"> НПА приведен в соответствие с действующим законодательством и дополнительных изменений не требует</w:t>
      </w:r>
    </w:p>
    <w:p w:rsidR="00612D54" w:rsidRPr="00197613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5D069B">
      <w:pPr>
        <w:pStyle w:val="a3"/>
        <w:numPr>
          <w:ilvl w:val="0"/>
          <w:numId w:val="1"/>
        </w:num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BF5573">
        <w:rPr>
          <w:rFonts w:ascii="Times New Roman" w:hAnsi="Times New Roman"/>
          <w:b/>
          <w:sz w:val="28"/>
          <w:szCs w:val="28"/>
        </w:rPr>
        <w:t>Возможные варианты достижения поставленной цели</w:t>
      </w:r>
    </w:p>
    <w:p w:rsidR="00612D54" w:rsidRDefault="00612D54" w:rsidP="005D069B">
      <w:pPr>
        <w:pStyle w:val="a3"/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Невмешательство: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12D54" w:rsidRDefault="00612D54" w:rsidP="005D069B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не предполагается.</w:t>
      </w:r>
    </w:p>
    <w:p w:rsidR="00612D54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Совершенствование применения существующего регулирования:  </w:t>
      </w:r>
    </w:p>
    <w:p w:rsidR="00612D54" w:rsidRDefault="00612D54" w:rsidP="005D069B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не предполагается.</w:t>
      </w:r>
    </w:p>
    <w:p w:rsidR="00612D54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B55286">
        <w:rPr>
          <w:rFonts w:ascii="Times New Roman" w:hAnsi="Times New Roman"/>
          <w:sz w:val="28"/>
          <w:szCs w:val="28"/>
          <w:u w:val="single"/>
        </w:rPr>
        <w:t>Саморегулирование: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612D54" w:rsidRDefault="00612D54" w:rsidP="005D069B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не предполагается.</w:t>
      </w:r>
    </w:p>
    <w:p w:rsidR="00612D54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B55286">
        <w:rPr>
          <w:rFonts w:ascii="Times New Roman" w:hAnsi="Times New Roman"/>
          <w:sz w:val="28"/>
          <w:szCs w:val="28"/>
          <w:u w:val="single"/>
        </w:rPr>
        <w:t>Прямое регулирование: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12D54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02F38">
        <w:rPr>
          <w:rFonts w:ascii="Times New Roman" w:hAnsi="Times New Roman"/>
          <w:sz w:val="28"/>
          <w:szCs w:val="28"/>
        </w:rPr>
        <w:t xml:space="preserve">Вариант реализуется в представленном </w:t>
      </w:r>
      <w:r w:rsidR="00BF5573">
        <w:rPr>
          <w:rFonts w:ascii="Times New Roman" w:hAnsi="Times New Roman"/>
          <w:sz w:val="28"/>
          <w:szCs w:val="28"/>
        </w:rPr>
        <w:t>НПА</w:t>
      </w:r>
      <w:r w:rsidRPr="00302F38">
        <w:rPr>
          <w:rFonts w:ascii="Times New Roman" w:hAnsi="Times New Roman"/>
          <w:sz w:val="28"/>
          <w:szCs w:val="28"/>
        </w:rPr>
        <w:t>.</w:t>
      </w:r>
    </w:p>
    <w:p w:rsidR="00612D54" w:rsidRPr="00302F38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12D54" w:rsidRPr="00B446C6" w:rsidRDefault="00612D54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B446C6">
        <w:rPr>
          <w:rFonts w:ascii="Times New Roman" w:hAnsi="Times New Roman"/>
          <w:sz w:val="28"/>
          <w:szCs w:val="28"/>
          <w:u w:val="single"/>
        </w:rPr>
        <w:t>Какие инструменты могут быть использованы для достижения поставленной цели?</w:t>
      </w:r>
    </w:p>
    <w:p w:rsidR="00612D54" w:rsidRDefault="00BF5573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Утвержденный НПА</w:t>
      </w:r>
      <w:r w:rsidR="00612D54">
        <w:rPr>
          <w:rFonts w:ascii="Times New Roman" w:hAnsi="Times New Roman"/>
          <w:sz w:val="28"/>
          <w:szCs w:val="28"/>
        </w:rPr>
        <w:t>.</w:t>
      </w:r>
    </w:p>
    <w:p w:rsidR="00612D54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5D069B">
        <w:rPr>
          <w:rFonts w:ascii="Times New Roman" w:hAnsi="Times New Roman"/>
          <w:sz w:val="28"/>
          <w:szCs w:val="28"/>
          <w:u w:val="single"/>
        </w:rPr>
        <w:t>Качественное описание и количественная оценка соответствующего воздействия (если возможно):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D069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12D54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5D069B">
      <w:pPr>
        <w:pStyle w:val="a3"/>
        <w:numPr>
          <w:ilvl w:val="0"/>
          <w:numId w:val="1"/>
        </w:num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BF5573">
        <w:rPr>
          <w:rFonts w:ascii="Times New Roman" w:hAnsi="Times New Roman"/>
          <w:b/>
          <w:sz w:val="28"/>
          <w:szCs w:val="28"/>
        </w:rPr>
        <w:t>Публичные консультации</w:t>
      </w:r>
    </w:p>
    <w:p w:rsidR="00612D54" w:rsidRDefault="00612D54" w:rsidP="005D069B">
      <w:pPr>
        <w:pStyle w:val="a3"/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A3AC9">
        <w:rPr>
          <w:rFonts w:ascii="Times New Roman" w:hAnsi="Times New Roman"/>
          <w:sz w:val="28"/>
          <w:szCs w:val="28"/>
          <w:u w:val="single"/>
        </w:rPr>
        <w:t>Стороны, с которыми были проведены консультации: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60A5" w:rsidRDefault="00C200C6" w:rsidP="00AF60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2D54" w:rsidRPr="00C200C6">
        <w:rPr>
          <w:rFonts w:ascii="Times New Roman" w:hAnsi="Times New Roman"/>
          <w:sz w:val="28"/>
          <w:szCs w:val="28"/>
        </w:rPr>
        <w:t xml:space="preserve">Публичные консультации проведены с </w:t>
      </w:r>
      <w:r w:rsidR="00AF60A5" w:rsidRPr="00AF60A5">
        <w:rPr>
          <w:rFonts w:ascii="Times New Roman" w:hAnsi="Times New Roman"/>
          <w:sz w:val="28"/>
          <w:szCs w:val="28"/>
        </w:rPr>
        <w:t xml:space="preserve">ИП Урусова Т.П.;ИП </w:t>
      </w:r>
      <w:proofErr w:type="spellStart"/>
      <w:r w:rsidR="00AF60A5" w:rsidRPr="00AF60A5">
        <w:rPr>
          <w:rFonts w:ascii="Times New Roman" w:hAnsi="Times New Roman"/>
          <w:sz w:val="28"/>
          <w:szCs w:val="28"/>
        </w:rPr>
        <w:t>Одушкина</w:t>
      </w:r>
      <w:proofErr w:type="spellEnd"/>
      <w:r w:rsidR="00AF60A5" w:rsidRPr="00AF60A5">
        <w:rPr>
          <w:rFonts w:ascii="Times New Roman" w:hAnsi="Times New Roman"/>
          <w:sz w:val="28"/>
          <w:szCs w:val="28"/>
        </w:rPr>
        <w:t xml:space="preserve"> В.И.;ИП </w:t>
      </w:r>
      <w:proofErr w:type="spellStart"/>
      <w:r w:rsidR="00AF60A5" w:rsidRPr="00AF60A5">
        <w:rPr>
          <w:rFonts w:ascii="Times New Roman" w:hAnsi="Times New Roman"/>
          <w:sz w:val="28"/>
          <w:szCs w:val="28"/>
        </w:rPr>
        <w:t>Недугова</w:t>
      </w:r>
      <w:proofErr w:type="spellEnd"/>
      <w:r w:rsidR="00AF60A5" w:rsidRPr="00AF60A5">
        <w:rPr>
          <w:rFonts w:ascii="Times New Roman" w:hAnsi="Times New Roman"/>
          <w:sz w:val="28"/>
          <w:szCs w:val="28"/>
        </w:rPr>
        <w:t xml:space="preserve"> М.Е;</w:t>
      </w:r>
      <w:r w:rsidR="00AF60A5">
        <w:rPr>
          <w:rFonts w:ascii="Times New Roman" w:hAnsi="Times New Roman"/>
          <w:sz w:val="28"/>
          <w:szCs w:val="28"/>
        </w:rPr>
        <w:t xml:space="preserve"> </w:t>
      </w:r>
      <w:r w:rsidR="00AF60A5" w:rsidRPr="00AF60A5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="00AF60A5" w:rsidRPr="00AF60A5">
        <w:rPr>
          <w:rFonts w:ascii="Times New Roman" w:hAnsi="Times New Roman"/>
          <w:sz w:val="28"/>
          <w:szCs w:val="28"/>
        </w:rPr>
        <w:t>Горошкова</w:t>
      </w:r>
      <w:proofErr w:type="spellEnd"/>
      <w:r w:rsidR="00AF60A5" w:rsidRPr="00AF60A5">
        <w:rPr>
          <w:rFonts w:ascii="Times New Roman" w:hAnsi="Times New Roman"/>
          <w:sz w:val="28"/>
          <w:szCs w:val="28"/>
        </w:rPr>
        <w:t xml:space="preserve"> Е.В.</w:t>
      </w:r>
      <w:r w:rsidR="00AF60A5">
        <w:rPr>
          <w:rFonts w:ascii="Times New Roman" w:hAnsi="Times New Roman"/>
          <w:sz w:val="28"/>
          <w:szCs w:val="28"/>
        </w:rPr>
        <w:t xml:space="preserve">, </w:t>
      </w:r>
      <w:r w:rsidR="00AF60A5" w:rsidRPr="00AF60A5">
        <w:rPr>
          <w:rFonts w:ascii="Times New Roman" w:hAnsi="Times New Roman"/>
          <w:sz w:val="28"/>
          <w:szCs w:val="28"/>
        </w:rPr>
        <w:t xml:space="preserve">Общественный помощник Уполномоченного по защите прав предпринимателей Нижегородской </w:t>
      </w:r>
      <w:proofErr w:type="spellStart"/>
      <w:r w:rsidR="00AF60A5" w:rsidRPr="00AF60A5">
        <w:rPr>
          <w:rFonts w:ascii="Times New Roman" w:hAnsi="Times New Roman"/>
          <w:sz w:val="28"/>
          <w:szCs w:val="28"/>
        </w:rPr>
        <w:t>области;Совет</w:t>
      </w:r>
      <w:proofErr w:type="spellEnd"/>
      <w:r w:rsidR="00AF60A5" w:rsidRPr="00AF60A5">
        <w:rPr>
          <w:rFonts w:ascii="Times New Roman" w:hAnsi="Times New Roman"/>
          <w:sz w:val="28"/>
          <w:szCs w:val="28"/>
        </w:rPr>
        <w:t xml:space="preserve"> предпринимателей </w:t>
      </w:r>
      <w:proofErr w:type="spellStart"/>
      <w:r w:rsidR="00AF60A5" w:rsidRPr="00AF60A5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AF60A5" w:rsidRPr="00AF60A5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области;</w:t>
      </w:r>
      <w:r w:rsidR="00532A0D">
        <w:rPr>
          <w:rFonts w:ascii="Times New Roman" w:hAnsi="Times New Roman"/>
          <w:sz w:val="28"/>
          <w:szCs w:val="28"/>
        </w:rPr>
        <w:t xml:space="preserve"> </w:t>
      </w:r>
      <w:r w:rsidR="00AF60A5" w:rsidRPr="00AF60A5">
        <w:rPr>
          <w:rFonts w:ascii="Times New Roman" w:hAnsi="Times New Roman"/>
          <w:sz w:val="28"/>
          <w:szCs w:val="28"/>
        </w:rPr>
        <w:t>Автономная некоммерческая организация Нижегородский центр общественных процедур «Бизнес против коррупции»;</w:t>
      </w:r>
    </w:p>
    <w:p w:rsidR="00612D54" w:rsidRPr="00C200C6" w:rsidRDefault="00612D54" w:rsidP="00AF60A5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02F38">
        <w:rPr>
          <w:rFonts w:ascii="Times New Roman" w:hAnsi="Times New Roman"/>
          <w:sz w:val="28"/>
          <w:szCs w:val="28"/>
          <w:u w:val="single"/>
        </w:rPr>
        <w:t>Основные результаты консультаций</w:t>
      </w:r>
      <w:r w:rsidR="00C200C6">
        <w:rPr>
          <w:rFonts w:ascii="Times New Roman" w:hAnsi="Times New Roman"/>
          <w:sz w:val="28"/>
          <w:szCs w:val="28"/>
          <w:u w:val="single"/>
        </w:rPr>
        <w:t>:</w:t>
      </w:r>
      <w:r w:rsidR="00AF60A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200C6" w:rsidRPr="00C200C6">
        <w:rPr>
          <w:rFonts w:ascii="Times New Roman" w:hAnsi="Times New Roman"/>
          <w:sz w:val="28"/>
          <w:szCs w:val="28"/>
        </w:rPr>
        <w:tab/>
      </w:r>
      <w:r w:rsidRPr="00302F38">
        <w:rPr>
          <w:rFonts w:ascii="Times New Roman" w:hAnsi="Times New Roman"/>
          <w:sz w:val="28"/>
          <w:szCs w:val="28"/>
        </w:rPr>
        <w:t xml:space="preserve">В процессе проведения публичных </w:t>
      </w:r>
      <w:r w:rsidR="00C91DD2" w:rsidRPr="00302F38">
        <w:rPr>
          <w:rFonts w:ascii="Times New Roman" w:hAnsi="Times New Roman"/>
          <w:sz w:val="28"/>
          <w:szCs w:val="28"/>
        </w:rPr>
        <w:t xml:space="preserve">консультаций </w:t>
      </w:r>
      <w:r w:rsidR="00C91DD2">
        <w:rPr>
          <w:rFonts w:ascii="Times New Roman" w:hAnsi="Times New Roman"/>
          <w:sz w:val="28"/>
          <w:szCs w:val="28"/>
        </w:rPr>
        <w:t>поступило</w:t>
      </w:r>
      <w:r w:rsidR="002167EA">
        <w:rPr>
          <w:rFonts w:ascii="Times New Roman" w:hAnsi="Times New Roman"/>
          <w:sz w:val="28"/>
          <w:szCs w:val="28"/>
        </w:rPr>
        <w:t xml:space="preserve"> предложение от Совета </w:t>
      </w:r>
      <w:r w:rsidR="00C91DD2">
        <w:rPr>
          <w:rFonts w:ascii="Times New Roman" w:hAnsi="Times New Roman"/>
          <w:sz w:val="28"/>
          <w:szCs w:val="28"/>
        </w:rPr>
        <w:t>предпринимателей</w:t>
      </w:r>
      <w:r w:rsidR="00171E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1E0E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171E0E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C91DD2">
        <w:rPr>
          <w:rFonts w:ascii="Times New Roman" w:hAnsi="Times New Roman"/>
          <w:sz w:val="28"/>
          <w:szCs w:val="28"/>
        </w:rPr>
        <w:t>о</w:t>
      </w:r>
      <w:r w:rsidR="002167EA">
        <w:rPr>
          <w:rFonts w:ascii="Times New Roman" w:hAnsi="Times New Roman"/>
          <w:sz w:val="28"/>
          <w:szCs w:val="28"/>
        </w:rPr>
        <w:t xml:space="preserve"> необходимости   </w:t>
      </w:r>
      <w:bookmarkStart w:id="0" w:name="_GoBack"/>
      <w:bookmarkEnd w:id="0"/>
      <w:r w:rsidR="00C91DD2" w:rsidRPr="002167EA">
        <w:rPr>
          <w:rFonts w:ascii="Times New Roman" w:hAnsi="Times New Roman"/>
          <w:sz w:val="28"/>
          <w:szCs w:val="28"/>
        </w:rPr>
        <w:t>приве</w:t>
      </w:r>
      <w:r w:rsidR="00C91DD2">
        <w:rPr>
          <w:rFonts w:ascii="Times New Roman" w:hAnsi="Times New Roman"/>
          <w:sz w:val="28"/>
          <w:szCs w:val="28"/>
        </w:rPr>
        <w:t xml:space="preserve">дения </w:t>
      </w:r>
      <w:r w:rsidR="00C91DD2" w:rsidRPr="002167EA">
        <w:rPr>
          <w:rFonts w:ascii="Times New Roman" w:hAnsi="Times New Roman"/>
          <w:sz w:val="28"/>
          <w:szCs w:val="28"/>
        </w:rPr>
        <w:t>в</w:t>
      </w:r>
      <w:r w:rsidR="002167EA" w:rsidRPr="002167EA">
        <w:rPr>
          <w:rFonts w:ascii="Times New Roman" w:hAnsi="Times New Roman"/>
          <w:sz w:val="28"/>
          <w:szCs w:val="28"/>
        </w:rPr>
        <w:t xml:space="preserve"> соответствие с действующим законодательством</w:t>
      </w:r>
      <w:r w:rsidR="002167EA">
        <w:rPr>
          <w:rFonts w:ascii="Times New Roman" w:hAnsi="Times New Roman"/>
          <w:sz w:val="28"/>
          <w:szCs w:val="28"/>
        </w:rPr>
        <w:t xml:space="preserve"> п</w:t>
      </w:r>
      <w:r w:rsidR="002167EA" w:rsidRPr="002167EA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proofErr w:type="spellStart"/>
      <w:r w:rsidR="002167EA" w:rsidRPr="002167EA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2167EA" w:rsidRPr="002167EA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от 07.04.2021 № 361 </w:t>
      </w:r>
      <w:r w:rsidR="002167EA">
        <w:rPr>
          <w:rFonts w:ascii="Times New Roman" w:hAnsi="Times New Roman"/>
          <w:sz w:val="28"/>
          <w:szCs w:val="28"/>
        </w:rPr>
        <w:t>«</w:t>
      </w:r>
      <w:r w:rsidR="002167EA" w:rsidRPr="002167EA">
        <w:rPr>
          <w:rFonts w:ascii="Times New Roman" w:hAnsi="Times New Roman"/>
          <w:sz w:val="28"/>
          <w:szCs w:val="28"/>
        </w:rPr>
        <w:t xml:space="preserve">Правила работы объектов мелкорозничной сети на территории </w:t>
      </w:r>
      <w:proofErr w:type="spellStart"/>
      <w:r w:rsidR="002167EA" w:rsidRPr="002167EA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2167EA" w:rsidRPr="002167EA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="002167EA">
        <w:rPr>
          <w:rFonts w:ascii="Times New Roman" w:hAnsi="Times New Roman"/>
          <w:sz w:val="28"/>
          <w:szCs w:val="28"/>
        </w:rPr>
        <w:t>»</w:t>
      </w:r>
      <w:r w:rsidR="00171E0E">
        <w:rPr>
          <w:rFonts w:ascii="Times New Roman" w:hAnsi="Times New Roman"/>
          <w:sz w:val="28"/>
          <w:szCs w:val="28"/>
        </w:rPr>
        <w:t>. Предложение будет учтено при утверждении нормативного акта.</w:t>
      </w:r>
      <w:r w:rsidR="002167EA">
        <w:rPr>
          <w:rFonts w:ascii="Times New Roman" w:hAnsi="Times New Roman"/>
          <w:sz w:val="28"/>
          <w:szCs w:val="28"/>
        </w:rPr>
        <w:t xml:space="preserve"> </w:t>
      </w:r>
      <w:r w:rsidR="002167EA" w:rsidRPr="002167EA">
        <w:rPr>
          <w:rFonts w:ascii="Times New Roman" w:hAnsi="Times New Roman"/>
          <w:sz w:val="28"/>
          <w:szCs w:val="28"/>
        </w:rPr>
        <w:t xml:space="preserve"> </w:t>
      </w:r>
    </w:p>
    <w:p w:rsidR="00612D54" w:rsidRPr="00302F38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5D069B">
      <w:pPr>
        <w:pStyle w:val="a3"/>
        <w:numPr>
          <w:ilvl w:val="0"/>
          <w:numId w:val="1"/>
        </w:num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BF5573">
        <w:rPr>
          <w:rFonts w:ascii="Times New Roman" w:hAnsi="Times New Roman"/>
          <w:b/>
          <w:sz w:val="28"/>
          <w:szCs w:val="28"/>
        </w:rPr>
        <w:t>Рекомендуемый вариант регулирующего решения</w:t>
      </w:r>
    </w:p>
    <w:p w:rsidR="00612D54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12D54" w:rsidRPr="005D069B" w:rsidRDefault="00612D54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5D069B">
        <w:rPr>
          <w:rFonts w:ascii="Times New Roman" w:hAnsi="Times New Roman"/>
          <w:sz w:val="28"/>
          <w:szCs w:val="28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регулирования):</w:t>
      </w:r>
    </w:p>
    <w:p w:rsidR="00612D54" w:rsidRPr="00AF60A5" w:rsidRDefault="00532A0D" w:rsidP="008B5E96">
      <w:pPr>
        <w:pStyle w:val="ConsPlusTitle"/>
        <w:widowControl/>
        <w:ind w:firstLine="708"/>
        <w:jc w:val="both"/>
        <w:rPr>
          <w:b w:val="0"/>
          <w:color w:val="C0504D" w:themeColor="accent2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0F4BBE">
        <w:rPr>
          <w:b w:val="0"/>
          <w:sz w:val="28"/>
          <w:szCs w:val="28"/>
        </w:rPr>
        <w:t>равил</w:t>
      </w:r>
      <w:r>
        <w:rPr>
          <w:b w:val="0"/>
          <w:sz w:val="28"/>
          <w:szCs w:val="28"/>
        </w:rPr>
        <w:t>а</w:t>
      </w:r>
      <w:r w:rsidRPr="000F4BBE">
        <w:rPr>
          <w:b w:val="0"/>
          <w:sz w:val="28"/>
          <w:szCs w:val="28"/>
        </w:rPr>
        <w:t xml:space="preserve"> работы объектов мелкорозничной сети на территории </w:t>
      </w:r>
      <w:proofErr w:type="spellStart"/>
      <w:r w:rsidRPr="000F4BBE">
        <w:rPr>
          <w:b w:val="0"/>
          <w:sz w:val="28"/>
          <w:szCs w:val="28"/>
        </w:rPr>
        <w:t>Бутурлинского</w:t>
      </w:r>
      <w:proofErr w:type="spellEnd"/>
      <w:r w:rsidRPr="000F4BBE">
        <w:rPr>
          <w:b w:val="0"/>
          <w:sz w:val="28"/>
          <w:szCs w:val="28"/>
        </w:rPr>
        <w:t xml:space="preserve"> муниципального округа Нижегородской области</w:t>
      </w:r>
      <w:r>
        <w:rPr>
          <w:b w:val="0"/>
          <w:sz w:val="28"/>
          <w:szCs w:val="28"/>
        </w:rPr>
        <w:t xml:space="preserve">, утвержденные Постановлением администрации </w:t>
      </w:r>
      <w:proofErr w:type="spellStart"/>
      <w:r>
        <w:rPr>
          <w:b w:val="0"/>
          <w:sz w:val="28"/>
          <w:szCs w:val="28"/>
        </w:rPr>
        <w:t>Бутурлинского</w:t>
      </w:r>
      <w:proofErr w:type="spellEnd"/>
      <w:r>
        <w:rPr>
          <w:b w:val="0"/>
          <w:sz w:val="28"/>
          <w:szCs w:val="28"/>
        </w:rPr>
        <w:t xml:space="preserve"> муниципального округа Нижегородской области</w:t>
      </w:r>
      <w:r w:rsidRPr="00532A0D">
        <w:rPr>
          <w:color w:val="000000"/>
          <w:sz w:val="28"/>
          <w:szCs w:val="28"/>
          <w:shd w:val="clear" w:color="auto" w:fill="FFFFFF"/>
        </w:rPr>
        <w:t xml:space="preserve"> </w:t>
      </w:r>
      <w:r w:rsidRPr="00532A0D">
        <w:rPr>
          <w:b w:val="0"/>
          <w:color w:val="000000"/>
          <w:sz w:val="28"/>
          <w:szCs w:val="28"/>
          <w:shd w:val="clear" w:color="auto" w:fill="FFFFFF"/>
        </w:rPr>
        <w:t>от 07.04.2021 № 361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</w:rPr>
        <w:t xml:space="preserve">привести в соответствие с действующим законодательством. </w:t>
      </w:r>
    </w:p>
    <w:p w:rsidR="00612D54" w:rsidRPr="00197613" w:rsidRDefault="00612D54" w:rsidP="005D069B">
      <w:pPr>
        <w:pStyle w:val="a3"/>
        <w:tabs>
          <w:tab w:val="left" w:pos="4462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12D54" w:rsidRPr="00A30CAD" w:rsidRDefault="00612D54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A30CAD">
        <w:rPr>
          <w:rFonts w:ascii="Times New Roman" w:hAnsi="Times New Roman"/>
          <w:sz w:val="28"/>
          <w:szCs w:val="28"/>
          <w:u w:val="single"/>
        </w:rPr>
        <w:t>Ожидаемые выгоды и издержки от реализации выбранного варианта:</w:t>
      </w:r>
    </w:p>
    <w:p w:rsidR="00612D54" w:rsidRPr="00C43E16" w:rsidRDefault="00612D54" w:rsidP="005D069B">
      <w:pPr>
        <w:pStyle w:val="a4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1A171B"/>
          <w:sz w:val="28"/>
          <w:szCs w:val="28"/>
        </w:rPr>
      </w:pPr>
      <w:r>
        <w:rPr>
          <w:sz w:val="28"/>
          <w:szCs w:val="28"/>
          <w:lang w:eastAsia="en-US"/>
        </w:rPr>
        <w:t>С</w:t>
      </w:r>
      <w:r w:rsidRPr="00C43E16">
        <w:rPr>
          <w:sz w:val="28"/>
          <w:szCs w:val="28"/>
          <w:lang w:eastAsia="en-US"/>
        </w:rPr>
        <w:t xml:space="preserve">оздание </w:t>
      </w:r>
      <w:r w:rsidRPr="00C43E16">
        <w:rPr>
          <w:sz w:val="28"/>
          <w:szCs w:val="28"/>
        </w:rPr>
        <w:t xml:space="preserve">благоприятных условий для развития конкуренции на рынке розничной торговли и повышения качества обслуживания населения в </w:t>
      </w:r>
      <w:proofErr w:type="spellStart"/>
      <w:r w:rsidRPr="00C43E16">
        <w:rPr>
          <w:sz w:val="28"/>
          <w:szCs w:val="28"/>
        </w:rPr>
        <w:t>Бутурлинском</w:t>
      </w:r>
      <w:proofErr w:type="spellEnd"/>
      <w:r w:rsidRPr="00C43E16">
        <w:rPr>
          <w:sz w:val="28"/>
          <w:szCs w:val="28"/>
        </w:rPr>
        <w:t xml:space="preserve"> </w:t>
      </w:r>
      <w:r w:rsidR="00AD39C3">
        <w:rPr>
          <w:sz w:val="28"/>
          <w:szCs w:val="28"/>
        </w:rPr>
        <w:t>муниципальном округе Нижегородской области</w:t>
      </w:r>
      <w:r>
        <w:rPr>
          <w:sz w:val="28"/>
          <w:szCs w:val="28"/>
        </w:rPr>
        <w:t xml:space="preserve">. </w:t>
      </w:r>
    </w:p>
    <w:p w:rsidR="00612D54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12D54" w:rsidRPr="00302F38" w:rsidRDefault="00612D54" w:rsidP="005D069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302F38">
        <w:rPr>
          <w:rFonts w:ascii="Times New Roman" w:hAnsi="Times New Roman"/>
          <w:sz w:val="28"/>
          <w:szCs w:val="28"/>
          <w:u w:val="single"/>
        </w:rPr>
        <w:t>Необходимые меры, позволяющие минимизировать негативные последствия применения соответствующего варианта:</w:t>
      </w:r>
    </w:p>
    <w:p w:rsidR="00612D54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02F38">
        <w:rPr>
          <w:rFonts w:ascii="Times New Roman" w:hAnsi="Times New Roman"/>
          <w:sz w:val="28"/>
          <w:szCs w:val="28"/>
        </w:rPr>
        <w:t xml:space="preserve"> Негативных последствий не ожидается.</w:t>
      </w:r>
    </w:p>
    <w:p w:rsidR="00612D54" w:rsidRDefault="00612D54" w:rsidP="005D069B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EC5513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2F38">
        <w:rPr>
          <w:rFonts w:ascii="Times New Roman" w:hAnsi="Times New Roman"/>
          <w:sz w:val="28"/>
          <w:szCs w:val="28"/>
          <w:u w:val="single"/>
        </w:rPr>
        <w:t>Период воздействия</w:t>
      </w:r>
      <w:r w:rsidRPr="00CD4CE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Предполагается долгосрочный период воздействия.</w:t>
      </w:r>
    </w:p>
    <w:p w:rsidR="00612D54" w:rsidRDefault="00612D54" w:rsidP="00EC5513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2D54" w:rsidRDefault="00612D54" w:rsidP="00EC5513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2D54" w:rsidRPr="000254DB" w:rsidRDefault="00612D54" w:rsidP="005D069B">
      <w:pPr>
        <w:pStyle w:val="a3"/>
        <w:numPr>
          <w:ilvl w:val="0"/>
          <w:numId w:val="1"/>
        </w:numPr>
        <w:spacing w:line="240" w:lineRule="auto"/>
        <w:ind w:firstLine="426"/>
        <w:jc w:val="center"/>
        <w:rPr>
          <w:rFonts w:ascii="Times New Roman" w:hAnsi="Times New Roman"/>
          <w:sz w:val="28"/>
          <w:szCs w:val="28"/>
          <w:u w:val="single"/>
        </w:rPr>
      </w:pPr>
      <w:r w:rsidRPr="00671027">
        <w:rPr>
          <w:rFonts w:ascii="Times New Roman" w:hAnsi="Times New Roman"/>
          <w:b/>
          <w:sz w:val="28"/>
          <w:szCs w:val="28"/>
        </w:rPr>
        <w:t>Информация об исполнителях</w:t>
      </w:r>
    </w:p>
    <w:p w:rsidR="00612D54" w:rsidRPr="001374E0" w:rsidRDefault="00612D54" w:rsidP="000254DB">
      <w:pPr>
        <w:pStyle w:val="a3"/>
        <w:spacing w:line="240" w:lineRule="auto"/>
        <w:ind w:left="1146"/>
        <w:rPr>
          <w:rFonts w:ascii="Times New Roman" w:hAnsi="Times New Roman"/>
          <w:sz w:val="28"/>
          <w:szCs w:val="28"/>
          <w:u w:val="single"/>
        </w:rPr>
      </w:pPr>
    </w:p>
    <w:p w:rsidR="00612D54" w:rsidRPr="00920B33" w:rsidRDefault="00671027" w:rsidP="00920B33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Петрова Мария Федоровна</w:t>
      </w:r>
      <w:r w:rsidR="00612D54" w:rsidRPr="007A182B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AD39C3">
        <w:rPr>
          <w:rFonts w:ascii="Times New Roman" w:hAnsi="Times New Roman"/>
          <w:sz w:val="28"/>
          <w:szCs w:val="28"/>
          <w:u w:val="single"/>
        </w:rPr>
        <w:t>начальник</w:t>
      </w:r>
      <w:r w:rsidR="00612D54" w:rsidRPr="007A182B">
        <w:rPr>
          <w:rFonts w:ascii="Times New Roman" w:hAnsi="Times New Roman"/>
          <w:sz w:val="28"/>
          <w:szCs w:val="28"/>
          <w:u w:val="single"/>
        </w:rPr>
        <w:t xml:space="preserve"> отдел</w:t>
      </w:r>
      <w:r w:rsidR="00AD39C3">
        <w:rPr>
          <w:rFonts w:ascii="Times New Roman" w:hAnsi="Times New Roman"/>
          <w:sz w:val="28"/>
          <w:szCs w:val="28"/>
          <w:u w:val="single"/>
        </w:rPr>
        <w:t>а</w:t>
      </w:r>
      <w:r w:rsidR="00612D54" w:rsidRPr="007A182B">
        <w:rPr>
          <w:rFonts w:ascii="Times New Roman" w:hAnsi="Times New Roman"/>
          <w:sz w:val="28"/>
          <w:szCs w:val="28"/>
          <w:u w:val="single"/>
        </w:rPr>
        <w:t xml:space="preserve"> экономики, прогнозирования и инвестиционной политики администрации </w:t>
      </w:r>
      <w:proofErr w:type="spellStart"/>
      <w:r w:rsidR="00612D54" w:rsidRPr="007A182B">
        <w:rPr>
          <w:rFonts w:ascii="Times New Roman" w:hAnsi="Times New Roman"/>
          <w:sz w:val="28"/>
          <w:szCs w:val="28"/>
          <w:u w:val="single"/>
        </w:rPr>
        <w:t>Бутурлинского</w:t>
      </w:r>
      <w:proofErr w:type="spellEnd"/>
      <w:r w:rsidR="00612D54" w:rsidRPr="007A182B">
        <w:rPr>
          <w:rFonts w:ascii="Times New Roman" w:hAnsi="Times New Roman"/>
          <w:sz w:val="28"/>
          <w:szCs w:val="28"/>
          <w:u w:val="single"/>
        </w:rPr>
        <w:t xml:space="preserve"> муниципального </w:t>
      </w:r>
      <w:r w:rsidR="00AD39C3">
        <w:rPr>
          <w:rFonts w:ascii="Times New Roman" w:hAnsi="Times New Roman"/>
          <w:sz w:val="28"/>
          <w:szCs w:val="28"/>
          <w:u w:val="single"/>
        </w:rPr>
        <w:t>округа Нижегородской области</w:t>
      </w:r>
      <w:r w:rsidR="00612D54" w:rsidRPr="00920B33">
        <w:rPr>
          <w:rFonts w:ascii="Times New Roman" w:hAnsi="Times New Roman"/>
          <w:sz w:val="28"/>
          <w:szCs w:val="28"/>
          <w:u w:val="single"/>
        </w:rPr>
        <w:t>,</w:t>
      </w:r>
      <w:r w:rsidR="00612D54" w:rsidRPr="00977597">
        <w:rPr>
          <w:rFonts w:ascii="Times New Roman" w:hAnsi="Times New Roman"/>
          <w:sz w:val="28"/>
          <w:szCs w:val="28"/>
          <w:u w:val="single"/>
        </w:rPr>
        <w:t xml:space="preserve"> тел. 8</w:t>
      </w:r>
      <w:r w:rsidR="00612D54" w:rsidRPr="007A182B">
        <w:rPr>
          <w:rFonts w:ascii="Times New Roman" w:hAnsi="Times New Roman"/>
          <w:sz w:val="28"/>
          <w:szCs w:val="28"/>
          <w:u w:val="single"/>
        </w:rPr>
        <w:t>(</w:t>
      </w:r>
      <w:r w:rsidR="00612D54" w:rsidRPr="00977597">
        <w:rPr>
          <w:rFonts w:ascii="Times New Roman" w:hAnsi="Times New Roman"/>
          <w:sz w:val="28"/>
          <w:szCs w:val="28"/>
          <w:u w:val="single"/>
        </w:rPr>
        <w:t xml:space="preserve">831 </w:t>
      </w:r>
      <w:r w:rsidR="00612D54">
        <w:rPr>
          <w:rFonts w:ascii="Times New Roman" w:hAnsi="Times New Roman"/>
          <w:sz w:val="28"/>
          <w:szCs w:val="28"/>
          <w:u w:val="single"/>
        </w:rPr>
        <w:t>72</w:t>
      </w:r>
      <w:r w:rsidR="00612D54" w:rsidRPr="007A182B">
        <w:rPr>
          <w:rFonts w:ascii="Times New Roman" w:hAnsi="Times New Roman"/>
          <w:sz w:val="28"/>
          <w:szCs w:val="28"/>
          <w:u w:val="single"/>
        </w:rPr>
        <w:t>)</w:t>
      </w:r>
      <w:r w:rsidR="00612D54" w:rsidRPr="0097759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12D54">
        <w:rPr>
          <w:rFonts w:ascii="Times New Roman" w:hAnsi="Times New Roman"/>
          <w:sz w:val="28"/>
          <w:szCs w:val="28"/>
          <w:u w:val="single"/>
        </w:rPr>
        <w:t>5-27-28</w:t>
      </w:r>
      <w:r w:rsidR="00612D54" w:rsidRPr="00977597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5" w:history="1">
        <w:r w:rsidR="00612D54" w:rsidRPr="00DD71A8">
          <w:rPr>
            <w:rStyle w:val="a6"/>
            <w:rFonts w:ascii="Times New Roman" w:hAnsi="Times New Roman"/>
            <w:sz w:val="28"/>
            <w:szCs w:val="28"/>
            <w:lang w:val="en-US"/>
          </w:rPr>
          <w:t>e</w:t>
        </w:r>
        <w:r w:rsidR="00612D54" w:rsidRPr="00DD71A8">
          <w:rPr>
            <w:rStyle w:val="a6"/>
            <w:rFonts w:ascii="Times New Roman" w:hAnsi="Times New Roman"/>
            <w:sz w:val="28"/>
            <w:szCs w:val="28"/>
          </w:rPr>
          <w:t>с</w:t>
        </w:r>
        <w:r w:rsidR="00612D54" w:rsidRPr="00DD71A8">
          <w:rPr>
            <w:rStyle w:val="a6"/>
            <w:rFonts w:ascii="Times New Roman" w:hAnsi="Times New Roman"/>
            <w:sz w:val="28"/>
            <w:szCs w:val="28"/>
            <w:lang w:val="en-US"/>
          </w:rPr>
          <w:t>onom</w:t>
        </w:r>
        <w:r w:rsidR="00612D54" w:rsidRPr="00DD71A8">
          <w:rPr>
            <w:rStyle w:val="a6"/>
            <w:rFonts w:ascii="Times New Roman" w:hAnsi="Times New Roman"/>
            <w:sz w:val="28"/>
            <w:szCs w:val="28"/>
          </w:rPr>
          <w:t>@</w:t>
        </w:r>
        <w:r w:rsidR="00612D54" w:rsidRPr="00DD71A8">
          <w:rPr>
            <w:rStyle w:val="a6"/>
            <w:rFonts w:ascii="Times New Roman" w:hAnsi="Times New Roman"/>
            <w:sz w:val="28"/>
            <w:szCs w:val="28"/>
            <w:lang w:val="en-US"/>
          </w:rPr>
          <w:t>adm</w:t>
        </w:r>
        <w:r w:rsidR="00612D54" w:rsidRPr="00DD71A8">
          <w:rPr>
            <w:rStyle w:val="a6"/>
            <w:rFonts w:ascii="Times New Roman" w:hAnsi="Times New Roman"/>
            <w:sz w:val="28"/>
            <w:szCs w:val="28"/>
          </w:rPr>
          <w:t>.</w:t>
        </w:r>
        <w:r w:rsidR="00612D54" w:rsidRPr="00DD71A8">
          <w:rPr>
            <w:rStyle w:val="a6"/>
            <w:rFonts w:ascii="Times New Roman" w:hAnsi="Times New Roman"/>
            <w:sz w:val="28"/>
            <w:szCs w:val="28"/>
            <w:lang w:val="en-US"/>
          </w:rPr>
          <w:t>but</w:t>
        </w:r>
        <w:r w:rsidR="00612D54" w:rsidRPr="00DD71A8">
          <w:rPr>
            <w:rStyle w:val="a6"/>
            <w:rFonts w:ascii="Times New Roman" w:hAnsi="Times New Roman"/>
            <w:sz w:val="28"/>
            <w:szCs w:val="28"/>
          </w:rPr>
          <w:t>.</w:t>
        </w:r>
        <w:r w:rsidR="00612D54" w:rsidRPr="00DD71A8">
          <w:rPr>
            <w:rStyle w:val="a6"/>
            <w:rFonts w:ascii="Times New Roman" w:hAnsi="Times New Roman"/>
            <w:sz w:val="28"/>
            <w:szCs w:val="28"/>
            <w:lang w:val="en-US"/>
          </w:rPr>
          <w:t>nnov</w:t>
        </w:r>
        <w:r w:rsidR="00612D54" w:rsidRPr="00DD71A8">
          <w:rPr>
            <w:rStyle w:val="a6"/>
            <w:rFonts w:ascii="Times New Roman" w:hAnsi="Times New Roman"/>
            <w:sz w:val="28"/>
            <w:szCs w:val="28"/>
          </w:rPr>
          <w:t>.</w:t>
        </w:r>
        <w:r w:rsidR="00612D54" w:rsidRPr="00DD71A8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12D54" w:rsidRPr="00920B33">
        <w:t>.</w:t>
      </w:r>
    </w:p>
    <w:p w:rsidR="00612D54" w:rsidRPr="00977597" w:rsidRDefault="00612D54" w:rsidP="000254DB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</w:p>
    <w:p w:rsidR="00612D54" w:rsidRPr="000254DB" w:rsidRDefault="00612D54" w:rsidP="005D069B">
      <w:pPr>
        <w:pStyle w:val="a3"/>
        <w:spacing w:line="240" w:lineRule="auto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</w:p>
    <w:p w:rsidR="00671027" w:rsidRDefault="00671027" w:rsidP="000254D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71027" w:rsidRDefault="00671027" w:rsidP="000254D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12D54" w:rsidRPr="000254DB" w:rsidRDefault="00AD39C3" w:rsidP="000254DB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  <w:r w:rsidR="00612D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671027">
        <w:rPr>
          <w:rFonts w:ascii="Times New Roman" w:hAnsi="Times New Roman"/>
          <w:sz w:val="28"/>
          <w:szCs w:val="28"/>
        </w:rPr>
        <w:t>М.Ф.Петрова</w:t>
      </w:r>
      <w:r w:rsidR="00612D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sectPr w:rsidR="00612D54" w:rsidRPr="000254DB" w:rsidSect="005D069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64483"/>
    <w:multiLevelType w:val="hybridMultilevel"/>
    <w:tmpl w:val="692A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18F3"/>
    <w:rsid w:val="00021ACC"/>
    <w:rsid w:val="000254DB"/>
    <w:rsid w:val="00073F80"/>
    <w:rsid w:val="000A3E2F"/>
    <w:rsid w:val="000A7629"/>
    <w:rsid w:val="000F44CF"/>
    <w:rsid w:val="000F4BBE"/>
    <w:rsid w:val="001163BF"/>
    <w:rsid w:val="0011709E"/>
    <w:rsid w:val="00124B0B"/>
    <w:rsid w:val="001374E0"/>
    <w:rsid w:val="00142DFB"/>
    <w:rsid w:val="00147D6C"/>
    <w:rsid w:val="001613C9"/>
    <w:rsid w:val="00171E0E"/>
    <w:rsid w:val="00193C6E"/>
    <w:rsid w:val="00197613"/>
    <w:rsid w:val="002039A6"/>
    <w:rsid w:val="002167EA"/>
    <w:rsid w:val="0023062E"/>
    <w:rsid w:val="002E3C3E"/>
    <w:rsid w:val="002F1799"/>
    <w:rsid w:val="00302F38"/>
    <w:rsid w:val="003277C8"/>
    <w:rsid w:val="003368ED"/>
    <w:rsid w:val="003A4610"/>
    <w:rsid w:val="003C79F6"/>
    <w:rsid w:val="003F558C"/>
    <w:rsid w:val="00421D24"/>
    <w:rsid w:val="004752D0"/>
    <w:rsid w:val="004B0089"/>
    <w:rsid w:val="004E115F"/>
    <w:rsid w:val="00505CC2"/>
    <w:rsid w:val="005319FD"/>
    <w:rsid w:val="00532A0D"/>
    <w:rsid w:val="00550A18"/>
    <w:rsid w:val="0056407F"/>
    <w:rsid w:val="005A24A3"/>
    <w:rsid w:val="005A3AC9"/>
    <w:rsid w:val="005C5270"/>
    <w:rsid w:val="005D069B"/>
    <w:rsid w:val="00612D54"/>
    <w:rsid w:val="00671027"/>
    <w:rsid w:val="006E2DB7"/>
    <w:rsid w:val="007557EF"/>
    <w:rsid w:val="0078723B"/>
    <w:rsid w:val="007A182B"/>
    <w:rsid w:val="00813AF4"/>
    <w:rsid w:val="00877E2B"/>
    <w:rsid w:val="008B5E96"/>
    <w:rsid w:val="008E023A"/>
    <w:rsid w:val="008E3DCB"/>
    <w:rsid w:val="00920B33"/>
    <w:rsid w:val="009575A0"/>
    <w:rsid w:val="00966FC0"/>
    <w:rsid w:val="0097641A"/>
    <w:rsid w:val="00977597"/>
    <w:rsid w:val="009778B6"/>
    <w:rsid w:val="00993A27"/>
    <w:rsid w:val="00997DD0"/>
    <w:rsid w:val="009A03ED"/>
    <w:rsid w:val="009A3FB5"/>
    <w:rsid w:val="009D13B0"/>
    <w:rsid w:val="009E4EE3"/>
    <w:rsid w:val="00A201F2"/>
    <w:rsid w:val="00A30CAD"/>
    <w:rsid w:val="00A518F3"/>
    <w:rsid w:val="00A60D31"/>
    <w:rsid w:val="00AD39C3"/>
    <w:rsid w:val="00AE1110"/>
    <w:rsid w:val="00AF60A5"/>
    <w:rsid w:val="00B270C1"/>
    <w:rsid w:val="00B446C6"/>
    <w:rsid w:val="00B55286"/>
    <w:rsid w:val="00B70B51"/>
    <w:rsid w:val="00B92CD1"/>
    <w:rsid w:val="00B9379F"/>
    <w:rsid w:val="00BB65CC"/>
    <w:rsid w:val="00BC7EED"/>
    <w:rsid w:val="00BF5573"/>
    <w:rsid w:val="00C200C6"/>
    <w:rsid w:val="00C43E16"/>
    <w:rsid w:val="00C737CF"/>
    <w:rsid w:val="00C91DD2"/>
    <w:rsid w:val="00CA53FB"/>
    <w:rsid w:val="00CA599E"/>
    <w:rsid w:val="00CB04DB"/>
    <w:rsid w:val="00CD4CE2"/>
    <w:rsid w:val="00D160D3"/>
    <w:rsid w:val="00D334D5"/>
    <w:rsid w:val="00D61BE2"/>
    <w:rsid w:val="00DA43E1"/>
    <w:rsid w:val="00DA525D"/>
    <w:rsid w:val="00DA71C9"/>
    <w:rsid w:val="00DD71A8"/>
    <w:rsid w:val="00DE0F40"/>
    <w:rsid w:val="00DE3C77"/>
    <w:rsid w:val="00E05127"/>
    <w:rsid w:val="00E21379"/>
    <w:rsid w:val="00E43127"/>
    <w:rsid w:val="00E74B59"/>
    <w:rsid w:val="00EC5513"/>
    <w:rsid w:val="00EE2FD5"/>
    <w:rsid w:val="00EF657A"/>
    <w:rsid w:val="00F026F6"/>
    <w:rsid w:val="00F259DD"/>
    <w:rsid w:val="00F83A0D"/>
    <w:rsid w:val="00F850E3"/>
    <w:rsid w:val="00FB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8F3"/>
    <w:pPr>
      <w:ind w:left="720"/>
      <w:contextualSpacing/>
    </w:pPr>
  </w:style>
  <w:style w:type="paragraph" w:styleId="a4">
    <w:name w:val="Normal (Web)"/>
    <w:basedOn w:val="a"/>
    <w:uiPriority w:val="99"/>
    <w:semiHidden/>
    <w:rsid w:val="003F55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147D6C"/>
    <w:rPr>
      <w:sz w:val="22"/>
      <w:szCs w:val="22"/>
      <w:lang w:eastAsia="en-US"/>
    </w:rPr>
  </w:style>
  <w:style w:type="character" w:styleId="a6">
    <w:name w:val="Hyperlink"/>
    <w:basedOn w:val="a0"/>
    <w:uiPriority w:val="99"/>
    <w:rsid w:val="000254D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E3DC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&#1089;onom@adm.but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510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Wolfish Lair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ekonomika-1</cp:lastModifiedBy>
  <cp:revision>11</cp:revision>
  <cp:lastPrinted>2017-02-01T08:42:00Z</cp:lastPrinted>
  <dcterms:created xsi:type="dcterms:W3CDTF">2024-12-02T05:53:00Z</dcterms:created>
  <dcterms:modified xsi:type="dcterms:W3CDTF">2024-12-04T06:34:00Z</dcterms:modified>
</cp:coreProperties>
</file>