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BB0" w:rsidRPr="00DC424D" w:rsidRDefault="00461BB0">
      <w:pPr>
        <w:spacing w:line="1" w:lineRule="exact"/>
        <w:sectPr w:rsidR="00461BB0" w:rsidRPr="00DC424D" w:rsidSect="00AE0BEC">
          <w:type w:val="continuous"/>
          <w:pgSz w:w="11900" w:h="16840"/>
          <w:pgMar w:top="851" w:right="851" w:bottom="851" w:left="1418" w:header="0" w:footer="3" w:gutter="0"/>
          <w:cols w:space="720"/>
          <w:noEndnote/>
          <w:docGrid w:linePitch="360"/>
        </w:sectPr>
      </w:pPr>
    </w:p>
    <w:p w:rsidR="00461BB0" w:rsidRPr="00DC424D" w:rsidRDefault="002D1DAA" w:rsidP="00AE0BEC">
      <w:pPr>
        <w:pStyle w:val="13"/>
        <w:keepNext/>
        <w:keepLines/>
        <w:shd w:val="clear" w:color="auto" w:fill="auto"/>
        <w:tabs>
          <w:tab w:val="center" w:pos="4815"/>
        </w:tabs>
        <w:spacing w:after="0" w:line="209" w:lineRule="auto"/>
      </w:pPr>
      <w:bookmarkStart w:id="0" w:name="bookmark0"/>
      <w:bookmarkStart w:id="1" w:name="bookmark1"/>
      <w:r w:rsidRPr="00DC424D">
        <w:lastRenderedPageBreak/>
        <w:t>АДМИНИСТРАЦИЯ</w:t>
      </w:r>
      <w:bookmarkEnd w:id="0"/>
      <w:bookmarkEnd w:id="1"/>
    </w:p>
    <w:p w:rsidR="00461BB0" w:rsidRPr="00DC424D" w:rsidRDefault="002D1DAA" w:rsidP="00AE0BEC">
      <w:pPr>
        <w:pStyle w:val="11"/>
        <w:shd w:val="clear" w:color="auto" w:fill="auto"/>
        <w:spacing w:after="360" w:line="240" w:lineRule="auto"/>
        <w:ind w:firstLine="0"/>
        <w:jc w:val="center"/>
        <w:rPr>
          <w:sz w:val="32"/>
          <w:szCs w:val="32"/>
        </w:rPr>
      </w:pPr>
      <w:r w:rsidRPr="00DC424D">
        <w:rPr>
          <w:b/>
          <w:bCs/>
          <w:sz w:val="32"/>
          <w:szCs w:val="32"/>
        </w:rPr>
        <w:t xml:space="preserve">БУТУРЛИНСКОГО МУНИЦИПАЛЬНОГО </w:t>
      </w:r>
      <w:r w:rsidR="00344ABF" w:rsidRPr="00DC424D">
        <w:rPr>
          <w:b/>
          <w:bCs/>
          <w:sz w:val="32"/>
          <w:szCs w:val="32"/>
        </w:rPr>
        <w:t>ОКРУГ</w:t>
      </w:r>
      <w:r w:rsidRPr="00DC424D">
        <w:rPr>
          <w:b/>
          <w:bCs/>
          <w:sz w:val="32"/>
          <w:szCs w:val="32"/>
        </w:rPr>
        <w:t>А</w:t>
      </w:r>
      <w:r w:rsidRPr="00DC424D">
        <w:rPr>
          <w:b/>
          <w:bCs/>
          <w:sz w:val="32"/>
          <w:szCs w:val="32"/>
        </w:rPr>
        <w:br/>
        <w:t>НИЖЕГОРОДСКОЙ ОБЛАСТИ</w:t>
      </w:r>
    </w:p>
    <w:p w:rsidR="00461BB0" w:rsidRPr="00DC424D" w:rsidRDefault="002D1DAA" w:rsidP="00AE0BEC">
      <w:pPr>
        <w:pStyle w:val="13"/>
        <w:keepNext/>
        <w:keepLines/>
        <w:shd w:val="clear" w:color="auto" w:fill="auto"/>
        <w:spacing w:after="140" w:line="240" w:lineRule="auto"/>
      </w:pPr>
      <w:bookmarkStart w:id="2" w:name="bookmark2"/>
      <w:bookmarkStart w:id="3" w:name="bookmark3"/>
      <w:r w:rsidRPr="00DC424D">
        <w:t>П О С Т А Н О В Л Е Н И Е</w:t>
      </w:r>
      <w:bookmarkEnd w:id="2"/>
      <w:bookmarkEnd w:id="3"/>
    </w:p>
    <w:p w:rsidR="00461BB0" w:rsidRPr="00DC424D" w:rsidRDefault="002D1DAA">
      <w:pPr>
        <w:pStyle w:val="11"/>
        <w:shd w:val="clear" w:color="auto" w:fill="auto"/>
        <w:tabs>
          <w:tab w:val="left" w:leader="underscore" w:pos="1710"/>
        </w:tabs>
        <w:spacing w:after="300" w:line="240" w:lineRule="auto"/>
        <w:ind w:firstLine="140"/>
      </w:pPr>
      <w:r w:rsidRPr="00DC424D">
        <w:t xml:space="preserve">от </w:t>
      </w:r>
      <w:r w:rsidR="00AE0BEC">
        <w:t>22.03.2024</w:t>
      </w:r>
      <w:r w:rsidR="00AE0BEC">
        <w:tab/>
      </w:r>
      <w:r w:rsidR="00AE0BEC">
        <w:tab/>
      </w:r>
      <w:r w:rsidR="00AE0BEC">
        <w:tab/>
      </w:r>
      <w:r w:rsidR="00AE0BEC">
        <w:tab/>
      </w:r>
      <w:r w:rsidR="00AE0BEC">
        <w:tab/>
      </w:r>
      <w:r w:rsidR="00AE0BEC">
        <w:tab/>
      </w:r>
      <w:r w:rsidR="00AE0BEC">
        <w:tab/>
      </w:r>
      <w:r w:rsidR="00AE0BEC">
        <w:tab/>
      </w:r>
      <w:r w:rsidR="00AE0BEC">
        <w:tab/>
      </w:r>
      <w:r w:rsidR="00AE0BEC">
        <w:tab/>
        <w:t>№484</w:t>
      </w:r>
    </w:p>
    <w:p w:rsidR="00DC424D" w:rsidRPr="00DC424D" w:rsidRDefault="00167766" w:rsidP="00DC424D">
      <w:pPr>
        <w:suppressAutoHyphens/>
        <w:autoSpaceDE w:val="0"/>
        <w:jc w:val="center"/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 w:bidi="ar-SA"/>
        </w:rPr>
      </w:pPr>
      <w:r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 w:bidi="ar-SA"/>
        </w:rPr>
        <w:t>О</w:t>
      </w:r>
      <w:bookmarkStart w:id="4" w:name="_GoBack"/>
      <w:bookmarkEnd w:id="4"/>
      <w:r w:rsidR="00DC424D" w:rsidRPr="00DC424D"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 w:bidi="ar-SA"/>
        </w:rPr>
        <w:t xml:space="preserve"> проведении конкурса</w:t>
      </w:r>
    </w:p>
    <w:p w:rsidR="00DC424D" w:rsidRPr="00DC424D" w:rsidRDefault="00DC424D" w:rsidP="00DC424D">
      <w:pPr>
        <w:suppressAutoHyphens/>
        <w:autoSpaceDE w:val="0"/>
        <w:jc w:val="center"/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 w:bidi="ar-SA"/>
        </w:rPr>
      </w:pPr>
      <w:r w:rsidRPr="00DC424D"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 w:bidi="ar-SA"/>
        </w:rPr>
        <w:t>«Лучш</w:t>
      </w:r>
      <w:r w:rsidR="003C738B"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 w:bidi="ar-SA"/>
        </w:rPr>
        <w:t>ий</w:t>
      </w:r>
      <w:r w:rsidRPr="00DC424D"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 w:bidi="ar-SA"/>
        </w:rPr>
        <w:t xml:space="preserve"> </w:t>
      </w:r>
      <w:r w:rsidR="003C738B"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 w:bidi="ar-SA"/>
        </w:rPr>
        <w:t>сельский населенный пункт</w:t>
      </w:r>
      <w:r w:rsidRPr="00DC424D"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 w:bidi="ar-SA"/>
        </w:rPr>
        <w:t xml:space="preserve"> </w:t>
      </w:r>
    </w:p>
    <w:p w:rsidR="009306AB" w:rsidRPr="00DC424D" w:rsidRDefault="00DC424D" w:rsidP="00DC424D">
      <w:pPr>
        <w:suppressAutoHyphens/>
        <w:autoSpaceDE w:val="0"/>
        <w:jc w:val="center"/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 w:bidi="ar-SA"/>
        </w:rPr>
      </w:pPr>
      <w:r w:rsidRPr="00DC424D"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 w:bidi="ar-SA"/>
        </w:rPr>
        <w:t>Бутурлинского муниципального округа - 2024»</w:t>
      </w:r>
    </w:p>
    <w:p w:rsidR="009306AB" w:rsidRPr="00DC424D" w:rsidRDefault="009306AB" w:rsidP="009306AB">
      <w:pPr>
        <w:widowControl/>
        <w:autoSpaceDE w:val="0"/>
        <w:ind w:firstLine="540"/>
        <w:jc w:val="both"/>
        <w:rPr>
          <w:rFonts w:ascii="Times New Roman" w:eastAsia="Times New Roman" w:hAnsi="Times New Roman" w:cs="Times New Roman"/>
          <w:color w:val="auto"/>
          <w:szCs w:val="20"/>
          <w:lang w:eastAsia="ar-SA" w:bidi="ar-SA"/>
        </w:rPr>
      </w:pPr>
    </w:p>
    <w:p w:rsidR="009306AB" w:rsidRPr="00345AEB" w:rsidRDefault="00D71DF6" w:rsidP="009306AB">
      <w:pPr>
        <w:widowControl/>
        <w:suppressAutoHyphens/>
        <w:autoSpaceDE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345AE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В целях </w:t>
      </w:r>
      <w:r w:rsidR="00EF06A4" w:rsidRPr="00345AE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вовлечения населения Бутурлинского муниципального округа Нижегородской области в решение вопросов благоустройства и озеленения территории, организации досуга и массового отдыха, </w:t>
      </w:r>
      <w:r w:rsidRPr="00345AE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реализации мероприятий, </w:t>
      </w:r>
      <w:r w:rsidRPr="00345AEB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посвященных 95-летию основания Бутурлинского округа</w:t>
      </w:r>
      <w:r w:rsidR="009306AB" w:rsidRPr="00345AE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, администрация Бутурлинского муниципального округа Нижегородской области </w:t>
      </w:r>
      <w:r w:rsidR="009306AB" w:rsidRPr="00345AE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п о с т а н о в л я е т:</w:t>
      </w:r>
    </w:p>
    <w:p w:rsidR="00E57DAD" w:rsidRPr="00345AEB" w:rsidRDefault="00E57DAD" w:rsidP="00E57DAD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345AE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1.</w:t>
      </w:r>
      <w:r w:rsidRPr="00345AE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  <w:t>Провести на территории Бутурлинского муниципального округа конкурс «</w:t>
      </w:r>
      <w:r w:rsidR="008337DE" w:rsidRPr="00345AE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Лучший сельский населенный пункт Бутурлинского муниципального округа - 2024</w:t>
      </w:r>
      <w:r w:rsidRPr="00345AE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».</w:t>
      </w:r>
    </w:p>
    <w:p w:rsidR="00EF06A4" w:rsidRPr="00345AEB" w:rsidRDefault="00E57DAD" w:rsidP="00E57DAD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345AE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2.</w:t>
      </w:r>
      <w:r w:rsidRPr="00345AE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  <w:t xml:space="preserve">Утвердить </w:t>
      </w:r>
      <w:r w:rsidR="00EF06A4" w:rsidRPr="00345AE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прилагаемые:</w:t>
      </w:r>
    </w:p>
    <w:p w:rsidR="00E57DAD" w:rsidRPr="00DC424D" w:rsidRDefault="00EF06A4" w:rsidP="003C738B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345AE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2.1. </w:t>
      </w:r>
      <w:r w:rsidR="00E57DAD" w:rsidRPr="00345AE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Положение о проведении конкурса «</w:t>
      </w:r>
      <w:r w:rsidR="003C738B" w:rsidRPr="00345AE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Лучший сельский </w:t>
      </w:r>
      <w:r w:rsidR="003C738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населенный пункт </w:t>
      </w:r>
      <w:r w:rsidR="003C738B" w:rsidRPr="003C738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Бутурлинского муниципального округа - 2024</w:t>
      </w:r>
      <w:r w:rsidR="00E57DAD"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»</w:t>
      </w:r>
      <w:r w:rsidR="00816CF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;</w:t>
      </w:r>
    </w:p>
    <w:p w:rsidR="00F94CEC" w:rsidRDefault="00EF06A4" w:rsidP="00E57DAD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2.2.</w:t>
      </w:r>
      <w:r w:rsidR="00E57DAD"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="00816CF9"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Положение о Комиссии по проведению конкурса «</w:t>
      </w:r>
      <w:r w:rsidR="00816CF9" w:rsidRPr="003C738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Лучший сельский населенный пункт Бутурлинского муниципального округа - 2024</w:t>
      </w:r>
      <w:r w:rsidR="00816CF9"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»</w:t>
      </w:r>
      <w:r w:rsidR="00816CF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;</w:t>
      </w:r>
    </w:p>
    <w:p w:rsidR="00923A12" w:rsidRDefault="00EF06A4" w:rsidP="00E57DAD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9306AB" w:rsidRPr="00DC42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Организационно-правовому управлению администрации Бутурлинского муниципального округа Нижегородской области </w:t>
      </w:r>
      <w:r w:rsidR="00923A12" w:rsidRPr="00DC42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обнародовать настоящее постановление в предусмотренном Уставом порядке и разместить (о</w:t>
      </w:r>
      <w:r w:rsidR="00D6027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бнародовать</w:t>
      </w:r>
      <w:r w:rsidR="00923A12" w:rsidRPr="00DC42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 на официальном сайте администрации Бутурлинского муниципального округа Нижегородской области в информационно-телекоммуникационной сети «Интернет». </w:t>
      </w:r>
    </w:p>
    <w:p w:rsidR="009306AB" w:rsidRPr="00DC424D" w:rsidRDefault="00EF06A4" w:rsidP="00923A12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="00923A12" w:rsidRPr="00DC42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9306AB" w:rsidRPr="00DC42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Настоящее постановлени</w:t>
      </w:r>
      <w:r w:rsidR="00AE0BE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е вступает в силу с момента </w:t>
      </w:r>
      <w:r w:rsidR="009306AB" w:rsidRPr="00DC42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опубликования (обнародования).</w:t>
      </w:r>
    </w:p>
    <w:p w:rsidR="00AE0BEC" w:rsidRDefault="00AE0BEC" w:rsidP="00AE0BEC">
      <w:pPr>
        <w:widowControl/>
        <w:suppressAutoHyphens/>
        <w:autoSpaceDE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:rsidR="00AE0BEC" w:rsidRDefault="00EF06A4" w:rsidP="00AE0BEC">
      <w:pPr>
        <w:widowControl/>
        <w:suppressAutoHyphens/>
        <w:autoSpaceDE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lastRenderedPageBreak/>
        <w:t>5</w:t>
      </w:r>
      <w:r w:rsidR="009306AB"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. Контроль за исполнением настоящего постановления оставляю за собой.</w:t>
      </w:r>
    </w:p>
    <w:p w:rsidR="00AE0BEC" w:rsidRDefault="00AE0BEC" w:rsidP="00AE0BEC">
      <w:pPr>
        <w:widowControl/>
        <w:suppressAutoHyphens/>
        <w:autoSpaceDE w:val="0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:rsidR="009306AB" w:rsidRPr="00DC424D" w:rsidRDefault="009306AB" w:rsidP="00AE0BEC">
      <w:pPr>
        <w:widowControl/>
        <w:suppressAutoHyphens/>
        <w:autoSpaceDE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Глава местного самоуправления</w:t>
      </w:r>
      <w:r w:rsidR="00AE0BE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="00AE0BE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="00AE0BE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="00AE0BE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="00AE0BE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="00AE0BE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Н.А.Чичков</w:t>
      </w:r>
      <w:r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 w:type="page"/>
      </w:r>
      <w:r w:rsidR="000B7237"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lastRenderedPageBreak/>
        <w:t>Утверждено</w:t>
      </w:r>
      <w:r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</w:p>
    <w:p w:rsidR="009306AB" w:rsidRPr="00DC424D" w:rsidRDefault="000B7237" w:rsidP="00AE0BEC">
      <w:pPr>
        <w:widowControl/>
        <w:autoSpaceDE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</w:t>
      </w:r>
      <w:r w:rsidR="009306AB"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остановлени</w:t>
      </w:r>
      <w:r w:rsidR="00923A12"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ем</w:t>
      </w:r>
      <w:r w:rsidR="009306AB"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администрации</w:t>
      </w:r>
    </w:p>
    <w:p w:rsidR="009306AB" w:rsidRPr="00DC424D" w:rsidRDefault="009306AB" w:rsidP="00AE0BEC">
      <w:pPr>
        <w:widowControl/>
        <w:autoSpaceDE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Бутурлинского муниципального округа</w:t>
      </w:r>
    </w:p>
    <w:p w:rsidR="009306AB" w:rsidRPr="00DC424D" w:rsidRDefault="009306AB" w:rsidP="00AE0BEC">
      <w:pPr>
        <w:widowControl/>
        <w:autoSpaceDE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Нижегородской области </w:t>
      </w:r>
    </w:p>
    <w:p w:rsidR="009306AB" w:rsidRPr="00DC424D" w:rsidRDefault="009306AB" w:rsidP="00AE0BEC">
      <w:pPr>
        <w:widowControl/>
        <w:autoSpaceDE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от </w:t>
      </w:r>
      <w:r w:rsidR="00AE0BE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22.03.2024 </w:t>
      </w:r>
      <w:r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№</w:t>
      </w:r>
      <w:r w:rsidR="00AE0BE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484</w:t>
      </w:r>
    </w:p>
    <w:p w:rsidR="009306AB" w:rsidRPr="00DC424D" w:rsidRDefault="009306AB" w:rsidP="009306AB">
      <w:pPr>
        <w:widowControl/>
        <w:autoSpaceDE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:rsidR="00E57DAD" w:rsidRPr="00DC424D" w:rsidRDefault="00E57DAD" w:rsidP="00E57DAD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DC42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ПОЛОЖЕНИЕ</w:t>
      </w:r>
    </w:p>
    <w:p w:rsidR="00E57DAD" w:rsidRPr="00DC424D" w:rsidRDefault="00E57DAD" w:rsidP="00E57DAD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DC42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о проведении конкурса</w:t>
      </w:r>
    </w:p>
    <w:p w:rsidR="003C738B" w:rsidRDefault="00E57DAD" w:rsidP="003C738B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DC42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«</w:t>
      </w:r>
      <w:r w:rsidR="003C738B" w:rsidRPr="003C73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Лучший сельский населенный пункт </w:t>
      </w:r>
    </w:p>
    <w:p w:rsidR="00E57DAD" w:rsidRPr="00E57DAD" w:rsidRDefault="003C738B" w:rsidP="003C738B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C738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Бутурлинского муниципального округа - 2024</w:t>
      </w:r>
      <w:r w:rsidR="00E57DAD" w:rsidRPr="00DC42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»</w:t>
      </w:r>
    </w:p>
    <w:p w:rsidR="00E57DAD" w:rsidRPr="00DC424D" w:rsidRDefault="00E57DAD" w:rsidP="00E57DAD">
      <w:pPr>
        <w:widowControl/>
        <w:suppressAutoHyphens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E57DAD" w:rsidRPr="00DC424D" w:rsidRDefault="00E57DAD" w:rsidP="00E57DAD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DC42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1. Общие положения</w:t>
      </w:r>
    </w:p>
    <w:p w:rsidR="00E57DAD" w:rsidRPr="00345AEB" w:rsidRDefault="00E57DAD" w:rsidP="00E57DAD">
      <w:pPr>
        <w:widowControl/>
        <w:suppressAutoHyphens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45AEB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1.1. Положение о проведении конкурса «</w:t>
      </w:r>
      <w:r w:rsidR="003C738B" w:rsidRPr="00345AEB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Лучший сельский населенный пункт Бутурлинского муниципального округа - 2024</w:t>
      </w:r>
      <w:r w:rsidRPr="00345AEB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»</w:t>
      </w:r>
      <w:r w:rsidRP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(далее – Конкурс) определяет цели, порядок и условия подготовки, организации, проведения и подведения итогов конкурса, проводимого в</w:t>
      </w:r>
      <w:r w:rsidRPr="00345AEB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рамках </w:t>
      </w:r>
      <w:r w:rsidRP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пропаганды здорового образа жизни, сохранения народных традиций, создания условий для организации семейного досуга.</w:t>
      </w:r>
    </w:p>
    <w:p w:rsidR="00D60275" w:rsidRDefault="00E57DAD" w:rsidP="00E57DAD">
      <w:pPr>
        <w:widowControl/>
        <w:suppressAutoHyphens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1.2. Организатором Конкурса является </w:t>
      </w:r>
      <w:r w:rsid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P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дминистрация Бутурлинского муниципального округа. </w:t>
      </w:r>
    </w:p>
    <w:p w:rsidR="00E57DAD" w:rsidRDefault="00D60275" w:rsidP="00E57DAD">
      <w:pPr>
        <w:widowControl/>
        <w:suppressAutoHyphens/>
        <w:ind w:firstLine="708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1.3. </w:t>
      </w:r>
      <w:r w:rsidR="00E57DAD" w:rsidRP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Рассмотрение заявок участников и подведение итогов Конкурса осуществляется Комиссией по проведению конкурса </w:t>
      </w:r>
      <w:r w:rsidR="00E57DAD" w:rsidRPr="00345AEB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«</w:t>
      </w:r>
      <w:r w:rsidR="003C738B" w:rsidRPr="00345AEB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Лучший сельский населенный пункт Бутурлинского муниципального округа - 2024</w:t>
      </w:r>
      <w:r w:rsidR="00E57DAD" w:rsidRPr="00345AEB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» (далее -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К</w:t>
      </w:r>
      <w:r w:rsidR="00E57DAD" w:rsidRPr="00345AEB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онкурсная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к</w:t>
      </w:r>
      <w:r w:rsidR="00E57DAD" w:rsidRPr="00345AEB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омиссия).</w:t>
      </w:r>
    </w:p>
    <w:p w:rsidR="00F94CEC" w:rsidRPr="00345AEB" w:rsidRDefault="00F94CEC" w:rsidP="00E57DAD">
      <w:pPr>
        <w:widowControl/>
        <w:suppressAutoHyphens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94CE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К</w:t>
      </w:r>
      <w:r w:rsidR="00D60275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онкурсная к</w:t>
      </w:r>
      <w:r w:rsidRPr="00F94CE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омиссия образуется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постановлением</w:t>
      </w:r>
      <w:r w:rsidRPr="00F94CE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главы местного самоуправления Бутурлинского муниципального округа, которым определяется ее персональный и количественный состав.</w:t>
      </w:r>
    </w:p>
    <w:p w:rsidR="00E57DAD" w:rsidRPr="00E57DAD" w:rsidRDefault="00E57DAD" w:rsidP="00E57DAD">
      <w:pPr>
        <w:widowControl/>
        <w:suppressAutoHyphens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57DA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</w:t>
      </w:r>
      <w:r w:rsidR="00F94CE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Pr="00E57DA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Конкурс проводится среди жителей сельских территорий </w:t>
      </w:r>
      <w:r w:rsidRPr="00DC42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Бутурлинского муниципального округа</w:t>
      </w:r>
      <w:r w:rsidRPr="00E57DA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которые реализуют свои инициативы и проекты в различных сферах социально-экономической деятельности.</w:t>
      </w:r>
    </w:p>
    <w:p w:rsidR="00E57DAD" w:rsidRPr="00345AEB" w:rsidRDefault="00E57DAD" w:rsidP="00E57DAD">
      <w:pPr>
        <w:widowControl/>
        <w:suppressAutoHyphens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57DA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</w:t>
      </w:r>
      <w:r w:rsidR="00F94CE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Pr="00E57DA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Сроки проведения Конкурса устанавливаются организатором </w:t>
      </w:r>
      <w:r w:rsidRP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Конкурса.</w:t>
      </w:r>
    </w:p>
    <w:p w:rsidR="000A4332" w:rsidRPr="00345AEB" w:rsidRDefault="000A4332" w:rsidP="00E57DAD">
      <w:pPr>
        <w:widowControl/>
        <w:suppressAutoHyphens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</w:t>
      </w:r>
      <w:r w:rsidR="00F94CE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P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4C1D0E" w:rsidRP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Финансирование конкурса осуществляется за счёт средств местного бюджета. </w:t>
      </w:r>
    </w:p>
    <w:p w:rsidR="00E57DAD" w:rsidRPr="00345AEB" w:rsidRDefault="00E57DAD" w:rsidP="00E57DAD">
      <w:pPr>
        <w:widowControl/>
        <w:suppressAutoHyphens/>
        <w:ind w:firstLine="70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45AE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2. Цели проведения Конкурса</w:t>
      </w:r>
    </w:p>
    <w:p w:rsidR="00E57DAD" w:rsidRPr="00DC424D" w:rsidRDefault="00E57DAD" w:rsidP="00E57DAD">
      <w:pPr>
        <w:widowControl/>
        <w:tabs>
          <w:tab w:val="left" w:pos="0"/>
        </w:tabs>
        <w:suppressAutoHyphens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C42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2.1. Конкурс проводится в целях:</w:t>
      </w:r>
    </w:p>
    <w:p w:rsidR="00E57DAD" w:rsidRPr="00DC424D" w:rsidRDefault="00E57DAD" w:rsidP="00E57DAD">
      <w:pPr>
        <w:widowControl/>
        <w:tabs>
          <w:tab w:val="left" w:pos="0"/>
        </w:tabs>
        <w:suppressAutoHyphens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C42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2.1.1. повышения </w:t>
      </w:r>
      <w:r w:rsidR="0088538A" w:rsidRPr="008853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уровня благоустройства, санитарного, архитектурного и эстетического состояния территории сельского поселения, </w:t>
      </w:r>
      <w:r w:rsidRPr="00DC42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качества жизни селян; </w:t>
      </w:r>
    </w:p>
    <w:p w:rsidR="00E57DAD" w:rsidRPr="00DC424D" w:rsidRDefault="00E57DAD" w:rsidP="00E57DAD">
      <w:pPr>
        <w:widowControl/>
        <w:tabs>
          <w:tab w:val="left" w:pos="0"/>
        </w:tabs>
        <w:suppressAutoHyphens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C42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2.1.2. </w:t>
      </w:r>
      <w:r w:rsidR="008853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</w:t>
      </w:r>
      <w:r w:rsidR="0088538A" w:rsidRPr="008853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овышени</w:t>
      </w:r>
      <w:r w:rsidR="008853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="0088538A" w:rsidRPr="008853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ответственности за внешний вид территорий частного сектора</w:t>
      </w:r>
      <w:r w:rsidR="008853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Pr="00DC42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создания комфортных условий для проживания, используя современные методы ландшафтной архитектуры и дизайна; </w:t>
      </w:r>
    </w:p>
    <w:p w:rsidR="00E57DAD" w:rsidRPr="00DC424D" w:rsidRDefault="00E57DAD" w:rsidP="00E57DAD">
      <w:pPr>
        <w:widowControl/>
        <w:tabs>
          <w:tab w:val="left" w:pos="0"/>
        </w:tabs>
        <w:suppressAutoHyphens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C42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2.1.3. участия жителей в благоустройстве села, деревни, обустройстве мест общего пользования и отдыха, детских и спортивных площадок;</w:t>
      </w:r>
    </w:p>
    <w:p w:rsidR="00E57DAD" w:rsidRPr="00DC424D" w:rsidRDefault="00E57DAD" w:rsidP="00E57DAD">
      <w:pPr>
        <w:widowControl/>
        <w:tabs>
          <w:tab w:val="left" w:pos="0"/>
        </w:tabs>
        <w:suppressAutoHyphens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C42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2.1.4. содействия развитию предпринимательской инициативы сельских жителей, развитию малых форм хозяйствования;</w:t>
      </w:r>
    </w:p>
    <w:p w:rsidR="00E57DAD" w:rsidRPr="00DC424D" w:rsidRDefault="00E57DAD" w:rsidP="00E57DAD">
      <w:pPr>
        <w:widowControl/>
        <w:tabs>
          <w:tab w:val="left" w:pos="0"/>
        </w:tabs>
        <w:suppressAutoHyphens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C42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2.1.5. пропаганды среди молодежи устойчивых семейных отношений, воспитания детей через совместный труд и возрождение лучших семейных традиций;</w:t>
      </w:r>
    </w:p>
    <w:p w:rsidR="00E57DAD" w:rsidRPr="00DC424D" w:rsidRDefault="00E57DAD" w:rsidP="00E57DAD">
      <w:pPr>
        <w:widowControl/>
        <w:tabs>
          <w:tab w:val="left" w:pos="0"/>
        </w:tabs>
        <w:suppressAutoHyphens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C42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2.1.6. сохранения природных богатств, соблюдения правил экологической безопасности;</w:t>
      </w:r>
    </w:p>
    <w:p w:rsidR="00E57DAD" w:rsidRPr="00DC424D" w:rsidRDefault="00E57DAD" w:rsidP="00E57DAD">
      <w:pPr>
        <w:widowControl/>
        <w:tabs>
          <w:tab w:val="left" w:pos="0"/>
        </w:tabs>
        <w:suppressAutoHyphens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C42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2.1.7. создания современного облика села</w:t>
      </w:r>
      <w:r w:rsidR="00124C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в</w:t>
      </w:r>
      <w:r w:rsidR="00124C15" w:rsidRPr="00124C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оспитани</w:t>
      </w:r>
      <w:r w:rsidR="00124C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="00124C15" w:rsidRPr="00124C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бережного отношения к жилищному фонду, придомовым участкам, оборудованию и содержанию улиц, д</w:t>
      </w:r>
      <w:r w:rsidR="00124C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воров, малых архитектурных форм;</w:t>
      </w:r>
    </w:p>
    <w:p w:rsidR="00E57DAD" w:rsidRPr="00DC424D" w:rsidRDefault="00E57DAD" w:rsidP="00E57DAD">
      <w:pPr>
        <w:widowControl/>
        <w:tabs>
          <w:tab w:val="left" w:pos="0"/>
        </w:tabs>
        <w:suppressAutoHyphens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C42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2.1.9. подготовки креативных проектов по дальнейшему благоустройству сельских территорий при активном участии жителей;</w:t>
      </w:r>
    </w:p>
    <w:p w:rsidR="00E57DAD" w:rsidRPr="00DC424D" w:rsidRDefault="00E57DAD" w:rsidP="00E57DAD">
      <w:pPr>
        <w:widowControl/>
        <w:tabs>
          <w:tab w:val="left" w:pos="0"/>
        </w:tabs>
        <w:suppressAutoHyphens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C42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2.1.10. организации социально-ответственного бизнеса на селе.</w:t>
      </w:r>
    </w:p>
    <w:p w:rsidR="00E57DAD" w:rsidRPr="00DC424D" w:rsidRDefault="00E57DAD" w:rsidP="00E57DAD">
      <w:pPr>
        <w:widowControl/>
        <w:tabs>
          <w:tab w:val="left" w:pos="0"/>
        </w:tabs>
        <w:suppressAutoHyphens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57DAD" w:rsidRDefault="00E57DAD" w:rsidP="00E57DAD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DC42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3. Условия и порядок проведения Конкурса</w:t>
      </w:r>
    </w:p>
    <w:p w:rsidR="00E57DAD" w:rsidRPr="00345AEB" w:rsidRDefault="00E57DAD" w:rsidP="00E57DAD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345AEB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3.1. Конкурс проводится среди </w:t>
      </w:r>
      <w:r w:rsidR="00DE21EF" w:rsidRPr="00345AEB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сельских </w:t>
      </w:r>
      <w:r w:rsidR="00914F68" w:rsidRPr="00345AEB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населенных пунктов </w:t>
      </w:r>
      <w:r w:rsidRP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Бутурлинского муниципального округа</w:t>
      </w:r>
      <w:r w:rsidRPr="00345AEB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в три этапа:</w:t>
      </w:r>
    </w:p>
    <w:p w:rsidR="00E57DAD" w:rsidRPr="00345AEB" w:rsidRDefault="00E57DAD" w:rsidP="00E57DAD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прием заявок с </w:t>
      </w:r>
      <w:r w:rsidR="00D60275" w:rsidRPr="00D6027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01</w:t>
      </w:r>
      <w:r w:rsidR="00EF635B" w:rsidRPr="00D6027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.0</w:t>
      </w:r>
      <w:r w:rsidR="00D60275" w:rsidRPr="00D6027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="00EF635B" w:rsidRPr="00D6027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.2024</w:t>
      </w:r>
      <w:r w:rsidRPr="00D6027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г. </w:t>
      </w:r>
      <w:r w:rsidRP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 </w:t>
      </w:r>
      <w:r w:rsidR="00EF635B" w:rsidRP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01.0</w:t>
      </w:r>
      <w:r w:rsidR="008D2F8F" w:rsidRP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</w:t>
      </w:r>
      <w:r w:rsidR="00EF635B" w:rsidRP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.2024</w:t>
      </w:r>
      <w:r w:rsidRP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г.; </w:t>
      </w:r>
    </w:p>
    <w:p w:rsidR="00E57DAD" w:rsidRPr="00345AEB" w:rsidRDefault="00E57DAD" w:rsidP="00E57DAD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рассмотрение конкурсных материалов конкурсной комиссией на места</w:t>
      </w:r>
      <w:r w:rsidR="00C45BB0" w:rsidRP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</w:t>
      </w:r>
      <w:r w:rsidRP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с </w:t>
      </w:r>
      <w:r w:rsidR="00EF635B" w:rsidRP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16.08.2024</w:t>
      </w:r>
      <w:r w:rsidRP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г. по </w:t>
      </w:r>
      <w:r w:rsidR="00EF635B" w:rsidRP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19.08.2024</w:t>
      </w:r>
      <w:r w:rsidRP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г.</w:t>
      </w:r>
    </w:p>
    <w:p w:rsidR="00E57DAD" w:rsidRPr="00345AEB" w:rsidRDefault="00E57DAD" w:rsidP="00E57DAD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подведение итогов Конкурса – </w:t>
      </w:r>
      <w:r w:rsidR="00EF635B" w:rsidRP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20.08.2024</w:t>
      </w:r>
      <w:r w:rsidRP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г.</w:t>
      </w:r>
    </w:p>
    <w:p w:rsidR="00C45BB0" w:rsidRPr="00345AEB" w:rsidRDefault="00EF635B" w:rsidP="00E57DAD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="00C45BB0" w:rsidRP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награждение победителей Конкурса проводится в торжественной обстановке.</w:t>
      </w:r>
    </w:p>
    <w:p w:rsidR="00E57DAD" w:rsidRPr="002B5779" w:rsidRDefault="00E57DAD" w:rsidP="00E57DAD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3.2. Для участия в Конкурсе подается заявка в организационно-правовое управление </w:t>
      </w:r>
      <w:r w:rsidR="00345AEB" w:rsidRP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P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дминистрации Бутурлинского муниципального округа </w:t>
      </w:r>
      <w:r w:rsidR="008A3D3E" w:rsidRP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</w:t>
      </w:r>
      <w:r w:rsidRP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форме</w:t>
      </w:r>
      <w:r w:rsidR="008A3D3E" w:rsidRP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A3D3E" w:rsidRPr="002B57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(приложение</w:t>
      </w:r>
      <w:r w:rsidR="00DE21EF" w:rsidRPr="002B57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A3D3E" w:rsidRPr="002B57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1)</w:t>
      </w:r>
      <w:hyperlink r:id="rId7" w:history="1"/>
      <w:r w:rsidRPr="002B57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</w:p>
    <w:p w:rsidR="00EC0595" w:rsidRPr="002B5779" w:rsidRDefault="00EC0595" w:rsidP="00EC0595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B57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Заявки принимаются,</w:t>
      </w:r>
      <w:r w:rsidR="00824354" w:rsidRPr="002B57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377744" w:rsidRPr="002B57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</w:t>
      </w:r>
      <w:r w:rsidR="00007244" w:rsidRPr="002B57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старост</w:t>
      </w:r>
      <w:r w:rsidR="00824354" w:rsidRPr="002B57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сельских населенных пунктов,</w:t>
      </w:r>
      <w:r w:rsidR="00007244" w:rsidRPr="002B57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инициативных групп жителей </w:t>
      </w:r>
      <w:r w:rsidR="00DE21EF" w:rsidRPr="002B57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сельских </w:t>
      </w:r>
      <w:r w:rsidR="00007244" w:rsidRPr="002B57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населенных пунктов, </w:t>
      </w:r>
      <w:r w:rsidRPr="002B57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общественных инициативных групп на основании решения общественных сходов, собраний и иных форм общественной активности в </w:t>
      </w:r>
      <w:r w:rsidR="00DE21EF" w:rsidRPr="002B57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сельских </w:t>
      </w:r>
      <w:r w:rsidRPr="002B57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населенных пунктах на территории Бутурлинского муниципального округа.</w:t>
      </w:r>
    </w:p>
    <w:p w:rsidR="00EC0595" w:rsidRPr="002B5779" w:rsidRDefault="00EC0595" w:rsidP="00EC0595">
      <w:pPr>
        <w:widowControl/>
        <w:suppressAutoHyphens/>
        <w:ind w:left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B57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Обязательным условием участия в конкурсе являются:</w:t>
      </w:r>
    </w:p>
    <w:p w:rsidR="00EC0595" w:rsidRPr="002B5779" w:rsidRDefault="00EC0595" w:rsidP="00DE21EF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B57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  поддержка заявки на участие в конкурсе местной общественностью</w:t>
      </w:r>
      <w:r w:rsidRPr="002B577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,</w:t>
      </w:r>
      <w:r w:rsidRPr="002B57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п</w:t>
      </w:r>
      <w:r w:rsidR="00007244" w:rsidRPr="002B57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одтвержденная подписным листом, </w:t>
      </w:r>
      <w:r w:rsidRPr="002B577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протоколами общественных собраний и т. п.;</w:t>
      </w:r>
    </w:p>
    <w:p w:rsidR="00377744" w:rsidRPr="00345AEB" w:rsidRDefault="00377744" w:rsidP="00377744">
      <w:pPr>
        <w:widowControl/>
        <w:suppressAutoHyphens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</w:pPr>
      <w:r w:rsidRP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Заявки принимаются в формате </w:t>
      </w:r>
      <w:r w:rsidRPr="00345AEB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word</w:t>
      </w:r>
      <w:r w:rsidRP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A4158D" w:rsidRPr="00345AEB" w:rsidRDefault="00A4158D" w:rsidP="00A4158D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 конкурсной заявке прилагается:</w:t>
      </w:r>
    </w:p>
    <w:p w:rsidR="00A4158D" w:rsidRPr="00345AEB" w:rsidRDefault="00A4158D" w:rsidP="00A4158D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заполненная информационная карта участника по номинациям</w:t>
      </w:r>
      <w:r w:rsidR="00DE21EF" w:rsidRP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377744" w:rsidRP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(Приложение </w:t>
      </w:r>
      <w:r w:rsidR="00125127" w:rsidRP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377744" w:rsidRP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125127" w:rsidRP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DE557B" w:rsidRP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125127" w:rsidRP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="00377744" w:rsidRP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</w:t>
      </w:r>
      <w:r w:rsidRP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A4158D" w:rsidRPr="00345AEB" w:rsidRDefault="00377744" w:rsidP="00377744">
      <w:pPr>
        <w:widowControl/>
        <w:suppressAutoHyphens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="00A4158D" w:rsidRP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видеоматериалы, фотографии с текстами, презентации.</w:t>
      </w:r>
    </w:p>
    <w:p w:rsidR="00E57DAD" w:rsidRPr="00345AEB" w:rsidRDefault="00E57DAD" w:rsidP="00A4158D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3.3. Номинации Конкурса:</w:t>
      </w:r>
    </w:p>
    <w:p w:rsidR="00E57DAD" w:rsidRPr="00983CDE" w:rsidRDefault="00E57DAD" w:rsidP="00E57DAD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83C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3.3.1. «</w:t>
      </w:r>
      <w:r w:rsidR="00CA6A6F" w:rsidRPr="00983C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Активное село</w:t>
      </w:r>
      <w:r w:rsidRPr="00983C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223BCE" w:rsidRPr="00983C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E57DAD" w:rsidRPr="00983CDE" w:rsidRDefault="00E57DAD" w:rsidP="00E57DAD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83C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данной номинации оцениваются:</w:t>
      </w:r>
    </w:p>
    <w:p w:rsidR="00E57DAD" w:rsidRPr="00983CDE" w:rsidRDefault="00E57DAD" w:rsidP="00E57DAD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83C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1)</w:t>
      </w:r>
      <w:r w:rsidR="00007244" w:rsidRPr="00983C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0E34FC" w:rsidRPr="00983CD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Количество мероприятий территориального, </w:t>
      </w:r>
      <w:r w:rsidR="00223BCE" w:rsidRPr="00983CDE">
        <w:rPr>
          <w:rFonts w:ascii="Times New Roman" w:eastAsia="Times New Roman" w:hAnsi="Times New Roman" w:cs="Times New Roman"/>
          <w:color w:val="auto"/>
          <w:sz w:val="28"/>
          <w:szCs w:val="28"/>
        </w:rPr>
        <w:t>окружного (районного)</w:t>
      </w:r>
      <w:r w:rsidR="000E34FC" w:rsidRPr="00983CD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областного уровней, в которых приняли участие жители населенного пункта (единиц)</w:t>
      </w:r>
      <w:r w:rsidR="00223BCE" w:rsidRPr="00983CD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текущем году</w:t>
      </w:r>
      <w:r w:rsidRPr="00983C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E57DAD" w:rsidRPr="00983CDE" w:rsidRDefault="00B23F98" w:rsidP="00E57DAD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83C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E57DAD" w:rsidRPr="00983C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 </w:t>
      </w:r>
      <w:r w:rsidR="000E34FC" w:rsidRPr="00983CD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Доля населения, принявшего участие в мероприятиях территориального, </w:t>
      </w:r>
      <w:r w:rsidR="00C27D18" w:rsidRPr="00983CDE">
        <w:rPr>
          <w:rFonts w:ascii="Times New Roman" w:eastAsia="Times New Roman" w:hAnsi="Times New Roman" w:cs="Times New Roman"/>
          <w:color w:val="auto"/>
          <w:sz w:val="28"/>
          <w:szCs w:val="28"/>
        </w:rPr>
        <w:t>окружного</w:t>
      </w:r>
      <w:r w:rsidR="000E34FC" w:rsidRPr="00983CD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23BCE" w:rsidRPr="00983CD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(районного) </w:t>
      </w:r>
      <w:r w:rsidR="000E34FC" w:rsidRPr="00983CDE">
        <w:rPr>
          <w:rFonts w:ascii="Times New Roman" w:eastAsia="Times New Roman" w:hAnsi="Times New Roman" w:cs="Times New Roman"/>
          <w:color w:val="auto"/>
          <w:sz w:val="28"/>
          <w:szCs w:val="28"/>
        </w:rPr>
        <w:t>и областного уровней, от общей численности населения (процентов)</w:t>
      </w:r>
      <w:r w:rsidR="00E57DAD" w:rsidRPr="00983C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E57DAD" w:rsidRPr="00983CDE" w:rsidRDefault="00EA1C6D" w:rsidP="00E57DAD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83C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3</w:t>
      </w:r>
      <w:r w:rsidR="00E57DAD" w:rsidRPr="00983C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 </w:t>
      </w:r>
      <w:r w:rsidR="000E34FC" w:rsidRPr="00983CDE">
        <w:rPr>
          <w:rFonts w:ascii="Times New Roman" w:eastAsia="Times New Roman" w:hAnsi="Times New Roman" w:cs="Times New Roman"/>
          <w:color w:val="auto"/>
          <w:sz w:val="28"/>
          <w:szCs w:val="28"/>
        </w:rPr>
        <w:t>Доля населения, принявшего участие в мероприятиях по благоустройству территории населенного пункта, от общей численности населения (процентов)</w:t>
      </w:r>
      <w:r w:rsidR="00E57DAD" w:rsidRPr="00983C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0E34FC" w:rsidRPr="00983CDE" w:rsidRDefault="00EA1C6D" w:rsidP="00E57DAD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83C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="000E34FC" w:rsidRPr="00983C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 </w:t>
      </w:r>
      <w:r w:rsidR="000E34FC" w:rsidRPr="00983CDE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старост с закрепленным статусом (человек);</w:t>
      </w:r>
    </w:p>
    <w:p w:rsidR="000E34FC" w:rsidRPr="00983CDE" w:rsidRDefault="00EA1C6D" w:rsidP="00E57DAD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83CDE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0E34FC" w:rsidRPr="00983CD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) Количество мероприятий </w:t>
      </w:r>
      <w:r w:rsidR="00223BCE" w:rsidRPr="00983CDE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0E34FC" w:rsidRPr="00983CDE">
        <w:rPr>
          <w:rFonts w:ascii="Times New Roman" w:eastAsia="Times New Roman" w:hAnsi="Times New Roman" w:cs="Times New Roman"/>
          <w:color w:val="auto"/>
          <w:sz w:val="28"/>
          <w:szCs w:val="28"/>
        </w:rPr>
        <w:t>День села</w:t>
      </w:r>
      <w:r w:rsidR="00223BCE" w:rsidRPr="00983CDE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0E34FC" w:rsidRPr="00983CD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223BCE" w:rsidRPr="00983CDE">
        <w:rPr>
          <w:rFonts w:ascii="Times New Roman" w:eastAsia="Times New Roman" w:hAnsi="Times New Roman" w:cs="Times New Roman"/>
          <w:color w:val="auto"/>
          <w:sz w:val="28"/>
          <w:szCs w:val="28"/>
        </w:rPr>
        <w:t>«День деревни»</w:t>
      </w:r>
      <w:r w:rsidR="002B5779" w:rsidRPr="00983CDE">
        <w:rPr>
          <w:rFonts w:ascii="Times New Roman" w:eastAsia="Times New Roman" w:hAnsi="Times New Roman" w:cs="Times New Roman"/>
          <w:color w:val="auto"/>
          <w:sz w:val="28"/>
          <w:szCs w:val="28"/>
        </w:rPr>
        <w:t>, различны</w:t>
      </w:r>
      <w:r w:rsidR="000F269E" w:rsidRPr="00983CDE">
        <w:rPr>
          <w:rFonts w:ascii="Times New Roman" w:eastAsia="Times New Roman" w:hAnsi="Times New Roman" w:cs="Times New Roman"/>
          <w:color w:val="auto"/>
          <w:sz w:val="28"/>
          <w:szCs w:val="28"/>
        </w:rPr>
        <w:t>х</w:t>
      </w:r>
      <w:r w:rsidR="002B5779" w:rsidRPr="00983CD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мероприяти</w:t>
      </w:r>
      <w:r w:rsidR="000F269E" w:rsidRPr="00983CDE">
        <w:rPr>
          <w:rFonts w:ascii="Times New Roman" w:eastAsia="Times New Roman" w:hAnsi="Times New Roman" w:cs="Times New Roman"/>
          <w:color w:val="auto"/>
          <w:sz w:val="28"/>
          <w:szCs w:val="28"/>
        </w:rPr>
        <w:t>й</w:t>
      </w:r>
      <w:r w:rsidR="002B5779" w:rsidRPr="00983CD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акци</w:t>
      </w:r>
      <w:r w:rsidR="000F269E" w:rsidRPr="00983CDE">
        <w:rPr>
          <w:rFonts w:ascii="Times New Roman" w:eastAsia="Times New Roman" w:hAnsi="Times New Roman" w:cs="Times New Roman"/>
          <w:color w:val="auto"/>
          <w:sz w:val="28"/>
          <w:szCs w:val="28"/>
        </w:rPr>
        <w:t>й</w:t>
      </w:r>
      <w:r w:rsidR="002B5779" w:rsidRPr="00983CDE">
        <w:rPr>
          <w:rFonts w:ascii="Times New Roman" w:eastAsia="Times New Roman" w:hAnsi="Times New Roman" w:cs="Times New Roman"/>
          <w:color w:val="auto"/>
          <w:sz w:val="28"/>
          <w:szCs w:val="28"/>
        </w:rPr>
        <w:t>, направленны</w:t>
      </w:r>
      <w:r w:rsidR="000F269E" w:rsidRPr="00983CDE">
        <w:rPr>
          <w:rFonts w:ascii="Times New Roman" w:eastAsia="Times New Roman" w:hAnsi="Times New Roman" w:cs="Times New Roman"/>
          <w:color w:val="auto"/>
          <w:sz w:val="28"/>
          <w:szCs w:val="28"/>
        </w:rPr>
        <w:t>х</w:t>
      </w:r>
      <w:r w:rsidR="002B5779" w:rsidRPr="00983CD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сохранение памяти о героях Великой Отечественной войны</w:t>
      </w:r>
      <w:r w:rsidR="000F269E" w:rsidRPr="00983CDE">
        <w:rPr>
          <w:rFonts w:ascii="Times New Roman" w:eastAsia="Times New Roman" w:hAnsi="Times New Roman" w:cs="Times New Roman"/>
          <w:color w:val="auto"/>
          <w:sz w:val="28"/>
          <w:szCs w:val="28"/>
        </w:rPr>
        <w:t>, в том числе акций «Бессмертный полк» (единиц)</w:t>
      </w:r>
      <w:r w:rsidR="00983CDE" w:rsidRPr="00983CDE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0E34FC" w:rsidRPr="00983CDE" w:rsidRDefault="00EA1C6D" w:rsidP="00E57DAD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83CDE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0E34FC" w:rsidRPr="00983CDE">
        <w:rPr>
          <w:rFonts w:ascii="Times New Roman" w:eastAsia="Times New Roman" w:hAnsi="Times New Roman" w:cs="Times New Roman"/>
          <w:color w:val="auto"/>
          <w:sz w:val="28"/>
          <w:szCs w:val="28"/>
        </w:rPr>
        <w:t>) Наличие добровольной пожарной дружины на территории населенного пункта</w:t>
      </w:r>
      <w:r w:rsidR="006B3339" w:rsidRPr="00983CDE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0E34FC" w:rsidRPr="00983CDE" w:rsidRDefault="00EA1C6D" w:rsidP="00E57DAD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83CDE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0E34FC" w:rsidRPr="00983CDE">
        <w:rPr>
          <w:rFonts w:ascii="Times New Roman" w:eastAsia="Times New Roman" w:hAnsi="Times New Roman" w:cs="Times New Roman"/>
          <w:color w:val="auto"/>
          <w:sz w:val="28"/>
          <w:szCs w:val="28"/>
        </w:rPr>
        <w:t>) Количество субботников и иных мероприятий по уборке дворовых территорий, мест общего пользования, проведенных на территории населенного пункта в текущем году (единиц);</w:t>
      </w:r>
    </w:p>
    <w:p w:rsidR="000E34FC" w:rsidRPr="00983CDE" w:rsidRDefault="00EA1C6D" w:rsidP="00E57DAD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83CDE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="000E34FC" w:rsidRPr="00983CDE">
        <w:rPr>
          <w:rFonts w:ascii="Times New Roman" w:eastAsia="Times New Roman" w:hAnsi="Times New Roman" w:cs="Times New Roman"/>
          <w:color w:val="auto"/>
          <w:sz w:val="28"/>
          <w:szCs w:val="28"/>
        </w:rPr>
        <w:t>) Доля населения, принявшего участие в субботниках и иных мероприятиях по благоустройству территории в текущем году, в общей численности населения населенного пункта (процентов)</w:t>
      </w:r>
      <w:r w:rsidR="001C3253" w:rsidRPr="00983CDE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792FDA" w:rsidRPr="00983CDE" w:rsidRDefault="00EA1C6D" w:rsidP="00792FD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83CDE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="00792FDA" w:rsidRPr="00983CDE">
        <w:rPr>
          <w:rFonts w:ascii="Times New Roman" w:eastAsia="Times New Roman" w:hAnsi="Times New Roman" w:cs="Times New Roman"/>
          <w:color w:val="auto"/>
          <w:sz w:val="28"/>
          <w:szCs w:val="28"/>
        </w:rPr>
        <w:t>) Количество постоянно действующих кружков, творческих коллективов и иных объединений культуры, включая</w:t>
      </w:r>
      <w:r w:rsidR="001C3253" w:rsidRPr="00983CD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школьные творческие коллективы;</w:t>
      </w:r>
    </w:p>
    <w:p w:rsidR="001C3253" w:rsidRPr="00983CDE" w:rsidRDefault="00EA1C6D" w:rsidP="00792FD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83CDE">
        <w:rPr>
          <w:rFonts w:ascii="Times New Roman" w:eastAsia="Times New Roman" w:hAnsi="Times New Roman" w:cs="Times New Roman"/>
          <w:color w:val="auto"/>
          <w:sz w:val="28"/>
          <w:szCs w:val="28"/>
        </w:rPr>
        <w:t>10</w:t>
      </w:r>
      <w:r w:rsidR="00792FDA" w:rsidRPr="00983CD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) Доля населения, постоянно занимающегося в организациях и объединениях культуры (члены кружков, творческих формирований, включая школьные творческие коллективы) в общей </w:t>
      </w:r>
      <w:r w:rsidR="001C3253" w:rsidRPr="00983CDE">
        <w:rPr>
          <w:rFonts w:ascii="Times New Roman" w:eastAsia="Times New Roman" w:hAnsi="Times New Roman" w:cs="Times New Roman"/>
          <w:color w:val="auto"/>
          <w:sz w:val="28"/>
          <w:szCs w:val="28"/>
        </w:rPr>
        <w:t>численности населения поселения;</w:t>
      </w:r>
    </w:p>
    <w:p w:rsidR="00792FDA" w:rsidRPr="00983CDE" w:rsidRDefault="001C3253" w:rsidP="00792FD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83CDE">
        <w:rPr>
          <w:rFonts w:ascii="Times New Roman" w:eastAsia="Times New Roman" w:hAnsi="Times New Roman" w:cs="Times New Roman"/>
          <w:color w:val="auto"/>
          <w:sz w:val="28"/>
          <w:szCs w:val="28"/>
        </w:rPr>
        <w:t>11) Наличие молодежных общественных формирований;</w:t>
      </w:r>
      <w:r w:rsidR="00792FDA" w:rsidRPr="00983CD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0E34FC" w:rsidRPr="00983CDE" w:rsidRDefault="00792FDA" w:rsidP="00792FD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83CDE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1C3253" w:rsidRPr="00983CDE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0E34FC" w:rsidRPr="00983CDE">
        <w:rPr>
          <w:rFonts w:ascii="Times New Roman" w:eastAsia="Times New Roman" w:hAnsi="Times New Roman" w:cs="Times New Roman"/>
          <w:color w:val="auto"/>
          <w:sz w:val="28"/>
          <w:szCs w:val="28"/>
        </w:rPr>
        <w:t>) Количество реализованных проектов по поддержке местных инициатив на территории населенного пункта с 201</w:t>
      </w:r>
      <w:r w:rsidR="00E47AD2" w:rsidRPr="00983CDE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0E34FC" w:rsidRPr="00983CD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 (единиц);</w:t>
      </w:r>
    </w:p>
    <w:p w:rsidR="000E34FC" w:rsidRPr="00983CDE" w:rsidRDefault="000E34FC" w:rsidP="00E57DAD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83CDE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1C3253" w:rsidRPr="00983CDE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Pr="00983CDE">
        <w:rPr>
          <w:rFonts w:ascii="Times New Roman" w:eastAsia="Times New Roman" w:hAnsi="Times New Roman" w:cs="Times New Roman"/>
          <w:color w:val="auto"/>
          <w:sz w:val="28"/>
          <w:szCs w:val="28"/>
        </w:rPr>
        <w:t>) Количество инициатив, предложенных и реализованных жителями населенного пункта (за исключением проектов по поддержке местных инициатив)</w:t>
      </w:r>
      <w:r w:rsidR="002316AF" w:rsidRPr="00983CDE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E57DAD" w:rsidRPr="00345AEB" w:rsidRDefault="00E57DAD" w:rsidP="00F073FB">
      <w:pPr>
        <w:widowControl/>
        <w:suppressAutoHyphens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345AEB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3.3.2. «</w:t>
      </w:r>
      <w:r w:rsidR="00CA6A6F" w:rsidRPr="00345AEB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Красивое село</w:t>
      </w:r>
      <w:r w:rsidRPr="00345AEB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». </w:t>
      </w:r>
    </w:p>
    <w:p w:rsidR="00E57DAD" w:rsidRPr="00345AEB" w:rsidRDefault="00E57DAD" w:rsidP="00223BCE">
      <w:pPr>
        <w:widowControl/>
        <w:suppressAutoHyphens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45AEB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В данной номинации оцениваются:</w:t>
      </w:r>
    </w:p>
    <w:p w:rsidR="00E57DAD" w:rsidRPr="00345AEB" w:rsidRDefault="00E57DAD" w:rsidP="00223BCE">
      <w:pPr>
        <w:widowControl/>
        <w:suppressAutoHyphens/>
        <w:spacing w:after="5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45AE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1) </w:t>
      </w:r>
      <w:r w:rsidR="00CA6A6F" w:rsidRPr="00345AEB">
        <w:rPr>
          <w:rFonts w:ascii="Times New Roman" w:eastAsia="Times New Roman" w:hAnsi="Times New Roman" w:cs="Times New Roman"/>
          <w:sz w:val="28"/>
          <w:szCs w:val="28"/>
        </w:rPr>
        <w:t>Наличие въездной группы (знака), указателей с названиями улиц и номерами домов</w:t>
      </w:r>
      <w:r w:rsidRPr="00345AEB">
        <w:rPr>
          <w:rFonts w:ascii="Times New Roman" w:eastAsia="Times New Roman" w:hAnsi="Times New Roman" w:cs="Times New Roman"/>
          <w:sz w:val="28"/>
          <w:szCs w:val="28"/>
          <w:lang w:bidi="ar-SA"/>
        </w:rPr>
        <w:t>;</w:t>
      </w:r>
    </w:p>
    <w:p w:rsidR="00E57DAD" w:rsidRPr="00345AEB" w:rsidRDefault="00E57DAD" w:rsidP="00223BCE">
      <w:pPr>
        <w:widowControl/>
        <w:suppressAutoHyphens/>
        <w:spacing w:after="5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45AE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2) </w:t>
      </w:r>
      <w:r w:rsidR="00CA6A6F" w:rsidRPr="00345AEB">
        <w:rPr>
          <w:rFonts w:ascii="Times New Roman" w:eastAsia="Times New Roman" w:hAnsi="Times New Roman" w:cs="Times New Roman"/>
          <w:sz w:val="28"/>
          <w:szCs w:val="28"/>
        </w:rPr>
        <w:t>Наличие архитектурных сооружений малой формы на территории населенного пункта (единиц)</w:t>
      </w:r>
      <w:r w:rsidRPr="00345AEB">
        <w:rPr>
          <w:rFonts w:ascii="Times New Roman" w:eastAsia="Times New Roman" w:hAnsi="Times New Roman" w:cs="Times New Roman"/>
          <w:sz w:val="28"/>
          <w:szCs w:val="28"/>
          <w:lang w:bidi="ar-SA"/>
        </w:rPr>
        <w:t>;</w:t>
      </w:r>
    </w:p>
    <w:p w:rsidR="00E57DAD" w:rsidRPr="00345AEB" w:rsidRDefault="00E57DAD" w:rsidP="00223BCE">
      <w:pPr>
        <w:widowControl/>
        <w:suppressAutoHyphens/>
        <w:spacing w:after="5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45AE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3) </w:t>
      </w:r>
      <w:r w:rsidR="00CA6A6F" w:rsidRPr="00345AEB">
        <w:rPr>
          <w:rFonts w:ascii="Times New Roman" w:eastAsia="Times New Roman" w:hAnsi="Times New Roman" w:cs="Times New Roman"/>
          <w:sz w:val="28"/>
          <w:szCs w:val="28"/>
        </w:rPr>
        <w:t>Покос обочин и других территорий</w:t>
      </w:r>
      <w:r w:rsidRPr="00345AEB">
        <w:rPr>
          <w:rFonts w:ascii="Times New Roman" w:eastAsia="Times New Roman" w:hAnsi="Times New Roman" w:cs="Times New Roman"/>
          <w:sz w:val="28"/>
          <w:szCs w:val="28"/>
          <w:lang w:bidi="ar-SA"/>
        </w:rPr>
        <w:t>;</w:t>
      </w:r>
    </w:p>
    <w:p w:rsidR="00E57DAD" w:rsidRPr="00345AEB" w:rsidRDefault="00E57DAD" w:rsidP="00223BCE">
      <w:pPr>
        <w:widowControl/>
        <w:suppressAutoHyphens/>
        <w:spacing w:after="5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45AE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4) </w:t>
      </w:r>
      <w:r w:rsidR="00CA6A6F" w:rsidRPr="00345AEB">
        <w:rPr>
          <w:rFonts w:ascii="Times New Roman" w:eastAsia="Times New Roman" w:hAnsi="Times New Roman" w:cs="Times New Roman"/>
          <w:sz w:val="28"/>
          <w:szCs w:val="28"/>
        </w:rPr>
        <w:t>Проведение санитарной обрезки деревьев и кустарников</w:t>
      </w:r>
      <w:r w:rsidRPr="00345AEB">
        <w:rPr>
          <w:rFonts w:ascii="Times New Roman" w:eastAsia="Times New Roman" w:hAnsi="Times New Roman" w:cs="Times New Roman"/>
          <w:sz w:val="28"/>
          <w:szCs w:val="28"/>
          <w:lang w:bidi="ar-SA"/>
        </w:rPr>
        <w:t>;</w:t>
      </w:r>
    </w:p>
    <w:p w:rsidR="00E57DAD" w:rsidRPr="00345AEB" w:rsidRDefault="00E57DAD" w:rsidP="00223BCE">
      <w:pPr>
        <w:widowControl/>
        <w:suppressAutoHyphens/>
        <w:spacing w:after="5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45AE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5) </w:t>
      </w:r>
      <w:r w:rsidR="00CA6A6F" w:rsidRPr="00345AEB">
        <w:rPr>
          <w:rFonts w:ascii="Times New Roman" w:eastAsia="Times New Roman" w:hAnsi="Times New Roman" w:cs="Times New Roman"/>
          <w:sz w:val="28"/>
          <w:szCs w:val="28"/>
        </w:rPr>
        <w:t>Количество детских игровых площадок в населенном пункте, отвечающих требованиям технического регламента</w:t>
      </w:r>
      <w:r w:rsidRPr="00345AEB">
        <w:rPr>
          <w:rFonts w:ascii="Times New Roman" w:eastAsia="Times New Roman" w:hAnsi="Times New Roman" w:cs="Times New Roman"/>
          <w:sz w:val="28"/>
          <w:szCs w:val="28"/>
          <w:lang w:bidi="ar-SA"/>
        </w:rPr>
        <w:t>;</w:t>
      </w:r>
    </w:p>
    <w:p w:rsidR="009135A3" w:rsidRPr="00C22364" w:rsidRDefault="00E57DAD" w:rsidP="0027119B">
      <w:pPr>
        <w:widowControl/>
        <w:suppressAutoHyphens/>
        <w:spacing w:after="57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223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6) </w:t>
      </w:r>
      <w:r w:rsidR="009135A3" w:rsidRPr="00C223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Pr="00C223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сторическое и культурное путешествие по своей усадьбе</w:t>
      </w:r>
      <w:r w:rsidR="009C23A2" w:rsidRPr="00C223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(видеоролик, презентация и т.п.)</w:t>
      </w:r>
      <w:r w:rsidRPr="00C2236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CA6A6F" w:rsidRPr="00D60275" w:rsidRDefault="00E57DAD" w:rsidP="00223BCE">
      <w:pPr>
        <w:widowControl/>
        <w:suppressAutoHyphens/>
        <w:spacing w:after="57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27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7) </w:t>
      </w:r>
      <w:r w:rsidR="00CA6A6F" w:rsidRPr="00D60275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благоустроенных мест массового отдыха людей (парков, скверов, пляжей, мест отдыха и др.) (единиц);</w:t>
      </w:r>
    </w:p>
    <w:p w:rsidR="00CA6A6F" w:rsidRPr="00D60275" w:rsidRDefault="00CA6A6F" w:rsidP="00223BCE">
      <w:pPr>
        <w:widowControl/>
        <w:suppressAutoHyphens/>
        <w:spacing w:after="57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2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8) Количество </w:t>
      </w:r>
      <w:r w:rsidR="00D60275" w:rsidRPr="00D602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памятников, обелисков, братских могил, памятников архитектуры (единиц), </w:t>
      </w:r>
      <w:r w:rsidRPr="00D60275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D60275" w:rsidRPr="00D60275">
        <w:rPr>
          <w:rFonts w:ascii="Times New Roman" w:eastAsia="Times New Roman" w:hAnsi="Times New Roman" w:cs="Times New Roman"/>
          <w:color w:val="auto"/>
          <w:sz w:val="28"/>
          <w:szCs w:val="28"/>
        </w:rPr>
        <w:t>х</w:t>
      </w:r>
      <w:r w:rsidRPr="00D602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состояние (необходимость ремонта, благоустройства);</w:t>
      </w:r>
    </w:p>
    <w:p w:rsidR="00472988" w:rsidRPr="00345AEB" w:rsidRDefault="00CA6A6F" w:rsidP="00223BCE">
      <w:pPr>
        <w:widowControl/>
        <w:suppressAutoHyphens/>
        <w:spacing w:after="57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27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9) Количество субботников и иных мероприятий по благоустройству территории, проведенных </w:t>
      </w:r>
      <w:r w:rsidRPr="00345AEB">
        <w:rPr>
          <w:rFonts w:ascii="Times New Roman" w:eastAsia="Times New Roman" w:hAnsi="Times New Roman" w:cs="Times New Roman"/>
          <w:sz w:val="28"/>
          <w:szCs w:val="28"/>
        </w:rPr>
        <w:t>на территории населенного пункта в текущем году (единиц)</w:t>
      </w:r>
      <w:r w:rsidR="00F073FB" w:rsidRPr="00345AE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83CDE" w:rsidRDefault="00983CDE" w:rsidP="00223BCE">
      <w:pPr>
        <w:widowControl/>
        <w:suppressAutoHyphens/>
        <w:spacing w:after="57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10</w:t>
      </w:r>
      <w:r w:rsidRPr="00983CDE">
        <w:rPr>
          <w:rFonts w:ascii="Times New Roman" w:eastAsia="Times New Roman" w:hAnsi="Times New Roman" w:cs="Times New Roman"/>
          <w:sz w:val="28"/>
          <w:szCs w:val="28"/>
        </w:rPr>
        <w:t>) Доля населения, принявшего участие в субботниках и иных мероприятиях по благоустройству территории в текущем году, в общей численности населения населенного пункта (процентов);</w:t>
      </w:r>
    </w:p>
    <w:p w:rsidR="00472988" w:rsidRPr="00345AEB" w:rsidRDefault="00472988" w:rsidP="00223BCE">
      <w:pPr>
        <w:widowControl/>
        <w:suppressAutoHyphens/>
        <w:spacing w:after="57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AEB">
        <w:rPr>
          <w:rFonts w:ascii="Times New Roman" w:eastAsia="Times New Roman" w:hAnsi="Times New Roman" w:cs="Times New Roman"/>
          <w:sz w:val="28"/>
          <w:szCs w:val="28"/>
        </w:rPr>
        <w:t>1</w:t>
      </w:r>
      <w:r w:rsidR="00983CD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45AEB">
        <w:rPr>
          <w:rFonts w:ascii="Times New Roman" w:eastAsia="Times New Roman" w:hAnsi="Times New Roman" w:cs="Times New Roman"/>
          <w:sz w:val="28"/>
          <w:szCs w:val="28"/>
        </w:rPr>
        <w:t>) Количество экологических акций, мероприятий, проведенных на территории населенного пункта (в том числе направленных на ликвидацию несанкционированных свалок, озеленение территорий общего пользования, мест массового отдыха) (единиц)</w:t>
      </w:r>
      <w:r w:rsidR="00F073FB" w:rsidRPr="00345AE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35A3" w:rsidRPr="00345AEB" w:rsidRDefault="009135A3" w:rsidP="009135A3">
      <w:pPr>
        <w:widowControl/>
        <w:suppressAutoHyphens/>
        <w:spacing w:after="57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AEB">
        <w:rPr>
          <w:rFonts w:ascii="Times New Roman" w:eastAsia="Times New Roman" w:hAnsi="Times New Roman" w:cs="Times New Roman"/>
          <w:sz w:val="28"/>
          <w:szCs w:val="28"/>
        </w:rPr>
        <w:t>1</w:t>
      </w:r>
      <w:r w:rsidR="00983CD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45AEB">
        <w:rPr>
          <w:rFonts w:ascii="Times New Roman" w:eastAsia="Times New Roman" w:hAnsi="Times New Roman" w:cs="Times New Roman"/>
          <w:sz w:val="28"/>
          <w:szCs w:val="28"/>
        </w:rPr>
        <w:t>) Наличие несанкционированных свалок, мусора, порубочных и других отходов на территории</w:t>
      </w:r>
      <w:r w:rsidR="0027119B" w:rsidRPr="00345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5AEB">
        <w:rPr>
          <w:rFonts w:ascii="Times New Roman" w:eastAsia="Times New Roman" w:hAnsi="Times New Roman" w:cs="Times New Roman"/>
          <w:sz w:val="28"/>
          <w:szCs w:val="28"/>
        </w:rPr>
        <w:t>населенного пункта</w:t>
      </w:r>
      <w:r w:rsidR="00F073FB" w:rsidRPr="00345AE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57DAD" w:rsidRPr="00345AEB" w:rsidRDefault="00472988" w:rsidP="00223BCE">
      <w:pPr>
        <w:widowControl/>
        <w:suppressAutoHyphens/>
        <w:spacing w:after="5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45AEB">
        <w:rPr>
          <w:rFonts w:ascii="Times New Roman" w:eastAsia="Times New Roman" w:hAnsi="Times New Roman" w:cs="Times New Roman"/>
          <w:sz w:val="28"/>
          <w:szCs w:val="28"/>
        </w:rPr>
        <w:t>1</w:t>
      </w:r>
      <w:r w:rsidR="00983CDE">
        <w:rPr>
          <w:rFonts w:ascii="Times New Roman" w:eastAsia="Times New Roman" w:hAnsi="Times New Roman" w:cs="Times New Roman"/>
          <w:sz w:val="28"/>
          <w:szCs w:val="28"/>
        </w:rPr>
        <w:t>3</w:t>
      </w:r>
      <w:r w:rsidR="008B3B07" w:rsidRPr="00345AEB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45AEB">
        <w:rPr>
          <w:rFonts w:ascii="Times New Roman" w:eastAsia="Times New Roman" w:hAnsi="Times New Roman" w:cs="Times New Roman"/>
          <w:sz w:val="28"/>
          <w:szCs w:val="28"/>
        </w:rPr>
        <w:t xml:space="preserve"> Наличие мест размещения информационных стендов</w:t>
      </w:r>
      <w:r w:rsidR="00F073FB" w:rsidRPr="00345AEB">
        <w:rPr>
          <w:rFonts w:ascii="Times New Roman" w:eastAsia="Times New Roman" w:hAnsi="Times New Roman" w:cs="Times New Roman"/>
          <w:sz w:val="28"/>
          <w:szCs w:val="28"/>
          <w:lang w:bidi="ar-SA"/>
        </w:rPr>
        <w:t>;</w:t>
      </w:r>
    </w:p>
    <w:p w:rsidR="0027119B" w:rsidRPr="00345AEB" w:rsidRDefault="0027119B" w:rsidP="00223BCE">
      <w:pPr>
        <w:widowControl/>
        <w:suppressAutoHyphens/>
        <w:spacing w:after="5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45AEB">
        <w:rPr>
          <w:rFonts w:ascii="Times New Roman" w:eastAsia="Times New Roman" w:hAnsi="Times New Roman" w:cs="Times New Roman"/>
          <w:sz w:val="28"/>
          <w:szCs w:val="28"/>
          <w:lang w:bidi="ar-SA"/>
        </w:rPr>
        <w:t>1</w:t>
      </w:r>
      <w:r w:rsidR="00983CDE">
        <w:rPr>
          <w:rFonts w:ascii="Times New Roman" w:eastAsia="Times New Roman" w:hAnsi="Times New Roman" w:cs="Times New Roman"/>
          <w:sz w:val="28"/>
          <w:szCs w:val="28"/>
          <w:lang w:bidi="ar-SA"/>
        </w:rPr>
        <w:t>4</w:t>
      </w:r>
      <w:r w:rsidRPr="00345AEB">
        <w:rPr>
          <w:rFonts w:ascii="Times New Roman" w:eastAsia="Times New Roman" w:hAnsi="Times New Roman" w:cs="Times New Roman"/>
          <w:sz w:val="28"/>
          <w:szCs w:val="28"/>
          <w:lang w:bidi="ar-SA"/>
        </w:rPr>
        <w:t>) Общий эстетический вид населенного пункта, местные достопримечательности.</w:t>
      </w:r>
    </w:p>
    <w:p w:rsidR="00414DBF" w:rsidRPr="00345AEB" w:rsidRDefault="00414DBF" w:rsidP="00223BCE">
      <w:pPr>
        <w:widowControl/>
        <w:suppressAutoHyphens/>
        <w:spacing w:after="57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345AEB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3.3.3. «Здоровое село». </w:t>
      </w:r>
    </w:p>
    <w:p w:rsidR="00414DBF" w:rsidRPr="00345AEB" w:rsidRDefault="00414DBF" w:rsidP="00223BCE">
      <w:pPr>
        <w:widowControl/>
        <w:suppressAutoHyphens/>
        <w:spacing w:after="5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45AEB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В данной номинации оцениваются:</w:t>
      </w:r>
    </w:p>
    <w:p w:rsidR="00414DBF" w:rsidRPr="00345AEB" w:rsidRDefault="00414DBF" w:rsidP="00223BCE">
      <w:pPr>
        <w:widowControl/>
        <w:suppressAutoHyphens/>
        <w:spacing w:after="5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45AE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1) </w:t>
      </w:r>
      <w:r w:rsidRPr="00345AEB">
        <w:rPr>
          <w:rFonts w:ascii="Times New Roman" w:eastAsia="Times New Roman" w:hAnsi="Times New Roman" w:cs="Times New Roman"/>
          <w:sz w:val="28"/>
          <w:szCs w:val="28"/>
        </w:rPr>
        <w:t>Физкультурно-спортивные клубы на территории населенного пункта, деятельность которых направлена на привлечение граждан к регулярным занятиям физической культурой и спортом (в том числе дворовые команды, общественные организации, секции, кружки здоровья) (единиц)</w:t>
      </w:r>
      <w:r w:rsidRPr="00345AEB">
        <w:rPr>
          <w:rFonts w:ascii="Times New Roman" w:eastAsia="Times New Roman" w:hAnsi="Times New Roman" w:cs="Times New Roman"/>
          <w:sz w:val="28"/>
          <w:szCs w:val="28"/>
          <w:lang w:bidi="ar-SA"/>
        </w:rPr>
        <w:t>;</w:t>
      </w:r>
    </w:p>
    <w:p w:rsidR="00414DBF" w:rsidRPr="00345AEB" w:rsidRDefault="00414DBF" w:rsidP="00223BCE">
      <w:pPr>
        <w:widowControl/>
        <w:suppressAutoHyphens/>
        <w:spacing w:after="5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45AE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2) </w:t>
      </w:r>
      <w:r w:rsidRPr="00345AEB">
        <w:rPr>
          <w:rFonts w:ascii="Times New Roman" w:eastAsia="Times New Roman" w:hAnsi="Times New Roman" w:cs="Times New Roman"/>
          <w:sz w:val="28"/>
          <w:szCs w:val="28"/>
        </w:rPr>
        <w:t>Количество спортивных объектов, спортивных дворовых площадок, находящихся в населенном пункте (единиц)</w:t>
      </w:r>
      <w:r w:rsidRPr="00345AEB">
        <w:rPr>
          <w:rFonts w:ascii="Times New Roman" w:eastAsia="Times New Roman" w:hAnsi="Times New Roman" w:cs="Times New Roman"/>
          <w:sz w:val="28"/>
          <w:szCs w:val="28"/>
          <w:lang w:bidi="ar-SA"/>
        </w:rPr>
        <w:t>;</w:t>
      </w:r>
    </w:p>
    <w:p w:rsidR="00414DBF" w:rsidRPr="00345AEB" w:rsidRDefault="00414DBF" w:rsidP="00223BCE">
      <w:pPr>
        <w:widowControl/>
        <w:suppressAutoHyphens/>
        <w:spacing w:after="5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45AE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3) </w:t>
      </w:r>
      <w:r w:rsidRPr="00345AEB">
        <w:rPr>
          <w:rFonts w:ascii="Times New Roman" w:eastAsia="Times New Roman" w:hAnsi="Times New Roman" w:cs="Times New Roman"/>
          <w:sz w:val="28"/>
          <w:szCs w:val="28"/>
        </w:rPr>
        <w:t xml:space="preserve">Количество спортивных объектов, обустроенных с участием жителей </w:t>
      </w:r>
      <w:r w:rsidR="00143BCB" w:rsidRPr="00345AEB">
        <w:rPr>
          <w:rFonts w:ascii="Times New Roman" w:eastAsia="Times New Roman" w:hAnsi="Times New Roman" w:cs="Times New Roman"/>
          <w:sz w:val="28"/>
          <w:szCs w:val="28"/>
        </w:rPr>
        <w:t xml:space="preserve">населенного пункта </w:t>
      </w:r>
      <w:r w:rsidRPr="00345AEB">
        <w:rPr>
          <w:rFonts w:ascii="Times New Roman" w:eastAsia="Times New Roman" w:hAnsi="Times New Roman" w:cs="Times New Roman"/>
          <w:sz w:val="28"/>
          <w:szCs w:val="28"/>
        </w:rPr>
        <w:t>(единиц)</w:t>
      </w:r>
      <w:r w:rsidRPr="00345AEB">
        <w:rPr>
          <w:rFonts w:ascii="Times New Roman" w:eastAsia="Times New Roman" w:hAnsi="Times New Roman" w:cs="Times New Roman"/>
          <w:sz w:val="28"/>
          <w:szCs w:val="28"/>
          <w:lang w:bidi="ar-SA"/>
        </w:rPr>
        <w:t>;</w:t>
      </w:r>
    </w:p>
    <w:p w:rsidR="00143BCB" w:rsidRPr="00345AEB" w:rsidRDefault="00414DBF" w:rsidP="00223BCE">
      <w:pPr>
        <w:widowControl/>
        <w:suppressAutoHyphens/>
        <w:spacing w:after="57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AE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4) </w:t>
      </w:r>
      <w:r w:rsidR="00143BCB" w:rsidRPr="00345AEB">
        <w:rPr>
          <w:rFonts w:ascii="Times New Roman" w:eastAsia="Times New Roman" w:hAnsi="Times New Roman" w:cs="Times New Roman"/>
          <w:sz w:val="28"/>
          <w:szCs w:val="28"/>
        </w:rPr>
        <w:t>Количество физкультурно-оздоровительных и спортивно-массовых мероприятий, проведенных в населенном пункте (единиц);</w:t>
      </w:r>
    </w:p>
    <w:p w:rsidR="00CF14BE" w:rsidRPr="00345AEB" w:rsidRDefault="00CF14BE" w:rsidP="00CF14BE">
      <w:pPr>
        <w:widowControl/>
        <w:suppressAutoHyphens/>
        <w:spacing w:after="57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45AEB">
        <w:rPr>
          <w:rFonts w:ascii="Times New Roman" w:eastAsia="Times New Roman" w:hAnsi="Times New Roman" w:cs="Times New Roman"/>
          <w:sz w:val="28"/>
          <w:szCs w:val="28"/>
        </w:rPr>
        <w:t>) Доля населения, принявшего участие в физкультурно-оздоровительных и спортивно-массовых мероприятиях, от общей численности населения населенного пункта (процентов);</w:t>
      </w:r>
    </w:p>
    <w:p w:rsidR="00414DBF" w:rsidRPr="00345AEB" w:rsidRDefault="00CF14BE" w:rsidP="00223BCE">
      <w:pPr>
        <w:widowControl/>
        <w:suppressAutoHyphens/>
        <w:spacing w:after="5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6</w:t>
      </w:r>
      <w:r w:rsidR="00143BCB" w:rsidRPr="00345AE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) </w:t>
      </w:r>
      <w:r w:rsidR="00414DBF" w:rsidRPr="00345AEB">
        <w:rPr>
          <w:rFonts w:ascii="Times New Roman" w:eastAsia="Times New Roman" w:hAnsi="Times New Roman" w:cs="Times New Roman"/>
          <w:sz w:val="28"/>
          <w:szCs w:val="28"/>
        </w:rPr>
        <w:t>Мероприятия спортивно-оздоровительной направленности, организованные по инициативе жителей населенного пункта (единиц)</w:t>
      </w:r>
      <w:r w:rsidR="00414DBF" w:rsidRPr="00345AEB">
        <w:rPr>
          <w:rFonts w:ascii="Times New Roman" w:eastAsia="Times New Roman" w:hAnsi="Times New Roman" w:cs="Times New Roman"/>
          <w:sz w:val="28"/>
          <w:szCs w:val="28"/>
          <w:lang w:bidi="ar-SA"/>
        </w:rPr>
        <w:t>;</w:t>
      </w:r>
    </w:p>
    <w:p w:rsidR="00143BCB" w:rsidRPr="00345AEB" w:rsidRDefault="00143BCB" w:rsidP="00143BCB">
      <w:pPr>
        <w:widowControl/>
        <w:suppressAutoHyphens/>
        <w:spacing w:after="57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AEB">
        <w:rPr>
          <w:rFonts w:ascii="Times New Roman" w:eastAsia="Times New Roman" w:hAnsi="Times New Roman" w:cs="Times New Roman"/>
          <w:sz w:val="28"/>
          <w:szCs w:val="28"/>
        </w:rPr>
        <w:t>7) Количество спортивных мероприятий, соревнований поселенческого, окружного (районного), областного уровней, в которых приняли участие различные социальные группы, проживающие на территории населенного пункта (ветераны, инвалиды, молодежь) (единиц);</w:t>
      </w:r>
    </w:p>
    <w:p w:rsidR="00143BCB" w:rsidRPr="00345AEB" w:rsidRDefault="00143BCB" w:rsidP="00143BCB">
      <w:pPr>
        <w:widowControl/>
        <w:suppressAutoHyphens/>
        <w:spacing w:after="5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45AEB">
        <w:rPr>
          <w:rFonts w:ascii="Times New Roman" w:eastAsia="Times New Roman" w:hAnsi="Times New Roman" w:cs="Times New Roman"/>
          <w:sz w:val="28"/>
          <w:szCs w:val="28"/>
        </w:rPr>
        <w:t>8) Доля населения, систематически занимающегося физической культурой и спортом, в общей численности населения поселения</w:t>
      </w:r>
      <w:r w:rsidRPr="00345AEB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:rsidR="00427EB2" w:rsidRPr="00345AEB" w:rsidRDefault="00427EB2" w:rsidP="00143BCB">
      <w:pPr>
        <w:widowControl/>
        <w:suppressAutoHyphens/>
        <w:spacing w:after="5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45AEB">
        <w:rPr>
          <w:rFonts w:ascii="Times New Roman" w:eastAsia="Times New Roman" w:hAnsi="Times New Roman" w:cs="Times New Roman"/>
          <w:sz w:val="28"/>
          <w:szCs w:val="28"/>
          <w:lang w:bidi="ar-SA"/>
        </w:rPr>
        <w:t>9)</w:t>
      </w:r>
      <w:r w:rsidRPr="00345AEB">
        <w:t xml:space="preserve"> </w:t>
      </w:r>
      <w:r w:rsidRPr="00345AE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Доля жителей населенного пункта, сдавших нормы ГТО, </w:t>
      </w:r>
      <w:r w:rsidR="00C959B0" w:rsidRPr="00345AEB">
        <w:rPr>
          <w:rFonts w:ascii="Times New Roman" w:eastAsia="Times New Roman" w:hAnsi="Times New Roman" w:cs="Times New Roman"/>
          <w:sz w:val="28"/>
          <w:szCs w:val="28"/>
        </w:rPr>
        <w:t>от общей численности населения населенного пункта (процентов)</w:t>
      </w:r>
      <w:r w:rsidR="00C959B0" w:rsidRPr="00345AEB">
        <w:rPr>
          <w:rFonts w:ascii="Times New Roman" w:eastAsia="Times New Roman" w:hAnsi="Times New Roman" w:cs="Times New Roman"/>
          <w:sz w:val="28"/>
          <w:szCs w:val="28"/>
          <w:lang w:bidi="ar-SA"/>
        </w:rPr>
        <w:t>;</w:t>
      </w:r>
    </w:p>
    <w:p w:rsidR="00427EB2" w:rsidRPr="00345AEB" w:rsidRDefault="00427EB2" w:rsidP="00143BCB">
      <w:pPr>
        <w:widowControl/>
        <w:suppressAutoHyphens/>
        <w:spacing w:after="5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45AEB">
        <w:rPr>
          <w:rFonts w:ascii="Times New Roman" w:eastAsia="Times New Roman" w:hAnsi="Times New Roman" w:cs="Times New Roman"/>
          <w:sz w:val="28"/>
          <w:szCs w:val="28"/>
          <w:lang w:bidi="ar-SA"/>
        </w:rPr>
        <w:t>10) Количество мероприятий, направленных на здровьесбережение, мероприятий, направленных на формирование здорового образа жизни.</w:t>
      </w:r>
    </w:p>
    <w:p w:rsidR="00427EB2" w:rsidRPr="00345AEB" w:rsidRDefault="00427EB2" w:rsidP="00427EB2">
      <w:pPr>
        <w:widowControl/>
        <w:suppressAutoHyphens/>
        <w:spacing w:after="5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45AEB">
        <w:rPr>
          <w:rFonts w:ascii="Times New Roman" w:eastAsia="Times New Roman" w:hAnsi="Times New Roman" w:cs="Times New Roman"/>
          <w:sz w:val="28"/>
          <w:szCs w:val="28"/>
        </w:rPr>
        <w:t>11) Доля населения, прошедшего диспансеризацию, в общей численности жителей населенного пункта, подлежащих диспансеризации (процентов)</w:t>
      </w:r>
      <w:r w:rsidR="00CF14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F14BE" w:rsidRPr="00CF14BE">
        <w:rPr>
          <w:rFonts w:ascii="Times New Roman" w:eastAsia="Times New Roman" w:hAnsi="Times New Roman" w:cs="Times New Roman"/>
          <w:sz w:val="28"/>
          <w:szCs w:val="28"/>
        </w:rPr>
        <w:t>за предшествующий и текущий год</w:t>
      </w:r>
      <w:r w:rsidR="00CF14BE" w:rsidRPr="00345AE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4DBF" w:rsidRPr="00345AEB" w:rsidRDefault="00427EB2" w:rsidP="00223BCE">
      <w:pPr>
        <w:widowControl/>
        <w:suppressAutoHyphens/>
        <w:spacing w:after="5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45AE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12) </w:t>
      </w:r>
      <w:r w:rsidR="00641BE6" w:rsidRPr="00345AEB">
        <w:rPr>
          <w:rFonts w:ascii="Times New Roman" w:eastAsia="Times New Roman" w:hAnsi="Times New Roman" w:cs="Times New Roman"/>
          <w:sz w:val="28"/>
          <w:szCs w:val="28"/>
        </w:rPr>
        <w:t xml:space="preserve">Численность </w:t>
      </w:r>
      <w:r w:rsidR="00143BCB" w:rsidRPr="00345AE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41BE6" w:rsidRPr="00345AEB">
        <w:rPr>
          <w:rFonts w:ascii="Times New Roman" w:eastAsia="Times New Roman" w:hAnsi="Times New Roman" w:cs="Times New Roman"/>
          <w:sz w:val="28"/>
          <w:szCs w:val="28"/>
        </w:rPr>
        <w:t>неблагополучных семей</w:t>
      </w:r>
      <w:r w:rsidR="00143BCB" w:rsidRPr="00345AE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41BE6" w:rsidRPr="00345AEB">
        <w:rPr>
          <w:rFonts w:ascii="Times New Roman" w:eastAsia="Times New Roman" w:hAnsi="Times New Roman" w:cs="Times New Roman"/>
          <w:sz w:val="28"/>
          <w:szCs w:val="28"/>
        </w:rPr>
        <w:t>, состоящих на различных видах учета (количество)</w:t>
      </w:r>
      <w:r w:rsidR="00CF14BE">
        <w:rPr>
          <w:rFonts w:ascii="Times New Roman" w:eastAsia="Times New Roman" w:hAnsi="Times New Roman" w:cs="Times New Roman"/>
          <w:sz w:val="28"/>
          <w:szCs w:val="28"/>
        </w:rPr>
        <w:t xml:space="preserve"> в текущем году</w:t>
      </w:r>
      <w:r w:rsidR="00414DBF" w:rsidRPr="00345AEB">
        <w:rPr>
          <w:rFonts w:ascii="Times New Roman" w:eastAsia="Times New Roman" w:hAnsi="Times New Roman" w:cs="Times New Roman"/>
          <w:sz w:val="28"/>
          <w:szCs w:val="28"/>
          <w:lang w:bidi="ar-SA"/>
        </w:rPr>
        <w:t>;</w:t>
      </w:r>
    </w:p>
    <w:p w:rsidR="00414DBF" w:rsidRPr="00345AEB" w:rsidRDefault="00427EB2" w:rsidP="00223BCE">
      <w:pPr>
        <w:widowControl/>
        <w:suppressAutoHyphens/>
        <w:spacing w:after="5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45AEB">
        <w:rPr>
          <w:rFonts w:ascii="Times New Roman" w:eastAsia="Times New Roman" w:hAnsi="Times New Roman" w:cs="Times New Roman"/>
          <w:sz w:val="28"/>
          <w:szCs w:val="28"/>
        </w:rPr>
        <w:t xml:space="preserve">13)  </w:t>
      </w:r>
      <w:r w:rsidR="00641BE6" w:rsidRPr="00345AEB">
        <w:rPr>
          <w:rFonts w:ascii="Times New Roman" w:eastAsia="Times New Roman" w:hAnsi="Times New Roman" w:cs="Times New Roman"/>
          <w:sz w:val="28"/>
          <w:szCs w:val="28"/>
        </w:rPr>
        <w:t xml:space="preserve">Количество преступлений, совершенных в населенном пункте </w:t>
      </w:r>
      <w:r w:rsidR="00CF14BE">
        <w:rPr>
          <w:rFonts w:ascii="Times New Roman" w:eastAsia="Times New Roman" w:hAnsi="Times New Roman" w:cs="Times New Roman"/>
          <w:sz w:val="28"/>
          <w:szCs w:val="28"/>
        </w:rPr>
        <w:t xml:space="preserve">за предшествующий и текущий год </w:t>
      </w:r>
      <w:r w:rsidR="00641BE6" w:rsidRPr="00345AEB">
        <w:rPr>
          <w:rFonts w:ascii="Times New Roman" w:eastAsia="Times New Roman" w:hAnsi="Times New Roman" w:cs="Times New Roman"/>
          <w:sz w:val="28"/>
          <w:szCs w:val="28"/>
        </w:rPr>
        <w:t>(единиц)</w:t>
      </w:r>
      <w:r w:rsidR="00414DBF" w:rsidRPr="00345AEB">
        <w:rPr>
          <w:rFonts w:ascii="Times New Roman" w:eastAsia="Times New Roman" w:hAnsi="Times New Roman" w:cs="Times New Roman"/>
          <w:sz w:val="28"/>
          <w:szCs w:val="28"/>
          <w:lang w:bidi="ar-SA"/>
        </w:rPr>
        <w:t>;</w:t>
      </w:r>
    </w:p>
    <w:p w:rsidR="00414DBF" w:rsidRPr="00345AEB" w:rsidRDefault="00427EB2" w:rsidP="00223BCE">
      <w:pPr>
        <w:widowControl/>
        <w:suppressAutoHyphens/>
        <w:spacing w:after="57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AEB">
        <w:rPr>
          <w:rFonts w:ascii="Times New Roman" w:eastAsia="Times New Roman" w:hAnsi="Times New Roman" w:cs="Times New Roman"/>
          <w:sz w:val="28"/>
          <w:szCs w:val="28"/>
        </w:rPr>
        <w:t xml:space="preserve">14) </w:t>
      </w:r>
      <w:r w:rsidR="00641BE6" w:rsidRPr="00345AEB">
        <w:rPr>
          <w:rFonts w:ascii="Times New Roman" w:eastAsia="Times New Roman" w:hAnsi="Times New Roman" w:cs="Times New Roman"/>
          <w:sz w:val="28"/>
          <w:szCs w:val="28"/>
        </w:rPr>
        <w:t>Количество несовершеннолетних граждан, состоящих на учете в комиссии по делам несовершеннолетних и защите их прав, а также в органах внутренних дел (человек)</w:t>
      </w:r>
      <w:r w:rsidR="00CF14BE">
        <w:rPr>
          <w:rFonts w:ascii="Times New Roman" w:eastAsia="Times New Roman" w:hAnsi="Times New Roman" w:cs="Times New Roman"/>
          <w:sz w:val="28"/>
          <w:szCs w:val="28"/>
        </w:rPr>
        <w:t xml:space="preserve"> в текущем году</w:t>
      </w:r>
      <w:r w:rsidR="00414DBF" w:rsidRPr="00345AE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47AD2" w:rsidRPr="00DC424D" w:rsidRDefault="00E47AD2" w:rsidP="00E47AD2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DC42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4. Награждение победителей конкурса</w:t>
      </w:r>
    </w:p>
    <w:p w:rsidR="00E47AD2" w:rsidRPr="00DC424D" w:rsidRDefault="00E47AD2" w:rsidP="00E47AD2">
      <w:pPr>
        <w:widowControl/>
        <w:shd w:val="clear" w:color="auto" w:fill="FFFFFF"/>
        <w:suppressAutoHyphens/>
        <w:spacing w:line="33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4.1. </w:t>
      </w:r>
      <w:r w:rsidRPr="00DC424D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В каждой номинации устанавливается один победитель Конкурса.</w:t>
      </w:r>
    </w:p>
    <w:p w:rsidR="00E47AD2" w:rsidRPr="00DC424D" w:rsidRDefault="00E47AD2" w:rsidP="00E47AD2">
      <w:pPr>
        <w:widowControl/>
        <w:shd w:val="clear" w:color="auto" w:fill="FFFFFF"/>
        <w:suppressAutoHyphens/>
        <w:spacing w:line="33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4.2. </w:t>
      </w:r>
      <w:r w:rsidRPr="00DC424D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Победитель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Конкурса </w:t>
      </w:r>
      <w:r w:rsidR="00143BCB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определяется </w:t>
      </w:r>
      <w:r w:rsidRPr="00DC424D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простым большинством голосов пу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тем голосования членов Комиссии.</w:t>
      </w:r>
    </w:p>
    <w:p w:rsidR="00345AEB" w:rsidRDefault="00345AEB" w:rsidP="00345AEB">
      <w:pPr>
        <w:widowControl/>
        <w:shd w:val="clear" w:color="auto" w:fill="FFFFFF"/>
        <w:suppressAutoHyphens/>
        <w:spacing w:line="33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4</w:t>
      </w:r>
      <w:r w:rsidRPr="004C1D0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.3.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Н</w:t>
      </w:r>
      <w:r w:rsidRPr="00C45BB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аграждение победителей Конкурса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проводится </w:t>
      </w:r>
      <w:r w:rsidRPr="00C45BB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на торжественном мероприятии, посвященном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празднованию </w:t>
      </w:r>
      <w:r w:rsidRPr="00C45BB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95-лети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я</w:t>
      </w:r>
      <w:r w:rsidRPr="00C45BB0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основания Бутурлинского муниципального округа.</w:t>
      </w:r>
    </w:p>
    <w:p w:rsidR="007C129F" w:rsidRPr="003C6E87" w:rsidRDefault="007C129F" w:rsidP="007C129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6E87">
        <w:rPr>
          <w:sz w:val="28"/>
          <w:szCs w:val="28"/>
        </w:rPr>
        <w:t>4.4. Победител</w:t>
      </w:r>
      <w:r w:rsidR="00EC77C2" w:rsidRPr="003C6E87">
        <w:rPr>
          <w:sz w:val="28"/>
          <w:szCs w:val="28"/>
        </w:rPr>
        <w:t>ю</w:t>
      </w:r>
      <w:r w:rsidRPr="003C6E87">
        <w:rPr>
          <w:sz w:val="28"/>
          <w:szCs w:val="28"/>
        </w:rPr>
        <w:t xml:space="preserve"> в каждой номинации вручается диплом администрации.</w:t>
      </w:r>
    </w:p>
    <w:p w:rsidR="007C129F" w:rsidRPr="003C6E87" w:rsidRDefault="007C129F" w:rsidP="007C129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6E87">
        <w:rPr>
          <w:rFonts w:ascii="Times New Roman" w:hAnsi="Times New Roman" w:cs="Times New Roman"/>
          <w:color w:val="auto"/>
          <w:sz w:val="28"/>
          <w:szCs w:val="28"/>
        </w:rPr>
        <w:t>4.5. В качестве меры поощрения жителей сельских населенных пункто</w:t>
      </w:r>
      <w:r w:rsidR="00EC77C2" w:rsidRPr="003C6E87">
        <w:rPr>
          <w:rFonts w:ascii="Times New Roman" w:hAnsi="Times New Roman" w:cs="Times New Roman"/>
          <w:color w:val="auto"/>
          <w:sz w:val="28"/>
          <w:szCs w:val="28"/>
        </w:rPr>
        <w:t>в округа, ставших победителями К</w:t>
      </w:r>
      <w:r w:rsidRPr="003C6E87">
        <w:rPr>
          <w:rFonts w:ascii="Times New Roman" w:hAnsi="Times New Roman" w:cs="Times New Roman"/>
          <w:color w:val="auto"/>
          <w:sz w:val="28"/>
          <w:szCs w:val="28"/>
        </w:rPr>
        <w:t>онкурса в каждой номинации, в местном бюджете на соответствующий финансовый год предусматриваются бюджетные ассигнования на финансовое обеспечение расходов, связанных с реализацией дополнительных мероприятий по благоустройству на данных территориях</w:t>
      </w:r>
      <w:r w:rsidR="00071432" w:rsidRPr="003C6E87">
        <w:rPr>
          <w:rFonts w:ascii="Times New Roman" w:hAnsi="Times New Roman" w:cs="Times New Roman"/>
          <w:color w:val="auto"/>
          <w:sz w:val="28"/>
          <w:szCs w:val="28"/>
        </w:rPr>
        <w:t xml:space="preserve"> в размере 250 тысяч рублей</w:t>
      </w:r>
      <w:r w:rsidR="0094777D" w:rsidRPr="003C6E87">
        <w:rPr>
          <w:rFonts w:ascii="Times New Roman" w:hAnsi="Times New Roman" w:cs="Times New Roman"/>
          <w:color w:val="auto"/>
          <w:sz w:val="28"/>
          <w:szCs w:val="28"/>
        </w:rPr>
        <w:t xml:space="preserve"> на каждую номинацию</w:t>
      </w:r>
      <w:r w:rsidR="00071432" w:rsidRPr="003C6E8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3C6E8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7C129F" w:rsidRPr="003C6E87" w:rsidRDefault="007C129F" w:rsidP="007C129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6E87">
        <w:rPr>
          <w:rFonts w:ascii="Times New Roman" w:hAnsi="Times New Roman" w:cs="Times New Roman"/>
          <w:color w:val="auto"/>
          <w:sz w:val="28"/>
          <w:szCs w:val="28"/>
        </w:rPr>
        <w:t>4.6. Главным распорядителем средств местного бюджета, выделяемых на цели, указанные в пункте 4.5 настоящего Положения, является управление по благоустройству и комплексному содержанию территорий администрации Бутурлинского муниципального округа (далее – управление по благоустройству и комплексному содержанию территорий).</w:t>
      </w:r>
    </w:p>
    <w:p w:rsidR="007C129F" w:rsidRPr="003C6E87" w:rsidRDefault="007C129F" w:rsidP="007C129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6E87">
        <w:rPr>
          <w:rFonts w:ascii="Times New Roman" w:hAnsi="Times New Roman" w:cs="Times New Roman"/>
          <w:color w:val="auto"/>
          <w:sz w:val="28"/>
          <w:szCs w:val="28"/>
        </w:rPr>
        <w:t>4.7. Распределение между победителями конкурса</w:t>
      </w:r>
      <w:r w:rsidRPr="003C6E87">
        <w:rPr>
          <w:color w:val="auto"/>
        </w:rPr>
        <w:t xml:space="preserve"> </w:t>
      </w:r>
      <w:r w:rsidRPr="003C6E87">
        <w:rPr>
          <w:rFonts w:ascii="Times New Roman" w:hAnsi="Times New Roman" w:cs="Times New Roman"/>
          <w:color w:val="auto"/>
          <w:sz w:val="28"/>
          <w:szCs w:val="28"/>
        </w:rPr>
        <w:t xml:space="preserve">бюджетных ассигнований на финансовое обеспечение расходов, связанных с реализацией дополнительных мероприятий по благоустройству их территорий, осуществляется </w:t>
      </w:r>
      <w:r w:rsidRPr="003C6E87">
        <w:rPr>
          <w:rFonts w:ascii="Times New Roman" w:hAnsi="Times New Roman" w:cs="Times New Roman"/>
          <w:color w:val="auto"/>
          <w:sz w:val="28"/>
          <w:szCs w:val="28"/>
          <w:u w:val="single"/>
        </w:rPr>
        <w:t>организатором</w:t>
      </w:r>
      <w:r w:rsidRPr="003C6E87">
        <w:rPr>
          <w:rFonts w:ascii="Times New Roman" w:hAnsi="Times New Roman" w:cs="Times New Roman"/>
          <w:color w:val="auto"/>
          <w:sz w:val="28"/>
          <w:szCs w:val="28"/>
        </w:rPr>
        <w:t xml:space="preserve"> конкурса, в пределах бюджетных ассигнований и лимитов бюджетных обязательств, доведенных до управления по благоустройству и комплексному содержанию территорий на данные цели.</w:t>
      </w:r>
    </w:p>
    <w:p w:rsidR="007C129F" w:rsidRPr="003C6E87" w:rsidRDefault="007C129F" w:rsidP="00071432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3C6E87">
        <w:rPr>
          <w:rFonts w:ascii="Times New Roman" w:hAnsi="Times New Roman" w:cs="Times New Roman"/>
          <w:color w:val="auto"/>
          <w:sz w:val="28"/>
          <w:szCs w:val="28"/>
        </w:rPr>
        <w:t>4.8. Указанные в пункте 4.5 настоящего Положения бюджетные ассигнования могут быть направлены на реализацию мероприятий по</w:t>
      </w:r>
      <w:r w:rsidRPr="003C6E8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благоустройству населенных пунктов (ремонт</w:t>
      </w:r>
      <w:r w:rsidR="00071432" w:rsidRPr="003C6E8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 w:rsidRPr="003C6E8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тротуаров, линий наружного освещения, установка контейнеров, </w:t>
      </w:r>
      <w:r w:rsidR="00A82C15" w:rsidRPr="003C6E8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обустройство</w:t>
      </w:r>
      <w:r w:rsidRPr="003C6E8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детских и спортивных площадок, </w:t>
      </w:r>
      <w:r w:rsidR="00A82C15" w:rsidRPr="003C6E8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установка </w:t>
      </w:r>
      <w:r w:rsidR="00071432" w:rsidRPr="003C6E8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малых архитектурных форм благоустройства </w:t>
      </w:r>
      <w:r w:rsidRPr="003C6E8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и т.д.).</w:t>
      </w:r>
    </w:p>
    <w:p w:rsidR="007C129F" w:rsidRPr="003C6E87" w:rsidRDefault="007C129F" w:rsidP="007C129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6E87">
        <w:rPr>
          <w:rFonts w:ascii="Times New Roman" w:hAnsi="Times New Roman" w:cs="Times New Roman"/>
          <w:color w:val="auto"/>
          <w:sz w:val="28"/>
          <w:szCs w:val="28"/>
        </w:rPr>
        <w:t>4.9. Решение о реализации конкретных мероприятий на территориях сельских населенных пунктов, указанных в пункте 4.</w:t>
      </w:r>
      <w:r w:rsidR="00EC77C2" w:rsidRPr="003C6E87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3C6E87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Положения, принимается управлением благоустройства и комплексного содержания территорий с учетом мнения граждан, полученного по результатам организованного в установленном порядке опроса жителей</w:t>
      </w:r>
      <w:r w:rsidRPr="003C6E87">
        <w:rPr>
          <w:color w:val="auto"/>
        </w:rPr>
        <w:t xml:space="preserve"> </w:t>
      </w:r>
      <w:r w:rsidRPr="003C6E87">
        <w:rPr>
          <w:rFonts w:ascii="Times New Roman" w:hAnsi="Times New Roman" w:cs="Times New Roman"/>
          <w:color w:val="auto"/>
          <w:sz w:val="28"/>
          <w:szCs w:val="28"/>
        </w:rPr>
        <w:t>сельских населенных пунктов, на территориях которых планируется их реализация.</w:t>
      </w:r>
    </w:p>
    <w:p w:rsidR="00AE0BEC" w:rsidRDefault="00EC77C2" w:rsidP="007C129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6E87">
        <w:rPr>
          <w:rFonts w:ascii="Times New Roman" w:hAnsi="Times New Roman" w:cs="Times New Roman"/>
          <w:color w:val="auto"/>
          <w:sz w:val="28"/>
          <w:szCs w:val="28"/>
        </w:rPr>
        <w:t>4.10.  Контроль за целевым использованием бюджетных ассигнований, указанных в пункте 4.5 настоящего Положения, осуществляет</w:t>
      </w:r>
      <w:r w:rsidRPr="003C6E87">
        <w:rPr>
          <w:color w:val="auto"/>
        </w:rPr>
        <w:t xml:space="preserve"> </w:t>
      </w:r>
      <w:r w:rsidRPr="003C6E87">
        <w:rPr>
          <w:rFonts w:ascii="Times New Roman" w:hAnsi="Times New Roman" w:cs="Times New Roman"/>
          <w:color w:val="auto"/>
          <w:sz w:val="28"/>
          <w:szCs w:val="28"/>
        </w:rPr>
        <w:t xml:space="preserve">управление по благоустройству и комплексному содержанию территорий. </w:t>
      </w:r>
    </w:p>
    <w:p w:rsidR="00AE0BEC" w:rsidRDefault="00AE0BEC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br w:type="page"/>
      </w:r>
    </w:p>
    <w:p w:rsidR="00816CF9" w:rsidRDefault="00816CF9" w:rsidP="00E57DAD">
      <w:pPr>
        <w:widowControl/>
        <w:shd w:val="clear" w:color="auto" w:fill="FFFFFF"/>
        <w:suppressAutoHyphens/>
        <w:spacing w:line="33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8A3D3E" w:rsidRPr="008A3D3E" w:rsidRDefault="008A3D3E" w:rsidP="008A3D3E">
      <w:pPr>
        <w:widowControl/>
        <w:shd w:val="clear" w:color="auto" w:fill="FFFFFF"/>
        <w:suppressAutoHyphens/>
        <w:spacing w:line="330" w:lineRule="atLeast"/>
        <w:ind w:firstLine="709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8A3D3E">
        <w:rPr>
          <w:rFonts w:ascii="Times New Roman" w:hAnsi="Times New Roman" w:cs="Times New Roman"/>
          <w:sz w:val="28"/>
          <w:szCs w:val="28"/>
        </w:rPr>
        <w:t xml:space="preserve">Положение 1 </w:t>
      </w:r>
    </w:p>
    <w:p w:rsidR="008A3D3E" w:rsidRPr="008A3D3E" w:rsidRDefault="008A3D3E" w:rsidP="00E57DAD">
      <w:pPr>
        <w:widowControl/>
        <w:shd w:val="clear" w:color="auto" w:fill="FFFFFF"/>
        <w:suppressAutoHyphens/>
        <w:spacing w:line="330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A3D3E" w:rsidRPr="003C6E87" w:rsidRDefault="008A3D3E" w:rsidP="008A3D3E">
      <w:pPr>
        <w:widowControl/>
        <w:shd w:val="clear" w:color="auto" w:fill="FFFFFF"/>
        <w:suppressAutoHyphens/>
        <w:spacing w:line="330" w:lineRule="atLeast"/>
        <w:ind w:firstLine="709"/>
        <w:jc w:val="center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3C6E87">
        <w:rPr>
          <w:rFonts w:ascii="Times New Roman" w:hAnsi="Times New Roman" w:cs="Times New Roman"/>
          <w:color w:val="auto"/>
          <w:sz w:val="28"/>
          <w:szCs w:val="28"/>
        </w:rPr>
        <w:t>ЗАЯВКА</w:t>
      </w:r>
    </w:p>
    <w:p w:rsidR="008A3D3E" w:rsidRPr="003C6E87" w:rsidRDefault="008A3D3E" w:rsidP="008A3D3E">
      <w:pPr>
        <w:widowControl/>
        <w:shd w:val="clear" w:color="auto" w:fill="FFFFFF"/>
        <w:suppressAutoHyphens/>
        <w:spacing w:line="330" w:lineRule="atLeast"/>
        <w:ind w:firstLine="709"/>
        <w:jc w:val="center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</w:p>
    <w:p w:rsidR="008A3D3E" w:rsidRPr="003C6E87" w:rsidRDefault="008A3D3E" w:rsidP="008A3D3E">
      <w:pPr>
        <w:widowControl/>
        <w:shd w:val="clear" w:color="auto" w:fill="FFFFFF"/>
        <w:suppressAutoHyphens/>
        <w:spacing w:line="330" w:lineRule="atLeast"/>
        <w:ind w:firstLine="709"/>
        <w:jc w:val="center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3C6E87">
        <w:rPr>
          <w:rFonts w:ascii="Times New Roman" w:hAnsi="Times New Roman" w:cs="Times New Roman"/>
          <w:color w:val="auto"/>
          <w:sz w:val="28"/>
          <w:szCs w:val="28"/>
        </w:rPr>
        <w:t>на у</w:t>
      </w:r>
      <w:r w:rsidR="00125127" w:rsidRPr="003C6E87">
        <w:rPr>
          <w:rFonts w:ascii="Times New Roman" w:hAnsi="Times New Roman" w:cs="Times New Roman"/>
          <w:color w:val="auto"/>
          <w:sz w:val="28"/>
          <w:szCs w:val="28"/>
        </w:rPr>
        <w:t>частие в конкурсе «</w:t>
      </w:r>
      <w:r w:rsidRPr="003C6E87">
        <w:rPr>
          <w:rFonts w:ascii="Times New Roman" w:hAnsi="Times New Roman" w:cs="Times New Roman"/>
          <w:color w:val="auto"/>
          <w:sz w:val="28"/>
          <w:szCs w:val="28"/>
        </w:rPr>
        <w:t>Лучший сельский населенный пункт Бутурлинского муниципального округа</w:t>
      </w:r>
      <w:r w:rsidR="00125127" w:rsidRPr="003C6E87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3C6E8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:rsidR="008A3D3E" w:rsidRPr="003C6E87" w:rsidRDefault="008A3D3E" w:rsidP="008A3D3E">
      <w:pPr>
        <w:widowControl/>
        <w:shd w:val="clear" w:color="auto" w:fill="FFFFFF"/>
        <w:suppressAutoHyphens/>
        <w:spacing w:line="330" w:lineRule="atLeast"/>
        <w:ind w:firstLine="709"/>
        <w:jc w:val="center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</w:p>
    <w:p w:rsidR="008A3D3E" w:rsidRPr="003C6E87" w:rsidRDefault="008A3D3E" w:rsidP="008A3D3E">
      <w:pPr>
        <w:widowControl/>
        <w:shd w:val="clear" w:color="auto" w:fill="FFFFFF"/>
        <w:suppressAutoHyphens/>
        <w:spacing w:line="330" w:lineRule="atLeast"/>
        <w:ind w:firstLine="709"/>
        <w:jc w:val="center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3C6E87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 (</w:t>
      </w:r>
      <w:r w:rsidRPr="003C6E87">
        <w:rPr>
          <w:rFonts w:ascii="Times New Roman" w:hAnsi="Times New Roman" w:cs="Times New Roman"/>
          <w:color w:val="auto"/>
          <w:sz w:val="22"/>
          <w:szCs w:val="22"/>
        </w:rPr>
        <w:t>наименование сельского населенного пункта Бутурлинского муниципального округа</w:t>
      </w:r>
      <w:r w:rsidRPr="003C6E87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:rsidR="008A3D3E" w:rsidRPr="003C6E87" w:rsidRDefault="008A3D3E" w:rsidP="008A3D3E">
      <w:pPr>
        <w:widowControl/>
        <w:shd w:val="clear" w:color="auto" w:fill="FFFFFF"/>
        <w:suppressAutoHyphens/>
        <w:spacing w:line="330" w:lineRule="atLeast"/>
        <w:ind w:firstLine="709"/>
        <w:jc w:val="center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</w:p>
    <w:p w:rsidR="008A3D3E" w:rsidRPr="003C6E87" w:rsidRDefault="008A3D3E" w:rsidP="008A3D3E">
      <w:pPr>
        <w:widowControl/>
        <w:shd w:val="clear" w:color="auto" w:fill="FFFFFF"/>
        <w:suppressAutoHyphens/>
        <w:spacing w:line="330" w:lineRule="atLeast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3C6E87">
        <w:rPr>
          <w:rFonts w:ascii="Times New Roman" w:hAnsi="Times New Roman" w:cs="Times New Roman"/>
          <w:color w:val="auto"/>
          <w:sz w:val="28"/>
          <w:szCs w:val="28"/>
        </w:rPr>
        <w:t xml:space="preserve"> направляет настоящую заявку для участия в окружном конкурсе                        "Лучший сельский населенный пункт Бутурлинского муниципального округа " в номинации ___________________________ с приложением следующих документов: </w:t>
      </w:r>
    </w:p>
    <w:p w:rsidR="008A3D3E" w:rsidRPr="003C6E87" w:rsidRDefault="008A3D3E" w:rsidP="008A3D3E">
      <w:pPr>
        <w:widowControl/>
        <w:shd w:val="clear" w:color="auto" w:fill="FFFFFF"/>
        <w:suppressAutoHyphens/>
        <w:spacing w:line="330" w:lineRule="atLeast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3C6E87">
        <w:rPr>
          <w:rFonts w:ascii="Times New Roman" w:hAnsi="Times New Roman" w:cs="Times New Roman"/>
          <w:color w:val="auto"/>
          <w:sz w:val="28"/>
          <w:szCs w:val="28"/>
        </w:rPr>
        <w:t xml:space="preserve">1. Информационная карта на ____ л. </w:t>
      </w:r>
    </w:p>
    <w:p w:rsidR="008A3D3E" w:rsidRPr="003C6E87" w:rsidRDefault="008A3D3E" w:rsidP="008A3D3E">
      <w:pPr>
        <w:widowControl/>
        <w:shd w:val="clear" w:color="auto" w:fill="FFFFFF"/>
        <w:suppressAutoHyphens/>
        <w:spacing w:line="330" w:lineRule="atLeast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3C6E87">
        <w:rPr>
          <w:rFonts w:ascii="Times New Roman" w:hAnsi="Times New Roman" w:cs="Times New Roman"/>
          <w:color w:val="auto"/>
          <w:sz w:val="28"/>
          <w:szCs w:val="28"/>
        </w:rPr>
        <w:t xml:space="preserve">2. Презентационные материалы ____ в эл. виде. </w:t>
      </w:r>
    </w:p>
    <w:p w:rsidR="008A3D3E" w:rsidRPr="003C6E87" w:rsidRDefault="008A3D3E" w:rsidP="008A3D3E">
      <w:pPr>
        <w:widowControl/>
        <w:shd w:val="clear" w:color="auto" w:fill="FFFFFF"/>
        <w:suppressAutoHyphens/>
        <w:spacing w:line="330" w:lineRule="atLeast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</w:p>
    <w:p w:rsidR="008A3D3E" w:rsidRPr="003C6E87" w:rsidRDefault="008A3D3E" w:rsidP="008A3D3E">
      <w:pPr>
        <w:widowControl/>
        <w:shd w:val="clear" w:color="auto" w:fill="FFFFFF"/>
        <w:suppressAutoHyphens/>
        <w:spacing w:line="330" w:lineRule="atLeast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</w:p>
    <w:p w:rsidR="008A3D3E" w:rsidRDefault="008A3D3E" w:rsidP="008A3D3E">
      <w:pPr>
        <w:widowControl/>
        <w:shd w:val="clear" w:color="auto" w:fill="FFFFFF"/>
        <w:suppressAutoHyphens/>
        <w:spacing w:line="330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A3D3E">
        <w:rPr>
          <w:rFonts w:ascii="Times New Roman" w:hAnsi="Times New Roman" w:cs="Times New Roman"/>
          <w:sz w:val="28"/>
          <w:szCs w:val="28"/>
        </w:rPr>
        <w:t xml:space="preserve">______________ (подпись) ___________________ (расшифровка подписи) </w:t>
      </w:r>
    </w:p>
    <w:p w:rsidR="008A3D3E" w:rsidRDefault="008A3D3E" w:rsidP="008A3D3E">
      <w:pPr>
        <w:widowControl/>
        <w:shd w:val="clear" w:color="auto" w:fill="FFFFFF"/>
        <w:suppressAutoHyphens/>
        <w:spacing w:line="330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A3D3E" w:rsidRPr="008A3D3E" w:rsidRDefault="008A3D3E" w:rsidP="008A3D3E">
      <w:pPr>
        <w:widowControl/>
        <w:shd w:val="clear" w:color="auto" w:fill="FFFFFF"/>
        <w:suppressAutoHyphens/>
        <w:spacing w:line="330" w:lineRule="atLeast"/>
        <w:ind w:firstLine="709"/>
        <w:jc w:val="right"/>
        <w:textAlignment w:val="baseline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8A3D3E">
        <w:rPr>
          <w:rFonts w:ascii="Times New Roman" w:hAnsi="Times New Roman" w:cs="Times New Roman"/>
          <w:sz w:val="28"/>
          <w:szCs w:val="28"/>
        </w:rPr>
        <w:t>"__" ____________ 20__ года</w:t>
      </w:r>
    </w:p>
    <w:p w:rsidR="00AE0BEC" w:rsidRDefault="00AE0BEC">
      <w:pP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br w:type="page"/>
      </w:r>
    </w:p>
    <w:p w:rsidR="008A3D3E" w:rsidRDefault="008A3D3E" w:rsidP="00E57DAD">
      <w:pPr>
        <w:widowControl/>
        <w:shd w:val="clear" w:color="auto" w:fill="FFFFFF"/>
        <w:suppressAutoHyphens/>
        <w:spacing w:line="33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8337DE" w:rsidRDefault="008337DE" w:rsidP="008337DE">
      <w:pPr>
        <w:overflowPunct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68CF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Приложение </w:t>
      </w:r>
      <w:r w:rsidR="00125127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2</w:t>
      </w:r>
    </w:p>
    <w:p w:rsidR="008337DE" w:rsidRDefault="008337DE" w:rsidP="008337DE">
      <w:pPr>
        <w:overflowPunct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8337DE" w:rsidRPr="00014601" w:rsidRDefault="008337DE" w:rsidP="008337DE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1460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ИНФОРМАЦИОННАЯ КАРТА</w:t>
      </w:r>
    </w:p>
    <w:p w:rsidR="008337DE" w:rsidRPr="00014601" w:rsidRDefault="008337DE" w:rsidP="008337DE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1460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участника регионального конкурса</w:t>
      </w:r>
    </w:p>
    <w:p w:rsidR="008337DE" w:rsidRPr="00014601" w:rsidRDefault="008337DE" w:rsidP="008337DE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1460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"</w:t>
      </w:r>
      <w:r w:rsidR="0074609E" w:rsidRPr="0074609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</w:t>
      </w:r>
      <w:r w:rsidR="0074609E" w:rsidRPr="0074609E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>Лучший сельский населенный пункт Бутурлинского муниципального округа - 2024</w:t>
      </w:r>
      <w:r w:rsidRPr="0001460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"</w:t>
      </w:r>
    </w:p>
    <w:p w:rsidR="008337DE" w:rsidRDefault="008337DE" w:rsidP="008337DE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1460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в номинации "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Активное</w:t>
      </w:r>
      <w:r w:rsidRPr="0001460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село"</w:t>
      </w:r>
    </w:p>
    <w:p w:rsidR="008337DE" w:rsidRDefault="008337DE" w:rsidP="008337DE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14601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        </w:t>
      </w:r>
      <w:r w:rsidRPr="0001460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(наименование сельского населенного пункта)</w:t>
      </w:r>
    </w:p>
    <w:p w:rsidR="008337DE" w:rsidRDefault="008337DE" w:rsidP="008337DE">
      <w:pPr>
        <w:overflowPunct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8337DE" w:rsidRDefault="008337DE" w:rsidP="008337DE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14601">
        <w:rPr>
          <w:rFonts w:ascii="Times New Roman" w:eastAsia="Times New Roman" w:hAnsi="Times New Roman" w:cs="Times New Roman"/>
          <w:color w:val="auto"/>
          <w:sz w:val="22"/>
          <w:szCs w:val="22"/>
        </w:rPr>
        <w:t>1. Общие сведения о населенном пункте.</w:t>
      </w:r>
    </w:p>
    <w:p w:rsidR="008337DE" w:rsidRDefault="008337DE" w:rsidP="008337DE">
      <w:pPr>
        <w:overflowPunct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tbl>
      <w:tblPr>
        <w:tblStyle w:val="a6"/>
        <w:tblW w:w="0" w:type="auto"/>
        <w:tblLook w:val="04A0"/>
      </w:tblPr>
      <w:tblGrid>
        <w:gridCol w:w="846"/>
        <w:gridCol w:w="4252"/>
        <w:gridCol w:w="4523"/>
      </w:tblGrid>
      <w:tr w:rsidR="008337DE" w:rsidTr="00007244">
        <w:tc>
          <w:tcPr>
            <w:tcW w:w="846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1460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N п/п</w:t>
            </w:r>
          </w:p>
        </w:tc>
        <w:tc>
          <w:tcPr>
            <w:tcW w:w="4252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1460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Информация о населенном пункте</w:t>
            </w:r>
          </w:p>
        </w:tc>
        <w:tc>
          <w:tcPr>
            <w:tcW w:w="4523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1460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Данные участника конкурса</w:t>
            </w:r>
          </w:p>
        </w:tc>
      </w:tr>
      <w:tr w:rsidR="008337DE" w:rsidTr="00007244">
        <w:tc>
          <w:tcPr>
            <w:tcW w:w="846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</w:t>
            </w:r>
          </w:p>
        </w:tc>
        <w:tc>
          <w:tcPr>
            <w:tcW w:w="4252" w:type="dxa"/>
          </w:tcPr>
          <w:p w:rsidR="008337DE" w:rsidRPr="00014601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1460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Наименование муниципального</w:t>
            </w:r>
          </w:p>
          <w:p w:rsidR="008337DE" w:rsidRPr="00014601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1460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образования (в соответствии с Уставом),</w:t>
            </w:r>
          </w:p>
          <w:p w:rsidR="008337DE" w:rsidRPr="00014601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1460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 территории которого находится</w:t>
            </w:r>
          </w:p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1460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населенный пункт</w:t>
            </w:r>
          </w:p>
        </w:tc>
        <w:tc>
          <w:tcPr>
            <w:tcW w:w="4523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337DE" w:rsidTr="00007244">
        <w:tc>
          <w:tcPr>
            <w:tcW w:w="846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2.</w:t>
            </w:r>
          </w:p>
        </w:tc>
        <w:tc>
          <w:tcPr>
            <w:tcW w:w="4252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1460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Наименование населенного пункта</w:t>
            </w:r>
          </w:p>
        </w:tc>
        <w:tc>
          <w:tcPr>
            <w:tcW w:w="4523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337DE" w:rsidTr="00007244">
        <w:tc>
          <w:tcPr>
            <w:tcW w:w="846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</w:t>
            </w:r>
          </w:p>
        </w:tc>
        <w:tc>
          <w:tcPr>
            <w:tcW w:w="4252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1460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Почтовый адрес</w:t>
            </w:r>
          </w:p>
        </w:tc>
        <w:tc>
          <w:tcPr>
            <w:tcW w:w="4523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337DE" w:rsidTr="00007244">
        <w:tc>
          <w:tcPr>
            <w:tcW w:w="846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4.</w:t>
            </w:r>
          </w:p>
        </w:tc>
        <w:tc>
          <w:tcPr>
            <w:tcW w:w="4252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1460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Телефон (факс)</w:t>
            </w:r>
          </w:p>
        </w:tc>
        <w:tc>
          <w:tcPr>
            <w:tcW w:w="4523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337DE" w:rsidTr="00007244">
        <w:tc>
          <w:tcPr>
            <w:tcW w:w="846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5.</w:t>
            </w:r>
          </w:p>
        </w:tc>
        <w:tc>
          <w:tcPr>
            <w:tcW w:w="4252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1460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Численность населения на начало года - всего (человек)</w:t>
            </w:r>
          </w:p>
        </w:tc>
        <w:tc>
          <w:tcPr>
            <w:tcW w:w="4523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337DE" w:rsidTr="00007244">
        <w:tc>
          <w:tcPr>
            <w:tcW w:w="846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6.</w:t>
            </w:r>
          </w:p>
        </w:tc>
        <w:tc>
          <w:tcPr>
            <w:tcW w:w="4252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2768C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Географическое положение</w:t>
            </w:r>
          </w:p>
        </w:tc>
        <w:tc>
          <w:tcPr>
            <w:tcW w:w="4523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337DE" w:rsidTr="00007244">
        <w:tc>
          <w:tcPr>
            <w:tcW w:w="846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7.</w:t>
            </w:r>
          </w:p>
        </w:tc>
        <w:tc>
          <w:tcPr>
            <w:tcW w:w="4252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2768C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Краткая историческая справка о населенном пункте (история, люди, достопримечательности)</w:t>
            </w:r>
          </w:p>
        </w:tc>
        <w:tc>
          <w:tcPr>
            <w:tcW w:w="4523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337DE" w:rsidTr="00007244">
        <w:tc>
          <w:tcPr>
            <w:tcW w:w="846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8.</w:t>
            </w:r>
          </w:p>
        </w:tc>
        <w:tc>
          <w:tcPr>
            <w:tcW w:w="4252" w:type="dxa"/>
          </w:tcPr>
          <w:p w:rsidR="008337DE" w:rsidRPr="002768CF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768C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Активные ссылки на видеоматериалы и статьи в прессе о развитии территории, конкретных мероприятиях и пр., размещенные в информационно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2768C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телекоммуникационной сети "Интернет"</w:t>
            </w:r>
          </w:p>
        </w:tc>
        <w:tc>
          <w:tcPr>
            <w:tcW w:w="4523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337DE" w:rsidTr="00007244">
        <w:tc>
          <w:tcPr>
            <w:tcW w:w="846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9.</w:t>
            </w:r>
          </w:p>
        </w:tc>
        <w:tc>
          <w:tcPr>
            <w:tcW w:w="4252" w:type="dxa"/>
          </w:tcPr>
          <w:p w:rsidR="008337DE" w:rsidRPr="002768CF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523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</w:tbl>
    <w:p w:rsidR="008337DE" w:rsidRDefault="008337DE" w:rsidP="008337DE">
      <w:pPr>
        <w:overflowPunct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8337DE" w:rsidRDefault="008337DE" w:rsidP="008337DE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68CF">
        <w:rPr>
          <w:rFonts w:ascii="Times New Roman" w:eastAsia="Times New Roman" w:hAnsi="Times New Roman" w:cs="Times New Roman"/>
          <w:color w:val="auto"/>
          <w:sz w:val="22"/>
          <w:szCs w:val="22"/>
        </w:rPr>
        <w:t>2. Сведения для участия в заявленной номинации.</w:t>
      </w:r>
    </w:p>
    <w:p w:rsidR="008337DE" w:rsidRDefault="008337DE" w:rsidP="008337DE">
      <w:pPr>
        <w:overflowPunct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tbl>
      <w:tblPr>
        <w:tblStyle w:val="a6"/>
        <w:tblW w:w="0" w:type="auto"/>
        <w:tblLook w:val="04A0"/>
      </w:tblPr>
      <w:tblGrid>
        <w:gridCol w:w="846"/>
        <w:gridCol w:w="3402"/>
        <w:gridCol w:w="1417"/>
        <w:gridCol w:w="3956"/>
      </w:tblGrid>
      <w:tr w:rsidR="008337DE" w:rsidTr="00F073FB">
        <w:tc>
          <w:tcPr>
            <w:tcW w:w="846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2768C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N п/п</w:t>
            </w:r>
          </w:p>
        </w:tc>
        <w:tc>
          <w:tcPr>
            <w:tcW w:w="3402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2768C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2768C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Данные участника конкурса</w:t>
            </w:r>
          </w:p>
        </w:tc>
        <w:tc>
          <w:tcPr>
            <w:tcW w:w="3956" w:type="dxa"/>
            <w:tcBorders>
              <w:left w:val="single" w:sz="4" w:space="0" w:color="auto"/>
            </w:tcBorders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2768C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Комментарии</w:t>
            </w:r>
          </w:p>
        </w:tc>
      </w:tr>
      <w:tr w:rsidR="00CC07CC" w:rsidTr="00F073FB">
        <w:tc>
          <w:tcPr>
            <w:tcW w:w="846" w:type="dxa"/>
          </w:tcPr>
          <w:p w:rsidR="00CC07CC" w:rsidRDefault="00B23F98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</w:t>
            </w:r>
          </w:p>
        </w:tc>
        <w:tc>
          <w:tcPr>
            <w:tcW w:w="3402" w:type="dxa"/>
          </w:tcPr>
          <w:p w:rsidR="00CC07CC" w:rsidRPr="00B8598B" w:rsidRDefault="00B23F98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23F9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Количество мероприятий территориального, окружного (районного) и областного уровней, в которых приняли участие жители населенного пункта (единиц) в текущем году;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C07CC" w:rsidRDefault="00CC07CC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956" w:type="dxa"/>
            <w:tcBorders>
              <w:left w:val="single" w:sz="4" w:space="0" w:color="auto"/>
            </w:tcBorders>
          </w:tcPr>
          <w:p w:rsidR="00CC07CC" w:rsidRPr="00B8598B" w:rsidRDefault="00B23F98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23F9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информация, подтвержденная фотоматериалами</w:t>
            </w:r>
          </w:p>
        </w:tc>
      </w:tr>
      <w:tr w:rsidR="00CC07CC" w:rsidTr="00F073FB">
        <w:tc>
          <w:tcPr>
            <w:tcW w:w="846" w:type="dxa"/>
          </w:tcPr>
          <w:p w:rsidR="00CC07CC" w:rsidRDefault="00B23F98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2.</w:t>
            </w:r>
          </w:p>
        </w:tc>
        <w:tc>
          <w:tcPr>
            <w:tcW w:w="3402" w:type="dxa"/>
          </w:tcPr>
          <w:p w:rsidR="00CC07CC" w:rsidRPr="00B8598B" w:rsidRDefault="00B23F98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23F9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Доля населения, принявшего участие в мероприятиях территориального, окружного (районного) и областного уровней, от общей численности населения (процентов);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C07CC" w:rsidRDefault="00CC07CC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956" w:type="dxa"/>
            <w:tcBorders>
              <w:left w:val="single" w:sz="4" w:space="0" w:color="auto"/>
            </w:tcBorders>
          </w:tcPr>
          <w:p w:rsidR="00B23F98" w:rsidRPr="00B23F98" w:rsidRDefault="00B23F98" w:rsidP="00B23F9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23F9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ДН = НМ / ОЧ x 100, где:</w:t>
            </w:r>
          </w:p>
          <w:p w:rsidR="00B23F98" w:rsidRPr="00B23F98" w:rsidRDefault="00B23F98" w:rsidP="00B23F9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23F9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ДН - доля принявших участие в</w:t>
            </w:r>
          </w:p>
          <w:p w:rsidR="00B23F98" w:rsidRPr="00B23F98" w:rsidRDefault="00B23F98" w:rsidP="00B23F9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23F9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мероприятиях;</w:t>
            </w:r>
          </w:p>
          <w:p w:rsidR="00B23F98" w:rsidRPr="00B23F98" w:rsidRDefault="00F073FB" w:rsidP="00B23F9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- количество участников </w:t>
            </w:r>
            <w:r w:rsidR="00B23F98" w:rsidRPr="00B23F9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мероприятий;</w:t>
            </w:r>
          </w:p>
          <w:p w:rsidR="00CC07CC" w:rsidRPr="00B8598B" w:rsidRDefault="00B23F98" w:rsidP="00B23F9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23F9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ОЧ - общая численность населения</w:t>
            </w:r>
          </w:p>
        </w:tc>
      </w:tr>
      <w:tr w:rsidR="00EA1C6D" w:rsidTr="00F073FB">
        <w:tc>
          <w:tcPr>
            <w:tcW w:w="846" w:type="dxa"/>
          </w:tcPr>
          <w:p w:rsidR="00EA1C6D" w:rsidRDefault="00EA1C6D" w:rsidP="00EA1C6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3.</w:t>
            </w:r>
          </w:p>
        </w:tc>
        <w:tc>
          <w:tcPr>
            <w:tcW w:w="3402" w:type="dxa"/>
          </w:tcPr>
          <w:p w:rsidR="00EA1C6D" w:rsidRPr="00B8598B" w:rsidRDefault="00EA1C6D" w:rsidP="00EA1C6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859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Доля населения, принявшего участие в мероприятиях по благоустройству территории населенного пункта, от общей численности населения (процентов)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A1C6D" w:rsidRDefault="00EA1C6D" w:rsidP="00EA1C6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956" w:type="dxa"/>
            <w:tcBorders>
              <w:left w:val="single" w:sz="4" w:space="0" w:color="auto"/>
            </w:tcBorders>
          </w:tcPr>
          <w:p w:rsidR="00EA1C6D" w:rsidRPr="00B8598B" w:rsidRDefault="00EA1C6D" w:rsidP="00EA1C6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859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НБ = Б / Н x 100, где: НБ - доля населения, принявшего участие в благоустройстве; Б - количество жителей, принявших участие в благоустройстве; Н - общее количество жителей в населенном пункте</w:t>
            </w:r>
          </w:p>
        </w:tc>
      </w:tr>
      <w:tr w:rsidR="008337DE" w:rsidTr="00F073FB">
        <w:tc>
          <w:tcPr>
            <w:tcW w:w="846" w:type="dxa"/>
          </w:tcPr>
          <w:p w:rsidR="008337DE" w:rsidRDefault="00EA1C6D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4.</w:t>
            </w:r>
          </w:p>
        </w:tc>
        <w:tc>
          <w:tcPr>
            <w:tcW w:w="3402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B859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Количество старост с </w:t>
            </w:r>
            <w:r w:rsidRPr="00B859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закрепленным статусом (человек)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956" w:type="dxa"/>
            <w:tcBorders>
              <w:left w:val="single" w:sz="4" w:space="0" w:color="auto"/>
            </w:tcBorders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B859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информация, подтвержденная </w:t>
            </w:r>
            <w:r w:rsidRPr="00B859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решениями представительного органа местного самоуправления</w:t>
            </w:r>
          </w:p>
        </w:tc>
      </w:tr>
      <w:tr w:rsidR="008337DE" w:rsidTr="00F073FB">
        <w:tc>
          <w:tcPr>
            <w:tcW w:w="846" w:type="dxa"/>
          </w:tcPr>
          <w:p w:rsidR="008337DE" w:rsidRDefault="00EA1C6D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5.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337DE" w:rsidRDefault="00F71749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7174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Количество мероприятий «День села», «День деревни», различных мероприятий и акций, направленных на сохранение памяти о героях Великой Отечественной войны, в том числе акций «Бессмертный полк» (единиц)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956" w:type="dxa"/>
            <w:tcBorders>
              <w:left w:val="single" w:sz="4" w:space="0" w:color="auto"/>
            </w:tcBorders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B859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информация, подтвержденная фотоматериалами</w:t>
            </w:r>
          </w:p>
        </w:tc>
      </w:tr>
      <w:tr w:rsidR="00EA1C6D" w:rsidTr="00F073FB">
        <w:tc>
          <w:tcPr>
            <w:tcW w:w="846" w:type="dxa"/>
          </w:tcPr>
          <w:p w:rsidR="00EA1C6D" w:rsidRDefault="00EA1C6D" w:rsidP="00EA1C6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6.</w:t>
            </w:r>
          </w:p>
        </w:tc>
        <w:tc>
          <w:tcPr>
            <w:tcW w:w="3402" w:type="dxa"/>
          </w:tcPr>
          <w:p w:rsidR="00EA1C6D" w:rsidRDefault="00EA1C6D" w:rsidP="00EA1C6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B859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Наличие добровольной пожарной дружины на территории населенного пункта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A1C6D" w:rsidRDefault="00EA1C6D" w:rsidP="00EA1C6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956" w:type="dxa"/>
            <w:tcBorders>
              <w:left w:val="single" w:sz="4" w:space="0" w:color="auto"/>
            </w:tcBorders>
          </w:tcPr>
          <w:p w:rsidR="00EA1C6D" w:rsidRDefault="00EA1C6D" w:rsidP="00EA1C6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B2C6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информация</w:t>
            </w:r>
          </w:p>
        </w:tc>
      </w:tr>
      <w:tr w:rsidR="00EA1C6D" w:rsidTr="00F073FB">
        <w:tc>
          <w:tcPr>
            <w:tcW w:w="846" w:type="dxa"/>
          </w:tcPr>
          <w:p w:rsidR="00EA1C6D" w:rsidRDefault="00EA1C6D" w:rsidP="00EA1C6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7.</w:t>
            </w:r>
          </w:p>
        </w:tc>
        <w:tc>
          <w:tcPr>
            <w:tcW w:w="3402" w:type="dxa"/>
          </w:tcPr>
          <w:p w:rsidR="00EA1C6D" w:rsidRDefault="00EA1C6D" w:rsidP="00EA1C6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B2C6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Количество субботников и иных мероприятий по уборке дворовых территорий, мест общего пользования, проведенных на территории населенного пункта в текущем году (единиц)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A1C6D" w:rsidRDefault="00EA1C6D" w:rsidP="00EA1C6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956" w:type="dxa"/>
            <w:tcBorders>
              <w:left w:val="single" w:sz="4" w:space="0" w:color="auto"/>
            </w:tcBorders>
          </w:tcPr>
          <w:p w:rsidR="00EA1C6D" w:rsidRDefault="00EA1C6D" w:rsidP="00EA1C6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B2C6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информация, подтвержденная фотоматериалами</w:t>
            </w:r>
          </w:p>
        </w:tc>
      </w:tr>
      <w:tr w:rsidR="00EA1C6D" w:rsidTr="00F073FB">
        <w:tc>
          <w:tcPr>
            <w:tcW w:w="846" w:type="dxa"/>
          </w:tcPr>
          <w:p w:rsidR="00EA1C6D" w:rsidRDefault="00EA1C6D" w:rsidP="00EA1C6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8.</w:t>
            </w:r>
          </w:p>
        </w:tc>
        <w:tc>
          <w:tcPr>
            <w:tcW w:w="3402" w:type="dxa"/>
          </w:tcPr>
          <w:p w:rsidR="00EA1C6D" w:rsidRDefault="00EA1C6D" w:rsidP="00EA1C6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B2C6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Доля населения, принявшего участие в субботниках и иных мероприятиях по благоустройству территории в текущем году, в общей численности населения населенного пункта (процентов)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A1C6D" w:rsidRDefault="00EA1C6D" w:rsidP="00EA1C6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956" w:type="dxa"/>
            <w:tcBorders>
              <w:left w:val="single" w:sz="4" w:space="0" w:color="auto"/>
            </w:tcBorders>
          </w:tcPr>
          <w:p w:rsidR="00EA1C6D" w:rsidRPr="004B2C61" w:rsidRDefault="00EA1C6D" w:rsidP="00EA1C6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4B2C6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НС = С / Н x 100, где:</w:t>
            </w:r>
          </w:p>
          <w:p w:rsidR="00EA1C6D" w:rsidRPr="004B2C61" w:rsidRDefault="00EA1C6D" w:rsidP="00EA1C6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4B2C6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НС - доля населения, принявшего</w:t>
            </w:r>
          </w:p>
          <w:p w:rsidR="00EA1C6D" w:rsidRPr="004B2C61" w:rsidRDefault="00EA1C6D" w:rsidP="00EA1C6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4B2C6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участие в субботниках;</w:t>
            </w:r>
          </w:p>
          <w:p w:rsidR="00EA1C6D" w:rsidRPr="004B2C61" w:rsidRDefault="00EA1C6D" w:rsidP="00EA1C6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4B2C6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 - количество жителей, принявших</w:t>
            </w:r>
          </w:p>
          <w:p w:rsidR="00EA1C6D" w:rsidRPr="004B2C61" w:rsidRDefault="00EA1C6D" w:rsidP="00EA1C6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4B2C6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участие в субботниках;</w:t>
            </w:r>
          </w:p>
          <w:p w:rsidR="00EA1C6D" w:rsidRPr="004B2C61" w:rsidRDefault="00EA1C6D" w:rsidP="00EA1C6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4B2C6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 - численность жителей</w:t>
            </w:r>
          </w:p>
          <w:p w:rsidR="00EA1C6D" w:rsidRDefault="00EA1C6D" w:rsidP="00EA1C6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B2C6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населенного пункта</w:t>
            </w:r>
          </w:p>
        </w:tc>
      </w:tr>
      <w:tr w:rsidR="008337DE" w:rsidTr="00F073FB">
        <w:tc>
          <w:tcPr>
            <w:tcW w:w="846" w:type="dxa"/>
          </w:tcPr>
          <w:p w:rsidR="008337DE" w:rsidRDefault="00EA1C6D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</w:t>
            </w:r>
            <w:r w:rsidR="008337D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</w:t>
            </w:r>
          </w:p>
        </w:tc>
        <w:tc>
          <w:tcPr>
            <w:tcW w:w="3402" w:type="dxa"/>
          </w:tcPr>
          <w:p w:rsidR="008337DE" w:rsidRDefault="00EA1C6D" w:rsidP="0000724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A1C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Количество постоянно действующих кружков, творческих коллективов и иных объединений культуры, включая школьные творческие коллективы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956" w:type="dxa"/>
            <w:tcBorders>
              <w:left w:val="single" w:sz="4" w:space="0" w:color="auto"/>
            </w:tcBorders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2768C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информация</w:t>
            </w:r>
          </w:p>
        </w:tc>
      </w:tr>
      <w:tr w:rsidR="008337DE" w:rsidTr="00F073FB">
        <w:tc>
          <w:tcPr>
            <w:tcW w:w="846" w:type="dxa"/>
          </w:tcPr>
          <w:p w:rsidR="008337DE" w:rsidRDefault="001C3253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</w:t>
            </w:r>
            <w:r w:rsidR="008337D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</w:t>
            </w:r>
          </w:p>
        </w:tc>
        <w:tc>
          <w:tcPr>
            <w:tcW w:w="3402" w:type="dxa"/>
          </w:tcPr>
          <w:p w:rsidR="008337DE" w:rsidRPr="002768CF" w:rsidRDefault="00EA1C6D" w:rsidP="0000724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A1C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Доля населения, постоянно занимающегося в организациях и объединениях культуры (члены кружков, творческих формирований, включая школьные творческие коллективы) в общей численности населения поселения.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956" w:type="dxa"/>
            <w:tcBorders>
              <w:left w:val="single" w:sz="4" w:space="0" w:color="auto"/>
            </w:tcBorders>
          </w:tcPr>
          <w:p w:rsidR="00EA1C6D" w:rsidRPr="00EA1C6D" w:rsidRDefault="00EA1C6D" w:rsidP="00EA1C6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ДН</w:t>
            </w:r>
            <w:r w:rsidRPr="00EA1C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 = С / Н x 100, где:</w:t>
            </w:r>
          </w:p>
          <w:p w:rsidR="00EA1C6D" w:rsidRPr="00EA1C6D" w:rsidRDefault="00EA1C6D" w:rsidP="00EA1C6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</w:t>
            </w:r>
            <w:r w:rsidRPr="00EA1C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НС - доля населения,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постоянно занимающегося в организациях и </w:t>
            </w:r>
            <w:r w:rsidR="001C32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объединениях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культуры</w:t>
            </w:r>
            <w:r w:rsidRPr="00EA1C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:rsidR="00EA1C6D" w:rsidRPr="00EA1C6D" w:rsidRDefault="00EA1C6D" w:rsidP="00EA1C6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A1C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 - количество жителей, постоянно занимающ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ихся</w:t>
            </w:r>
            <w:r w:rsidRPr="00EA1C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в организациях и </w:t>
            </w:r>
            <w:r w:rsidR="001C3253" w:rsidRPr="00EA1C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объединени</w:t>
            </w:r>
            <w:r w:rsidR="001C32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ях</w:t>
            </w:r>
            <w:r w:rsidRPr="00EA1C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культуры;</w:t>
            </w:r>
          </w:p>
          <w:p w:rsidR="00EA1C6D" w:rsidRPr="00EA1C6D" w:rsidRDefault="00EA1C6D" w:rsidP="00EA1C6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A1C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 - численность жителей</w:t>
            </w:r>
          </w:p>
          <w:p w:rsidR="008337DE" w:rsidRPr="002768CF" w:rsidRDefault="00EA1C6D" w:rsidP="00EA1C6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A1C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населенного пункта</w:t>
            </w:r>
          </w:p>
        </w:tc>
      </w:tr>
      <w:tr w:rsidR="008337DE" w:rsidTr="00F073FB">
        <w:tc>
          <w:tcPr>
            <w:tcW w:w="846" w:type="dxa"/>
          </w:tcPr>
          <w:p w:rsidR="008337DE" w:rsidRDefault="001C3253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11</w:t>
            </w:r>
            <w:r w:rsidR="008337D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</w:t>
            </w:r>
          </w:p>
        </w:tc>
        <w:tc>
          <w:tcPr>
            <w:tcW w:w="3402" w:type="dxa"/>
          </w:tcPr>
          <w:p w:rsidR="008337DE" w:rsidRPr="002768CF" w:rsidRDefault="008337DE" w:rsidP="0000724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859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Наличие молодежных общественных формирований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956" w:type="dxa"/>
            <w:tcBorders>
              <w:left w:val="single" w:sz="4" w:space="0" w:color="auto"/>
            </w:tcBorders>
          </w:tcPr>
          <w:p w:rsidR="008337DE" w:rsidRPr="004B2C61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4B2C6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информация</w:t>
            </w:r>
          </w:p>
        </w:tc>
      </w:tr>
      <w:tr w:rsidR="001C3253" w:rsidTr="00F073FB">
        <w:tc>
          <w:tcPr>
            <w:tcW w:w="846" w:type="dxa"/>
          </w:tcPr>
          <w:p w:rsidR="001C3253" w:rsidRDefault="001C3253" w:rsidP="001C32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12.</w:t>
            </w:r>
          </w:p>
        </w:tc>
        <w:tc>
          <w:tcPr>
            <w:tcW w:w="3402" w:type="dxa"/>
          </w:tcPr>
          <w:p w:rsidR="001C3253" w:rsidRPr="002768CF" w:rsidRDefault="001C3253" w:rsidP="001C325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859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Количество реализованных проектов по поддержке местных инициатив на территории населенного пункта с 2010 года (единиц)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C3253" w:rsidRDefault="001C3253" w:rsidP="001C32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956" w:type="dxa"/>
            <w:tcBorders>
              <w:left w:val="single" w:sz="4" w:space="0" w:color="auto"/>
            </w:tcBorders>
          </w:tcPr>
          <w:p w:rsidR="001C3253" w:rsidRPr="004B2C61" w:rsidRDefault="001C3253" w:rsidP="001C32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859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информация, перечень проектов, подтвержденных фотоматериалами</w:t>
            </w:r>
          </w:p>
        </w:tc>
      </w:tr>
      <w:tr w:rsidR="001C3253" w:rsidTr="00F073FB">
        <w:tc>
          <w:tcPr>
            <w:tcW w:w="846" w:type="dxa"/>
          </w:tcPr>
          <w:p w:rsidR="001C3253" w:rsidRDefault="001C3253" w:rsidP="001C32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13.</w:t>
            </w:r>
          </w:p>
        </w:tc>
        <w:tc>
          <w:tcPr>
            <w:tcW w:w="3402" w:type="dxa"/>
          </w:tcPr>
          <w:p w:rsidR="001C3253" w:rsidRPr="004B2C61" w:rsidRDefault="001C3253" w:rsidP="001C325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859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Количество инициатив, предложенных и реализованных жителями населенного пункта (за исключением проектов по поддержке местных инициатив)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C3253" w:rsidRDefault="001C3253" w:rsidP="001C32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956" w:type="dxa"/>
            <w:tcBorders>
              <w:left w:val="single" w:sz="4" w:space="0" w:color="auto"/>
            </w:tcBorders>
          </w:tcPr>
          <w:p w:rsidR="001C3253" w:rsidRPr="004B2C61" w:rsidRDefault="001C3253" w:rsidP="001C32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8598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информация, перечень проектов, подтвержденных фотоматериалами (единиц)</w:t>
            </w:r>
          </w:p>
        </w:tc>
      </w:tr>
    </w:tbl>
    <w:p w:rsidR="008337DE" w:rsidRDefault="008337DE" w:rsidP="008337DE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D23D37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Полноту и достоверность предоставленных сведений и информации подтверждаю. </w:t>
      </w:r>
    </w:p>
    <w:p w:rsidR="008337DE" w:rsidRDefault="008337DE" w:rsidP="008337DE">
      <w:pPr>
        <w:overflowPunct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8337DE" w:rsidRDefault="008337DE" w:rsidP="008337DE">
      <w:pPr>
        <w:overflowPunct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D23D37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______________ (подпись) ___________________________ (расшифровка подписи)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</w:t>
      </w:r>
    </w:p>
    <w:p w:rsidR="008337DE" w:rsidRDefault="008337DE" w:rsidP="008337DE">
      <w:pPr>
        <w:overflowPunct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D23D37">
        <w:rPr>
          <w:rFonts w:ascii="Times New Roman" w:eastAsia="Times New Roman" w:hAnsi="Times New Roman" w:cs="Times New Roman"/>
          <w:color w:val="auto"/>
          <w:sz w:val="22"/>
          <w:szCs w:val="22"/>
        </w:rPr>
        <w:t>__" ____________ 20__ года</w:t>
      </w:r>
    </w:p>
    <w:p w:rsidR="00AE0BEC" w:rsidRDefault="00AE0BEC" w:rsidP="008337DE">
      <w:pPr>
        <w:overflowPunct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AE0BEC" w:rsidRDefault="00AE0BEC" w:rsidP="008337DE">
      <w:pPr>
        <w:overflowPunct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8337DE" w:rsidRDefault="008337DE" w:rsidP="008337DE">
      <w:pPr>
        <w:overflowPunct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lastRenderedPageBreak/>
        <w:t>Пр</w:t>
      </w:r>
      <w:r w:rsidRPr="002768CF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иложение </w:t>
      </w:r>
      <w:r w:rsidR="00125127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3</w:t>
      </w:r>
    </w:p>
    <w:p w:rsidR="008337DE" w:rsidRDefault="008337DE" w:rsidP="008337DE">
      <w:pPr>
        <w:overflowPunct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8337DE" w:rsidRPr="00014601" w:rsidRDefault="008337DE" w:rsidP="008337DE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1460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ИНФОРМАЦИОННАЯ КАРТА</w:t>
      </w:r>
    </w:p>
    <w:p w:rsidR="008337DE" w:rsidRPr="00014601" w:rsidRDefault="008337DE" w:rsidP="008337DE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1460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участника регионального конкурса</w:t>
      </w:r>
    </w:p>
    <w:p w:rsidR="008337DE" w:rsidRPr="00014601" w:rsidRDefault="008337DE" w:rsidP="008337DE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1460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"</w:t>
      </w:r>
      <w:r w:rsidR="0074609E" w:rsidRPr="0074609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</w:t>
      </w:r>
      <w:r w:rsidR="0074609E" w:rsidRPr="0074609E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>Лучший сельский населенный пункт Бутурлинского муниципального округа - 2024</w:t>
      </w:r>
      <w:r w:rsidRPr="0001460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"</w:t>
      </w:r>
    </w:p>
    <w:p w:rsidR="008337DE" w:rsidRDefault="008337DE" w:rsidP="008337DE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1460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в номинации "Красивое село"</w:t>
      </w:r>
    </w:p>
    <w:p w:rsidR="008337DE" w:rsidRDefault="008337DE" w:rsidP="008337DE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8337DE" w:rsidRDefault="008337DE" w:rsidP="008337DE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14601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        </w:t>
      </w:r>
      <w:r w:rsidRPr="0001460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(наименование сельского населенного пункта)</w:t>
      </w:r>
    </w:p>
    <w:p w:rsidR="008337DE" w:rsidRDefault="008337DE" w:rsidP="008337DE">
      <w:pPr>
        <w:overflowPunct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8337DE" w:rsidRDefault="008337DE" w:rsidP="008337DE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14601">
        <w:rPr>
          <w:rFonts w:ascii="Times New Roman" w:eastAsia="Times New Roman" w:hAnsi="Times New Roman" w:cs="Times New Roman"/>
          <w:color w:val="auto"/>
          <w:sz w:val="22"/>
          <w:szCs w:val="22"/>
        </w:rPr>
        <w:t>1. Общие сведения о населенном пункте.</w:t>
      </w:r>
    </w:p>
    <w:p w:rsidR="008337DE" w:rsidRDefault="008337DE" w:rsidP="008337DE">
      <w:pPr>
        <w:overflowPunct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8337DE" w:rsidRDefault="008337DE" w:rsidP="008337DE">
      <w:pPr>
        <w:overflowPunct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tbl>
      <w:tblPr>
        <w:tblStyle w:val="a6"/>
        <w:tblW w:w="0" w:type="auto"/>
        <w:tblLook w:val="04A0"/>
      </w:tblPr>
      <w:tblGrid>
        <w:gridCol w:w="846"/>
        <w:gridCol w:w="4252"/>
        <w:gridCol w:w="4523"/>
      </w:tblGrid>
      <w:tr w:rsidR="008337DE" w:rsidTr="00007244">
        <w:tc>
          <w:tcPr>
            <w:tcW w:w="846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1460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N п/п</w:t>
            </w:r>
          </w:p>
        </w:tc>
        <w:tc>
          <w:tcPr>
            <w:tcW w:w="4252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1460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Информация о населенном пункте</w:t>
            </w:r>
          </w:p>
        </w:tc>
        <w:tc>
          <w:tcPr>
            <w:tcW w:w="4523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1460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Данные участника конкурса</w:t>
            </w:r>
          </w:p>
        </w:tc>
      </w:tr>
      <w:tr w:rsidR="008337DE" w:rsidTr="00007244">
        <w:tc>
          <w:tcPr>
            <w:tcW w:w="846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</w:t>
            </w:r>
          </w:p>
        </w:tc>
        <w:tc>
          <w:tcPr>
            <w:tcW w:w="4252" w:type="dxa"/>
          </w:tcPr>
          <w:p w:rsidR="008337DE" w:rsidRPr="00014601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1460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Наименование муниципального</w:t>
            </w:r>
          </w:p>
          <w:p w:rsidR="008337DE" w:rsidRPr="00014601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1460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образования (в соответствии с Уставом),</w:t>
            </w:r>
          </w:p>
          <w:p w:rsidR="008337DE" w:rsidRPr="00014601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1460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 территории которого находится</w:t>
            </w:r>
          </w:p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1460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населенный пункт</w:t>
            </w:r>
          </w:p>
        </w:tc>
        <w:tc>
          <w:tcPr>
            <w:tcW w:w="4523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337DE" w:rsidTr="00007244">
        <w:tc>
          <w:tcPr>
            <w:tcW w:w="846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2.</w:t>
            </w:r>
          </w:p>
        </w:tc>
        <w:tc>
          <w:tcPr>
            <w:tcW w:w="4252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1460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Наименование населенного пункта</w:t>
            </w:r>
          </w:p>
        </w:tc>
        <w:tc>
          <w:tcPr>
            <w:tcW w:w="4523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337DE" w:rsidTr="00007244">
        <w:tc>
          <w:tcPr>
            <w:tcW w:w="846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</w:t>
            </w:r>
          </w:p>
        </w:tc>
        <w:tc>
          <w:tcPr>
            <w:tcW w:w="4252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1460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Почтовый адрес</w:t>
            </w:r>
          </w:p>
        </w:tc>
        <w:tc>
          <w:tcPr>
            <w:tcW w:w="4523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337DE" w:rsidTr="00007244">
        <w:tc>
          <w:tcPr>
            <w:tcW w:w="846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4.</w:t>
            </w:r>
          </w:p>
        </w:tc>
        <w:tc>
          <w:tcPr>
            <w:tcW w:w="4252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1460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Телефон (факс)</w:t>
            </w:r>
          </w:p>
        </w:tc>
        <w:tc>
          <w:tcPr>
            <w:tcW w:w="4523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337DE" w:rsidTr="00007244">
        <w:tc>
          <w:tcPr>
            <w:tcW w:w="846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5.</w:t>
            </w:r>
          </w:p>
        </w:tc>
        <w:tc>
          <w:tcPr>
            <w:tcW w:w="4252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1460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Численность населения на начало года - всего (человек)</w:t>
            </w:r>
          </w:p>
        </w:tc>
        <w:tc>
          <w:tcPr>
            <w:tcW w:w="4523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337DE" w:rsidTr="00007244">
        <w:tc>
          <w:tcPr>
            <w:tcW w:w="846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6.</w:t>
            </w:r>
          </w:p>
        </w:tc>
        <w:tc>
          <w:tcPr>
            <w:tcW w:w="4252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2768C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Географическое положение</w:t>
            </w:r>
          </w:p>
        </w:tc>
        <w:tc>
          <w:tcPr>
            <w:tcW w:w="4523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337DE" w:rsidTr="00007244">
        <w:tc>
          <w:tcPr>
            <w:tcW w:w="846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7.</w:t>
            </w:r>
          </w:p>
        </w:tc>
        <w:tc>
          <w:tcPr>
            <w:tcW w:w="4252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2768C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Краткая историческая справка о населенном пункте (история, люди, достопримечательности)</w:t>
            </w:r>
          </w:p>
        </w:tc>
        <w:tc>
          <w:tcPr>
            <w:tcW w:w="4523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337DE" w:rsidTr="00007244">
        <w:tc>
          <w:tcPr>
            <w:tcW w:w="846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8.</w:t>
            </w:r>
          </w:p>
        </w:tc>
        <w:tc>
          <w:tcPr>
            <w:tcW w:w="4252" w:type="dxa"/>
          </w:tcPr>
          <w:p w:rsidR="008337DE" w:rsidRPr="002768CF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768C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Активные ссылки на видеоматериалы и статьи в прессе о развитии территории, конкретных мероприятиях и пр., размещенные в информационно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2768C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телекоммуникационной сети "Интернет"</w:t>
            </w:r>
          </w:p>
        </w:tc>
        <w:tc>
          <w:tcPr>
            <w:tcW w:w="4523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337DE" w:rsidTr="00007244">
        <w:tc>
          <w:tcPr>
            <w:tcW w:w="846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9.</w:t>
            </w:r>
          </w:p>
        </w:tc>
        <w:tc>
          <w:tcPr>
            <w:tcW w:w="4252" w:type="dxa"/>
          </w:tcPr>
          <w:p w:rsidR="008337DE" w:rsidRPr="002768CF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523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</w:tbl>
    <w:p w:rsidR="008337DE" w:rsidRDefault="008337DE" w:rsidP="008337DE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8337DE" w:rsidRDefault="008337DE" w:rsidP="008337DE">
      <w:pPr>
        <w:overflowPunct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8337DE" w:rsidRDefault="008337DE" w:rsidP="008337DE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68CF">
        <w:rPr>
          <w:rFonts w:ascii="Times New Roman" w:eastAsia="Times New Roman" w:hAnsi="Times New Roman" w:cs="Times New Roman"/>
          <w:color w:val="auto"/>
          <w:sz w:val="22"/>
          <w:szCs w:val="22"/>
        </w:rPr>
        <w:t>2. Сведения для участия в заявленной номинации.</w:t>
      </w:r>
    </w:p>
    <w:p w:rsidR="008337DE" w:rsidRDefault="008337DE" w:rsidP="008337DE">
      <w:pPr>
        <w:overflowPunct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tbl>
      <w:tblPr>
        <w:tblStyle w:val="a6"/>
        <w:tblW w:w="0" w:type="auto"/>
        <w:tblLook w:val="04A0"/>
      </w:tblPr>
      <w:tblGrid>
        <w:gridCol w:w="846"/>
        <w:gridCol w:w="3969"/>
        <w:gridCol w:w="1701"/>
        <w:gridCol w:w="3105"/>
      </w:tblGrid>
      <w:tr w:rsidR="008337DE" w:rsidTr="00F71749">
        <w:tc>
          <w:tcPr>
            <w:tcW w:w="846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2768C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N п/п</w:t>
            </w:r>
          </w:p>
        </w:tc>
        <w:tc>
          <w:tcPr>
            <w:tcW w:w="3969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2768C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2768C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Данные участника конкурса</w:t>
            </w:r>
          </w:p>
        </w:tc>
        <w:tc>
          <w:tcPr>
            <w:tcW w:w="3105" w:type="dxa"/>
            <w:tcBorders>
              <w:left w:val="single" w:sz="4" w:space="0" w:color="auto"/>
            </w:tcBorders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2768C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Комментарии</w:t>
            </w:r>
          </w:p>
        </w:tc>
      </w:tr>
      <w:tr w:rsidR="008337DE" w:rsidTr="00F71749">
        <w:tc>
          <w:tcPr>
            <w:tcW w:w="846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3969" w:type="dxa"/>
          </w:tcPr>
          <w:p w:rsidR="008337DE" w:rsidRPr="003C6E87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E8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Наличие въездной группы (знака), указателей с названиями улиц и номерами домов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337DE" w:rsidRPr="003C6E87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05" w:type="dxa"/>
            <w:tcBorders>
              <w:left w:val="single" w:sz="4" w:space="0" w:color="auto"/>
            </w:tcBorders>
          </w:tcPr>
          <w:p w:rsidR="008337DE" w:rsidRPr="003C6E87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E8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информация, подтвержденная фотоматериалами</w:t>
            </w:r>
          </w:p>
        </w:tc>
      </w:tr>
      <w:tr w:rsidR="008337DE" w:rsidTr="00F71749">
        <w:tc>
          <w:tcPr>
            <w:tcW w:w="846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3969" w:type="dxa"/>
          </w:tcPr>
          <w:p w:rsidR="008337DE" w:rsidRPr="003C6E87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E8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Наличие архитектурных сооружений малой формы на территории населенного пункта (единиц)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337DE" w:rsidRPr="003C6E87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05" w:type="dxa"/>
            <w:tcBorders>
              <w:left w:val="single" w:sz="4" w:space="0" w:color="auto"/>
            </w:tcBorders>
          </w:tcPr>
          <w:p w:rsidR="008337DE" w:rsidRPr="003C6E87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E8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количество сооружений, информация, подтвержденная фотоматериалами</w:t>
            </w:r>
          </w:p>
        </w:tc>
      </w:tr>
      <w:tr w:rsidR="008337DE" w:rsidTr="00F71749">
        <w:tc>
          <w:tcPr>
            <w:tcW w:w="846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337DE" w:rsidRPr="003C6E87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E8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Покос обочин и других</w:t>
            </w:r>
          </w:p>
          <w:p w:rsidR="008337DE" w:rsidRPr="003C6E87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E8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территорий</w:t>
            </w:r>
          </w:p>
          <w:p w:rsidR="008337DE" w:rsidRPr="003C6E87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337DE" w:rsidRPr="003C6E87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05" w:type="dxa"/>
            <w:tcBorders>
              <w:left w:val="single" w:sz="4" w:space="0" w:color="auto"/>
            </w:tcBorders>
          </w:tcPr>
          <w:p w:rsidR="008337DE" w:rsidRPr="003C6E87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E8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информация, подтвержденная</w:t>
            </w:r>
          </w:p>
          <w:p w:rsidR="008337DE" w:rsidRPr="003C6E87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E8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фотоматериалами</w:t>
            </w:r>
          </w:p>
        </w:tc>
      </w:tr>
      <w:tr w:rsidR="008337DE" w:rsidTr="00F71749">
        <w:tc>
          <w:tcPr>
            <w:tcW w:w="846" w:type="dxa"/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8337DE" w:rsidRPr="003C6E87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E8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Проведение санитарной обрезки деревьев и кустарников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337DE" w:rsidRPr="003C6E87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05" w:type="dxa"/>
            <w:tcBorders>
              <w:left w:val="single" w:sz="4" w:space="0" w:color="auto"/>
            </w:tcBorders>
          </w:tcPr>
          <w:p w:rsidR="008337DE" w:rsidRPr="003C6E87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E8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информация, подтвержденная фотоматериалами</w:t>
            </w:r>
          </w:p>
        </w:tc>
      </w:tr>
      <w:tr w:rsidR="009135A3" w:rsidTr="00F71749">
        <w:tc>
          <w:tcPr>
            <w:tcW w:w="846" w:type="dxa"/>
          </w:tcPr>
          <w:p w:rsidR="009135A3" w:rsidRDefault="009135A3" w:rsidP="009135A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5.</w:t>
            </w:r>
          </w:p>
        </w:tc>
        <w:tc>
          <w:tcPr>
            <w:tcW w:w="3969" w:type="dxa"/>
          </w:tcPr>
          <w:p w:rsidR="009135A3" w:rsidRPr="003C6E87" w:rsidRDefault="009135A3" w:rsidP="009135A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E8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Количество детских игровых площадок в населенном пункте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35A3" w:rsidRPr="003C6E87" w:rsidRDefault="009135A3" w:rsidP="009135A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05" w:type="dxa"/>
            <w:tcBorders>
              <w:left w:val="single" w:sz="4" w:space="0" w:color="auto"/>
            </w:tcBorders>
          </w:tcPr>
          <w:p w:rsidR="009135A3" w:rsidRPr="003C6E87" w:rsidRDefault="009135A3" w:rsidP="009135A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E8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информация, подтвержденная фотоматериалами</w:t>
            </w:r>
          </w:p>
        </w:tc>
      </w:tr>
      <w:tr w:rsidR="009135A3" w:rsidTr="00F71749">
        <w:tc>
          <w:tcPr>
            <w:tcW w:w="846" w:type="dxa"/>
          </w:tcPr>
          <w:p w:rsidR="009135A3" w:rsidRDefault="009135A3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9135A3" w:rsidRPr="003C6E87" w:rsidRDefault="009135A3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E8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Историческое и культурные путешествие по своей усадьбе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35A3" w:rsidRPr="003C6E87" w:rsidRDefault="009135A3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05" w:type="dxa"/>
            <w:tcBorders>
              <w:left w:val="single" w:sz="4" w:space="0" w:color="auto"/>
            </w:tcBorders>
          </w:tcPr>
          <w:p w:rsidR="009135A3" w:rsidRPr="003C6E87" w:rsidRDefault="009135A3" w:rsidP="009135A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E8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презентация, фотоматериалы или видеоролик</w:t>
            </w:r>
          </w:p>
        </w:tc>
      </w:tr>
      <w:tr w:rsidR="009135A3" w:rsidTr="00F71749">
        <w:tc>
          <w:tcPr>
            <w:tcW w:w="846" w:type="dxa"/>
          </w:tcPr>
          <w:p w:rsidR="009135A3" w:rsidRDefault="009135A3" w:rsidP="009135A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7.</w:t>
            </w:r>
          </w:p>
        </w:tc>
        <w:tc>
          <w:tcPr>
            <w:tcW w:w="3969" w:type="dxa"/>
          </w:tcPr>
          <w:p w:rsidR="009135A3" w:rsidRPr="003C6E87" w:rsidRDefault="009135A3" w:rsidP="009135A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E8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Количество благоустроенных мест массового отдыха людей (пляжей, парков, скверов, пляжей, мест отдыха и </w:t>
            </w:r>
            <w:r w:rsidRPr="003C6E8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др.) (единиц)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35A3" w:rsidRPr="003C6E87" w:rsidRDefault="009135A3" w:rsidP="009135A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05" w:type="dxa"/>
            <w:tcBorders>
              <w:left w:val="single" w:sz="4" w:space="0" w:color="auto"/>
            </w:tcBorders>
          </w:tcPr>
          <w:p w:rsidR="009135A3" w:rsidRPr="003C6E87" w:rsidRDefault="009135A3" w:rsidP="009135A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E8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информация, подтвержденная фотоматериалами</w:t>
            </w:r>
          </w:p>
        </w:tc>
      </w:tr>
      <w:tr w:rsidR="0027119B" w:rsidTr="00F71749">
        <w:tc>
          <w:tcPr>
            <w:tcW w:w="846" w:type="dxa"/>
          </w:tcPr>
          <w:p w:rsidR="0027119B" w:rsidRDefault="0027119B" w:rsidP="0027119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8.</w:t>
            </w:r>
          </w:p>
        </w:tc>
        <w:tc>
          <w:tcPr>
            <w:tcW w:w="3969" w:type="dxa"/>
          </w:tcPr>
          <w:p w:rsidR="0027119B" w:rsidRDefault="0027119B" w:rsidP="0027119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B2C6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Количество и состояние (необходимость ремонта, благоустройства) памятников, обелисков, братских могил, памятников архитектуры (единиц)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7119B" w:rsidRDefault="0027119B" w:rsidP="0027119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05" w:type="dxa"/>
            <w:tcBorders>
              <w:left w:val="single" w:sz="4" w:space="0" w:color="auto"/>
            </w:tcBorders>
          </w:tcPr>
          <w:p w:rsidR="0027119B" w:rsidRDefault="0027119B" w:rsidP="0027119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B2C6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информация, подтвержденная фотоматериалами</w:t>
            </w:r>
          </w:p>
        </w:tc>
      </w:tr>
      <w:tr w:rsidR="008337DE" w:rsidTr="00F71749">
        <w:tc>
          <w:tcPr>
            <w:tcW w:w="846" w:type="dxa"/>
          </w:tcPr>
          <w:p w:rsidR="008337DE" w:rsidRDefault="0027119B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</w:t>
            </w:r>
            <w:r w:rsidR="008337D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</w:t>
            </w:r>
          </w:p>
        </w:tc>
        <w:tc>
          <w:tcPr>
            <w:tcW w:w="3969" w:type="dxa"/>
          </w:tcPr>
          <w:p w:rsidR="008337DE" w:rsidRPr="002768CF" w:rsidRDefault="008337DE" w:rsidP="0000724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4B2C6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Количество субботников и иных мероприятий по уборке дворовых территорий, мест общего пользования, проведенных на территории населенного пункта в текущем году (единиц)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337DE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05" w:type="dxa"/>
            <w:tcBorders>
              <w:left w:val="single" w:sz="4" w:space="0" w:color="auto"/>
            </w:tcBorders>
          </w:tcPr>
          <w:p w:rsidR="008337DE" w:rsidRPr="004B2C61" w:rsidRDefault="008337DE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4B2C6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информация, подтвержденная фотоматериалами</w:t>
            </w:r>
          </w:p>
        </w:tc>
      </w:tr>
      <w:tr w:rsidR="00F71749" w:rsidTr="00F71749">
        <w:tc>
          <w:tcPr>
            <w:tcW w:w="846" w:type="dxa"/>
          </w:tcPr>
          <w:p w:rsidR="00F71749" w:rsidRDefault="00F71749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10.</w:t>
            </w:r>
          </w:p>
        </w:tc>
        <w:tc>
          <w:tcPr>
            <w:tcW w:w="3969" w:type="dxa"/>
          </w:tcPr>
          <w:p w:rsidR="00F71749" w:rsidRPr="004B2C61" w:rsidRDefault="00F71749" w:rsidP="0000724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F7174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Доля населения, принявшего участие в субботниках и иных мероприятиях по благоустройству территории в текущем году, в общей численности населения населенного пункта (процентов);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71749" w:rsidRDefault="00F71749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05" w:type="dxa"/>
            <w:tcBorders>
              <w:left w:val="single" w:sz="4" w:space="0" w:color="auto"/>
            </w:tcBorders>
          </w:tcPr>
          <w:p w:rsidR="00F71749" w:rsidRPr="004B2C61" w:rsidRDefault="00F71749" w:rsidP="00007244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7119B" w:rsidTr="00F71749">
        <w:tc>
          <w:tcPr>
            <w:tcW w:w="846" w:type="dxa"/>
          </w:tcPr>
          <w:p w:rsidR="0027119B" w:rsidRDefault="00F71749" w:rsidP="0027119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11</w:t>
            </w:r>
            <w:r w:rsidR="0027119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</w:t>
            </w:r>
          </w:p>
        </w:tc>
        <w:tc>
          <w:tcPr>
            <w:tcW w:w="3969" w:type="dxa"/>
          </w:tcPr>
          <w:p w:rsidR="0027119B" w:rsidRPr="002768CF" w:rsidRDefault="0027119B" w:rsidP="0027119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B2C6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Количество экологических акций, мероприятий, проведенных на территории населенного пункта (в том числе направленных на ликвидацию несанкционированных свалок, озеленение территорий общего пользования, мест массового отдыха) (единиц)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7119B" w:rsidRDefault="0027119B" w:rsidP="0027119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05" w:type="dxa"/>
            <w:tcBorders>
              <w:left w:val="single" w:sz="4" w:space="0" w:color="auto"/>
            </w:tcBorders>
          </w:tcPr>
          <w:p w:rsidR="0027119B" w:rsidRDefault="0027119B" w:rsidP="0027119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B2C6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информация, подтвержденная фотоматериалами</w:t>
            </w:r>
          </w:p>
        </w:tc>
      </w:tr>
      <w:tr w:rsidR="0027119B" w:rsidTr="00F71749">
        <w:tc>
          <w:tcPr>
            <w:tcW w:w="846" w:type="dxa"/>
          </w:tcPr>
          <w:p w:rsidR="0027119B" w:rsidRDefault="00F71749" w:rsidP="0027119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12</w:t>
            </w:r>
            <w:r w:rsidR="0027119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27119B" w:rsidRPr="002768CF" w:rsidRDefault="0027119B" w:rsidP="0027119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2768C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Наличие несанкционированных</w:t>
            </w:r>
          </w:p>
          <w:p w:rsidR="0027119B" w:rsidRPr="002768CF" w:rsidRDefault="0027119B" w:rsidP="0027119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2768C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свалок, мусора, порубочных и</w:t>
            </w:r>
          </w:p>
          <w:p w:rsidR="0027119B" w:rsidRPr="002768CF" w:rsidRDefault="0027119B" w:rsidP="0027119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2768C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других отходов на территории</w:t>
            </w:r>
          </w:p>
          <w:p w:rsidR="0027119B" w:rsidRPr="004B2C61" w:rsidRDefault="0027119B" w:rsidP="0027119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768C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населенного пункта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7119B" w:rsidRDefault="0027119B" w:rsidP="0027119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05" w:type="dxa"/>
            <w:tcBorders>
              <w:left w:val="single" w:sz="4" w:space="0" w:color="auto"/>
            </w:tcBorders>
          </w:tcPr>
          <w:p w:rsidR="0027119B" w:rsidRPr="004B2C61" w:rsidRDefault="0027119B" w:rsidP="0027119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информация</w:t>
            </w:r>
          </w:p>
        </w:tc>
      </w:tr>
      <w:tr w:rsidR="0027119B" w:rsidTr="00F71749">
        <w:tc>
          <w:tcPr>
            <w:tcW w:w="846" w:type="dxa"/>
          </w:tcPr>
          <w:p w:rsidR="0027119B" w:rsidRDefault="00F71749" w:rsidP="0027119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</w:t>
            </w:r>
            <w:r w:rsidR="0027119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</w:t>
            </w:r>
          </w:p>
        </w:tc>
        <w:tc>
          <w:tcPr>
            <w:tcW w:w="3969" w:type="dxa"/>
          </w:tcPr>
          <w:p w:rsidR="0027119B" w:rsidRPr="004B2C61" w:rsidRDefault="0027119B" w:rsidP="0027119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23D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Наличие мест размещения информационных стендов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7119B" w:rsidRDefault="0027119B" w:rsidP="0027119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05" w:type="dxa"/>
            <w:tcBorders>
              <w:left w:val="single" w:sz="4" w:space="0" w:color="auto"/>
            </w:tcBorders>
          </w:tcPr>
          <w:p w:rsidR="0027119B" w:rsidRPr="004B2C61" w:rsidRDefault="0027119B" w:rsidP="0027119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23D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информация, подтвержденная фотоматериалами</w:t>
            </w:r>
          </w:p>
        </w:tc>
      </w:tr>
      <w:tr w:rsidR="0027119B" w:rsidTr="00F71749">
        <w:tc>
          <w:tcPr>
            <w:tcW w:w="846" w:type="dxa"/>
          </w:tcPr>
          <w:p w:rsidR="0027119B" w:rsidRDefault="00F71749" w:rsidP="0027119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14</w:t>
            </w:r>
            <w:r w:rsidR="0027119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</w:t>
            </w:r>
          </w:p>
        </w:tc>
        <w:tc>
          <w:tcPr>
            <w:tcW w:w="3969" w:type="dxa"/>
          </w:tcPr>
          <w:p w:rsidR="0027119B" w:rsidRPr="00D23D37" w:rsidRDefault="0027119B" w:rsidP="0027119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23D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Общий эстетический вид населенного пункта, местные достопримечательности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7119B" w:rsidRDefault="0027119B" w:rsidP="0027119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05" w:type="dxa"/>
            <w:tcBorders>
              <w:left w:val="single" w:sz="4" w:space="0" w:color="auto"/>
            </w:tcBorders>
          </w:tcPr>
          <w:p w:rsidR="0027119B" w:rsidRPr="004B2C61" w:rsidRDefault="0027119B" w:rsidP="0027119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23D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подтверждение фотоматериалами</w:t>
            </w:r>
          </w:p>
        </w:tc>
      </w:tr>
    </w:tbl>
    <w:p w:rsidR="008337DE" w:rsidRDefault="008337DE" w:rsidP="008337DE">
      <w:pPr>
        <w:overflowPunct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D23D37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Полноту и достоверность предоставленных сведений и информации подтверждаю. </w:t>
      </w:r>
    </w:p>
    <w:p w:rsidR="008337DE" w:rsidRDefault="008337DE" w:rsidP="008337DE">
      <w:pPr>
        <w:overflowPunct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8337DE" w:rsidRDefault="008337DE" w:rsidP="008337DE">
      <w:pPr>
        <w:overflowPunct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8337DE" w:rsidRDefault="008337DE" w:rsidP="008337DE">
      <w:pPr>
        <w:overflowPunct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8337DE" w:rsidRDefault="008337DE" w:rsidP="008337DE">
      <w:pPr>
        <w:overflowPunct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8337DE" w:rsidRDefault="008337DE" w:rsidP="008337DE">
      <w:pPr>
        <w:overflowPunct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D23D37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______________ (подпись) ___________________________ (расшифровка подписи)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  </w:t>
      </w:r>
    </w:p>
    <w:p w:rsidR="008337DE" w:rsidRDefault="008337DE" w:rsidP="008337DE">
      <w:pPr>
        <w:overflowPunct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8337DE" w:rsidRDefault="008337DE" w:rsidP="008337DE">
      <w:pPr>
        <w:overflowPunct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D23D37">
        <w:rPr>
          <w:rFonts w:ascii="Times New Roman" w:eastAsia="Times New Roman" w:hAnsi="Times New Roman" w:cs="Times New Roman"/>
          <w:color w:val="auto"/>
          <w:sz w:val="22"/>
          <w:szCs w:val="22"/>
        </w:rPr>
        <w:t>"__" ____________ 20__ года</w:t>
      </w:r>
    </w:p>
    <w:p w:rsidR="00AE0BEC" w:rsidRDefault="00AE0BEC">
      <w:pP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br w:type="page"/>
      </w:r>
    </w:p>
    <w:p w:rsidR="001A0453" w:rsidRDefault="001A0453" w:rsidP="001A0453">
      <w:pPr>
        <w:overflowPunct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lastRenderedPageBreak/>
        <w:t>Пр</w:t>
      </w:r>
      <w:r w:rsidRPr="002768CF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иложение </w:t>
      </w:r>
      <w:r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4</w:t>
      </w:r>
    </w:p>
    <w:p w:rsidR="001A0453" w:rsidRDefault="001A0453" w:rsidP="001A0453">
      <w:pPr>
        <w:overflowPunct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1A0453" w:rsidRPr="00014601" w:rsidRDefault="001A0453" w:rsidP="001A0453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1460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ИНФОРМАЦИОННАЯ КАРТА</w:t>
      </w:r>
    </w:p>
    <w:p w:rsidR="001A0453" w:rsidRPr="00014601" w:rsidRDefault="001A0453" w:rsidP="001A0453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1460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участника регионального конкурса</w:t>
      </w:r>
    </w:p>
    <w:p w:rsidR="001A0453" w:rsidRPr="00014601" w:rsidRDefault="001A0453" w:rsidP="001A0453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1460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"</w:t>
      </w:r>
      <w:r w:rsidRPr="0074609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</w:t>
      </w:r>
      <w:r w:rsidRPr="0074609E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>Лучший сельский населенный пункт Бутурлинского муниципального округа - 2024</w:t>
      </w:r>
      <w:r w:rsidRPr="0001460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"</w:t>
      </w:r>
    </w:p>
    <w:p w:rsidR="001A0453" w:rsidRDefault="001A0453" w:rsidP="001A0453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1460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в номинации "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Здоровое</w:t>
      </w:r>
      <w:r w:rsidRPr="0001460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село"</w:t>
      </w:r>
    </w:p>
    <w:p w:rsidR="001A0453" w:rsidRDefault="001A0453" w:rsidP="001A0453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1A0453" w:rsidRDefault="001A0453" w:rsidP="001A0453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14601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        </w:t>
      </w:r>
      <w:r w:rsidRPr="0001460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(наименование сельского населенного пункта)</w:t>
      </w:r>
    </w:p>
    <w:p w:rsidR="001A0453" w:rsidRDefault="001A0453" w:rsidP="001A0453">
      <w:pPr>
        <w:overflowPunct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1A0453" w:rsidRDefault="001A0453" w:rsidP="001A0453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14601">
        <w:rPr>
          <w:rFonts w:ascii="Times New Roman" w:eastAsia="Times New Roman" w:hAnsi="Times New Roman" w:cs="Times New Roman"/>
          <w:color w:val="auto"/>
          <w:sz w:val="22"/>
          <w:szCs w:val="22"/>
        </w:rPr>
        <w:t>1. Общие сведения о населенном пункте.</w:t>
      </w:r>
    </w:p>
    <w:p w:rsidR="001A0453" w:rsidRDefault="001A0453" w:rsidP="001A0453">
      <w:pPr>
        <w:overflowPunct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1A0453" w:rsidRDefault="001A0453" w:rsidP="001A0453">
      <w:pPr>
        <w:overflowPunct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tbl>
      <w:tblPr>
        <w:tblStyle w:val="a6"/>
        <w:tblW w:w="0" w:type="auto"/>
        <w:tblLook w:val="04A0"/>
      </w:tblPr>
      <w:tblGrid>
        <w:gridCol w:w="846"/>
        <w:gridCol w:w="4252"/>
        <w:gridCol w:w="4523"/>
      </w:tblGrid>
      <w:tr w:rsidR="001A0453" w:rsidTr="001A0453">
        <w:tc>
          <w:tcPr>
            <w:tcW w:w="846" w:type="dxa"/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1460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N п/п</w:t>
            </w:r>
          </w:p>
        </w:tc>
        <w:tc>
          <w:tcPr>
            <w:tcW w:w="4252" w:type="dxa"/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1460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Информация о населенном пункте</w:t>
            </w:r>
          </w:p>
        </w:tc>
        <w:tc>
          <w:tcPr>
            <w:tcW w:w="4523" w:type="dxa"/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1460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Данные участника конкурса</w:t>
            </w:r>
          </w:p>
        </w:tc>
      </w:tr>
      <w:tr w:rsidR="001A0453" w:rsidTr="001A0453">
        <w:tc>
          <w:tcPr>
            <w:tcW w:w="846" w:type="dxa"/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</w:t>
            </w:r>
          </w:p>
        </w:tc>
        <w:tc>
          <w:tcPr>
            <w:tcW w:w="4252" w:type="dxa"/>
          </w:tcPr>
          <w:p w:rsidR="001A0453" w:rsidRPr="00014601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1460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Наименование муниципального</w:t>
            </w:r>
          </w:p>
          <w:p w:rsidR="001A0453" w:rsidRPr="00014601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1460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образования (в соответствии с Уставом),</w:t>
            </w:r>
          </w:p>
          <w:p w:rsidR="001A0453" w:rsidRPr="00014601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1460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 территории которого находится</w:t>
            </w:r>
          </w:p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1460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населенный пункт</w:t>
            </w:r>
          </w:p>
        </w:tc>
        <w:tc>
          <w:tcPr>
            <w:tcW w:w="4523" w:type="dxa"/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1A0453" w:rsidTr="001A0453">
        <w:tc>
          <w:tcPr>
            <w:tcW w:w="846" w:type="dxa"/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2.</w:t>
            </w:r>
          </w:p>
        </w:tc>
        <w:tc>
          <w:tcPr>
            <w:tcW w:w="4252" w:type="dxa"/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1460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Наименование населенного пункта</w:t>
            </w:r>
          </w:p>
        </w:tc>
        <w:tc>
          <w:tcPr>
            <w:tcW w:w="4523" w:type="dxa"/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1A0453" w:rsidTr="001A0453">
        <w:tc>
          <w:tcPr>
            <w:tcW w:w="846" w:type="dxa"/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</w:t>
            </w:r>
          </w:p>
        </w:tc>
        <w:tc>
          <w:tcPr>
            <w:tcW w:w="4252" w:type="dxa"/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1460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Почтовый адрес</w:t>
            </w:r>
          </w:p>
        </w:tc>
        <w:tc>
          <w:tcPr>
            <w:tcW w:w="4523" w:type="dxa"/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1A0453" w:rsidTr="001A0453">
        <w:tc>
          <w:tcPr>
            <w:tcW w:w="846" w:type="dxa"/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4.</w:t>
            </w:r>
          </w:p>
        </w:tc>
        <w:tc>
          <w:tcPr>
            <w:tcW w:w="4252" w:type="dxa"/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1460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Телефон (факс)</w:t>
            </w:r>
          </w:p>
        </w:tc>
        <w:tc>
          <w:tcPr>
            <w:tcW w:w="4523" w:type="dxa"/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1A0453" w:rsidTr="001A0453">
        <w:tc>
          <w:tcPr>
            <w:tcW w:w="846" w:type="dxa"/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5.</w:t>
            </w:r>
          </w:p>
        </w:tc>
        <w:tc>
          <w:tcPr>
            <w:tcW w:w="4252" w:type="dxa"/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01460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Численность населения на начало года - всего (человек)</w:t>
            </w:r>
          </w:p>
        </w:tc>
        <w:tc>
          <w:tcPr>
            <w:tcW w:w="4523" w:type="dxa"/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1A0453" w:rsidTr="001A0453">
        <w:tc>
          <w:tcPr>
            <w:tcW w:w="846" w:type="dxa"/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6.</w:t>
            </w:r>
          </w:p>
        </w:tc>
        <w:tc>
          <w:tcPr>
            <w:tcW w:w="4252" w:type="dxa"/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2768C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Географическое положение</w:t>
            </w:r>
          </w:p>
        </w:tc>
        <w:tc>
          <w:tcPr>
            <w:tcW w:w="4523" w:type="dxa"/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1A0453" w:rsidTr="001A0453">
        <w:tc>
          <w:tcPr>
            <w:tcW w:w="846" w:type="dxa"/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7.</w:t>
            </w:r>
          </w:p>
        </w:tc>
        <w:tc>
          <w:tcPr>
            <w:tcW w:w="4252" w:type="dxa"/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2768C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Краткая историческая справка о населенном пункте (история, люди, достопримечательности)</w:t>
            </w:r>
          </w:p>
        </w:tc>
        <w:tc>
          <w:tcPr>
            <w:tcW w:w="4523" w:type="dxa"/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1A0453" w:rsidTr="001A0453">
        <w:tc>
          <w:tcPr>
            <w:tcW w:w="846" w:type="dxa"/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8.</w:t>
            </w:r>
          </w:p>
        </w:tc>
        <w:tc>
          <w:tcPr>
            <w:tcW w:w="4252" w:type="dxa"/>
          </w:tcPr>
          <w:p w:rsidR="001A0453" w:rsidRPr="002768CF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768C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Активные ссылки на видеоматериалы и статьи в прессе о развитии территории, конкретных мероприятиях и пр., размещенные в информационно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2768C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телекоммуникационной сети "Интернет"</w:t>
            </w:r>
          </w:p>
        </w:tc>
        <w:tc>
          <w:tcPr>
            <w:tcW w:w="4523" w:type="dxa"/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1A0453" w:rsidTr="001A0453">
        <w:tc>
          <w:tcPr>
            <w:tcW w:w="846" w:type="dxa"/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9.</w:t>
            </w:r>
          </w:p>
        </w:tc>
        <w:tc>
          <w:tcPr>
            <w:tcW w:w="4252" w:type="dxa"/>
          </w:tcPr>
          <w:p w:rsidR="001A0453" w:rsidRPr="002768CF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523" w:type="dxa"/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</w:tbl>
    <w:p w:rsidR="001A0453" w:rsidRDefault="001A0453" w:rsidP="001A0453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1A0453" w:rsidRDefault="001A0453" w:rsidP="001A0453">
      <w:pPr>
        <w:overflowPunct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1A0453" w:rsidRDefault="001A0453" w:rsidP="001A0453">
      <w:pPr>
        <w:overflowPunct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1A0453" w:rsidRDefault="001A0453" w:rsidP="001A0453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768CF">
        <w:rPr>
          <w:rFonts w:ascii="Times New Roman" w:eastAsia="Times New Roman" w:hAnsi="Times New Roman" w:cs="Times New Roman"/>
          <w:color w:val="auto"/>
          <w:sz w:val="22"/>
          <w:szCs w:val="22"/>
        </w:rPr>
        <w:t>2. Сведения для участия в заявленной номинации.</w:t>
      </w:r>
    </w:p>
    <w:p w:rsidR="001A0453" w:rsidRDefault="001A0453" w:rsidP="001A0453">
      <w:pPr>
        <w:overflowPunct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tbl>
      <w:tblPr>
        <w:tblStyle w:val="a6"/>
        <w:tblW w:w="0" w:type="auto"/>
        <w:tblLook w:val="04A0"/>
      </w:tblPr>
      <w:tblGrid>
        <w:gridCol w:w="846"/>
        <w:gridCol w:w="3827"/>
        <w:gridCol w:w="1701"/>
        <w:gridCol w:w="3247"/>
      </w:tblGrid>
      <w:tr w:rsidR="001A0453" w:rsidTr="00B23F98">
        <w:tc>
          <w:tcPr>
            <w:tcW w:w="846" w:type="dxa"/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2768C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N п/п</w:t>
            </w:r>
          </w:p>
        </w:tc>
        <w:tc>
          <w:tcPr>
            <w:tcW w:w="3827" w:type="dxa"/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2768C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2768C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Данные участника конкурса</w:t>
            </w: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2768C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Комментарии</w:t>
            </w:r>
          </w:p>
        </w:tc>
      </w:tr>
      <w:tr w:rsidR="001A0453" w:rsidTr="00B23F98">
        <w:tc>
          <w:tcPr>
            <w:tcW w:w="846" w:type="dxa"/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3827" w:type="dxa"/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A04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Физкультурно-спортивные клубы на территории населенного пункта, деятельность которых направлена на привлечение граждан к регулярным занятиям физической культурой и спортом (в том числе дворовые команды, общественные организации, секции, кружки здоровья) (единиц)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C959B0" w:rsidRPr="00C959B0" w:rsidRDefault="00C959B0" w:rsidP="00C959B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959B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перечень физкультурно-спортивных</w:t>
            </w:r>
          </w:p>
          <w:p w:rsidR="00C959B0" w:rsidRPr="00C959B0" w:rsidRDefault="00C959B0" w:rsidP="00C959B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959B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клубов, кружков, секций, дворовых</w:t>
            </w:r>
          </w:p>
          <w:p w:rsidR="00C959B0" w:rsidRPr="00C959B0" w:rsidRDefault="00C959B0" w:rsidP="00C959B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959B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команд, общественных организаций</w:t>
            </w:r>
          </w:p>
          <w:p w:rsidR="001A0453" w:rsidRDefault="00C959B0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959B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 территории населенного пункта</w:t>
            </w:r>
          </w:p>
        </w:tc>
      </w:tr>
      <w:tr w:rsidR="001A0453" w:rsidTr="00B23F98">
        <w:tc>
          <w:tcPr>
            <w:tcW w:w="846" w:type="dxa"/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3827" w:type="dxa"/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A04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Количество спортивных объектов, спортивных дворовых площадок, находящихся в населенном пункте (единиц);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2768C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количество сооружений, информация, подтвержденная фотоматериалами</w:t>
            </w:r>
          </w:p>
        </w:tc>
      </w:tr>
      <w:tr w:rsidR="001A0453" w:rsidTr="00B23F98">
        <w:tc>
          <w:tcPr>
            <w:tcW w:w="846" w:type="dxa"/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A04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Количество спортивных объектов, обустроенных с участием жителей населенного пункта (единиц)</w:t>
            </w:r>
            <w:r w:rsidRPr="001A04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;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1A0453" w:rsidRPr="002768CF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2768C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информация, подтвержденная</w:t>
            </w:r>
          </w:p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2768C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фотоматериалами</w:t>
            </w:r>
          </w:p>
        </w:tc>
      </w:tr>
      <w:tr w:rsidR="001A0453" w:rsidTr="00B23F98">
        <w:tc>
          <w:tcPr>
            <w:tcW w:w="846" w:type="dxa"/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A04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Количество физкультурно-оздоровительных и </w:t>
            </w:r>
            <w:r w:rsidRPr="001A04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спортивно-массовых мероприятий, проведенных в населенном пункте (единиц);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2768C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информация, подтвержденная фотоматериалами</w:t>
            </w:r>
          </w:p>
        </w:tc>
      </w:tr>
      <w:tr w:rsidR="001A0453" w:rsidTr="00B23F98">
        <w:tc>
          <w:tcPr>
            <w:tcW w:w="846" w:type="dxa"/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5.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A04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Мероприятия спортивно-оздоровительной направленности, организованные по инициативе жителей населенного пункта (единиц)</w:t>
            </w:r>
            <w:r w:rsidRPr="001A04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;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C959B0" w:rsidRPr="00C959B0" w:rsidRDefault="00C959B0" w:rsidP="00C959B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959B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перечень мероприятий с кратким</w:t>
            </w:r>
          </w:p>
          <w:p w:rsidR="00C959B0" w:rsidRPr="00C959B0" w:rsidRDefault="00C959B0" w:rsidP="00C959B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959B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описанием</w:t>
            </w:r>
          </w:p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1A0453" w:rsidTr="00B23F98">
        <w:trPr>
          <w:trHeight w:val="2360"/>
        </w:trPr>
        <w:tc>
          <w:tcPr>
            <w:tcW w:w="846" w:type="dxa"/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6.</w:t>
            </w:r>
          </w:p>
        </w:tc>
        <w:tc>
          <w:tcPr>
            <w:tcW w:w="3827" w:type="dxa"/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A04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Доля населения, принявшего участие в физкультурно-оздоровительных и спортивно-массовых мероприятиях, от общей численности населения населенного пункта (процентов);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C959B0" w:rsidRPr="00C959B0" w:rsidRDefault="00C959B0" w:rsidP="00C959B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959B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ДМ = КМ / К x 100, где:</w:t>
            </w:r>
          </w:p>
          <w:p w:rsidR="00C959B0" w:rsidRPr="00C959B0" w:rsidRDefault="00C959B0" w:rsidP="00C959B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959B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ДМ - доля населения, принявшего</w:t>
            </w:r>
          </w:p>
          <w:p w:rsidR="00C959B0" w:rsidRPr="00C959B0" w:rsidRDefault="00C959B0" w:rsidP="00C959B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959B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участие в мероприятиях;</w:t>
            </w:r>
          </w:p>
          <w:p w:rsidR="00C959B0" w:rsidRPr="00C959B0" w:rsidRDefault="00C959B0" w:rsidP="00C959B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959B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r w:rsidRPr="00C959B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количество</w:t>
            </w:r>
          </w:p>
          <w:p w:rsidR="00C959B0" w:rsidRPr="00C959B0" w:rsidRDefault="00C959B0" w:rsidP="00C959B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959B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участников</w:t>
            </w:r>
          </w:p>
          <w:p w:rsidR="00C959B0" w:rsidRPr="00C959B0" w:rsidRDefault="00C959B0" w:rsidP="00C959B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959B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мероприятий;</w:t>
            </w:r>
          </w:p>
          <w:p w:rsidR="00C959B0" w:rsidRPr="00C959B0" w:rsidRDefault="00C959B0" w:rsidP="00C959B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959B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 - общая численность населения</w:t>
            </w:r>
          </w:p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1A0453" w:rsidTr="00B23F98">
        <w:tc>
          <w:tcPr>
            <w:tcW w:w="846" w:type="dxa"/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7.</w:t>
            </w:r>
          </w:p>
        </w:tc>
        <w:tc>
          <w:tcPr>
            <w:tcW w:w="3827" w:type="dxa"/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1A04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Количество спортивных мероприятий, соревнований поселенческого, окружного (районного), областного уровней, в которых приняли участие различные социальные группы, проживающие на территории населенного пункта (ветераны, инвалиды, молодежь) (единиц);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2768C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информация, подтвержденная фотоматериалами</w:t>
            </w:r>
          </w:p>
        </w:tc>
      </w:tr>
      <w:tr w:rsidR="001A0453" w:rsidTr="00B23F98">
        <w:tc>
          <w:tcPr>
            <w:tcW w:w="846" w:type="dxa"/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8.</w:t>
            </w:r>
          </w:p>
        </w:tc>
        <w:tc>
          <w:tcPr>
            <w:tcW w:w="3827" w:type="dxa"/>
          </w:tcPr>
          <w:p w:rsidR="001A0453" w:rsidRPr="002768CF" w:rsidRDefault="001A0453" w:rsidP="001A045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A045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Доля населения, систематически занимающегося физической культурой и спортом, </w:t>
            </w:r>
            <w:r w:rsidR="00C959B0" w:rsidRPr="00C959B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от общей численности населения населенного пункта (процентов)</w:t>
            </w:r>
            <w:r w:rsidR="00C959B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;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2B22B8" w:rsidRPr="002B22B8" w:rsidRDefault="002B22B8" w:rsidP="002B22B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B22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ДН = КН / Н x 100, где:</w:t>
            </w:r>
          </w:p>
          <w:p w:rsidR="002B22B8" w:rsidRPr="002B22B8" w:rsidRDefault="002B22B8" w:rsidP="002B22B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ДН-доля населения, занимающегося </w:t>
            </w:r>
            <w:r w:rsidRPr="002B22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физкультурой</w:t>
            </w:r>
          </w:p>
          <w:p w:rsidR="002B22B8" w:rsidRPr="002B22B8" w:rsidRDefault="002B22B8" w:rsidP="002B22B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и </w:t>
            </w:r>
            <w:r w:rsidRPr="002B22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спортом;</w:t>
            </w:r>
          </w:p>
          <w:p w:rsidR="002B22B8" w:rsidRPr="002B22B8" w:rsidRDefault="002B22B8" w:rsidP="002B22B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КН – количество </w:t>
            </w:r>
            <w:r w:rsidRPr="002B22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жителей,</w:t>
            </w:r>
          </w:p>
          <w:p w:rsidR="002B22B8" w:rsidRPr="002B22B8" w:rsidRDefault="002B22B8" w:rsidP="002B22B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занимающихся </w:t>
            </w:r>
            <w:r w:rsidRPr="002B22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физкультурой</w:t>
            </w:r>
          </w:p>
          <w:p w:rsidR="001A0453" w:rsidRDefault="002B22B8" w:rsidP="002B22B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и </w:t>
            </w:r>
            <w:r w:rsidRPr="002B22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спортом;</w:t>
            </w:r>
          </w:p>
          <w:p w:rsidR="002B22B8" w:rsidRPr="002B22B8" w:rsidRDefault="002B22B8" w:rsidP="002B22B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B22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 - общая численность населения</w:t>
            </w:r>
          </w:p>
          <w:p w:rsidR="002B22B8" w:rsidRPr="002768CF" w:rsidRDefault="002B22B8" w:rsidP="002B22B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B22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населенного пункта</w:t>
            </w:r>
          </w:p>
        </w:tc>
      </w:tr>
      <w:tr w:rsidR="001A0453" w:rsidTr="00B23F98">
        <w:tc>
          <w:tcPr>
            <w:tcW w:w="846" w:type="dxa"/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9.</w:t>
            </w:r>
          </w:p>
        </w:tc>
        <w:tc>
          <w:tcPr>
            <w:tcW w:w="3827" w:type="dxa"/>
          </w:tcPr>
          <w:p w:rsidR="00C959B0" w:rsidRPr="00C959B0" w:rsidRDefault="00C959B0" w:rsidP="00C959B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959B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Доля жителей населенного пункта, сдавших нормы ГТО, от общей численности населения населенного пункта (процентов);</w:t>
            </w:r>
          </w:p>
          <w:p w:rsidR="001A0453" w:rsidRPr="002768CF" w:rsidRDefault="001A0453" w:rsidP="001A045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2B22B8" w:rsidRPr="002B22B8" w:rsidRDefault="002B22B8" w:rsidP="002B22B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B22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ЖН</w:t>
            </w:r>
            <w:r w:rsidRPr="002B22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= К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Ж</w:t>
            </w:r>
            <w:r w:rsidRPr="002B22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/ Н x 100, где:</w:t>
            </w:r>
          </w:p>
          <w:p w:rsidR="002B22B8" w:rsidRPr="002B22B8" w:rsidRDefault="002B22B8" w:rsidP="002B22B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B22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ЖН</w:t>
            </w:r>
            <w:r w:rsidRPr="002B22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-доля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жителей </w:t>
            </w:r>
            <w:r w:rsidRPr="002B22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населения,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сдавших нормы ГТО</w:t>
            </w:r>
            <w:r w:rsidRPr="002B22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:rsidR="002B22B8" w:rsidRPr="002B22B8" w:rsidRDefault="002B22B8" w:rsidP="002B22B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B22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Ж</w:t>
            </w:r>
            <w:r w:rsidRPr="002B22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– количество жителей,</w:t>
            </w:r>
          </w:p>
          <w:p w:rsidR="002B22B8" w:rsidRPr="002B22B8" w:rsidRDefault="002B22B8" w:rsidP="002B22B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сдавших нормы ГТО</w:t>
            </w:r>
            <w:r w:rsidRPr="002B22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:rsidR="002B22B8" w:rsidRPr="002B22B8" w:rsidRDefault="002B22B8" w:rsidP="002B22B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B22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 - общая численность населения</w:t>
            </w:r>
          </w:p>
          <w:p w:rsidR="001A0453" w:rsidRPr="004B2C61" w:rsidRDefault="002B22B8" w:rsidP="002B22B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B22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населенного пункта</w:t>
            </w:r>
          </w:p>
        </w:tc>
      </w:tr>
      <w:tr w:rsidR="001A0453" w:rsidTr="00B23F98">
        <w:tc>
          <w:tcPr>
            <w:tcW w:w="846" w:type="dxa"/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10.</w:t>
            </w:r>
          </w:p>
        </w:tc>
        <w:tc>
          <w:tcPr>
            <w:tcW w:w="3827" w:type="dxa"/>
          </w:tcPr>
          <w:p w:rsidR="001A0453" w:rsidRPr="002768CF" w:rsidRDefault="00C959B0" w:rsidP="001A045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959B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Количество мероприятий, направленных на здровьесбережение, мероприятий, направленных на формирование здорового образа жизни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1A0453" w:rsidRPr="004B2C61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4B2C6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информация, подтвержденная фотоматериалами</w:t>
            </w:r>
          </w:p>
        </w:tc>
      </w:tr>
      <w:tr w:rsidR="001A0453" w:rsidTr="00B23F98">
        <w:tc>
          <w:tcPr>
            <w:tcW w:w="846" w:type="dxa"/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11.</w:t>
            </w:r>
          </w:p>
        </w:tc>
        <w:tc>
          <w:tcPr>
            <w:tcW w:w="3827" w:type="dxa"/>
          </w:tcPr>
          <w:p w:rsidR="001A0453" w:rsidRPr="004B2C61" w:rsidRDefault="00F71749" w:rsidP="001A045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F7174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Доля населения, прошедшего диспансеризацию, в общей численности жителей населенного пункта, подлежащих диспансеризации (процентов), за предшествующий и текущий год.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B23F98" w:rsidRPr="00B23F98" w:rsidRDefault="00B23F98" w:rsidP="00B23F9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23F9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НД = Д / Н x 100, где:</w:t>
            </w:r>
          </w:p>
          <w:p w:rsidR="00B23F98" w:rsidRPr="00B23F98" w:rsidRDefault="00B23F98" w:rsidP="00B23F9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23F9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НД - доля населения, прошедшего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B23F9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диспансеризацию;</w:t>
            </w:r>
          </w:p>
          <w:p w:rsidR="00B23F98" w:rsidRPr="00B23F98" w:rsidRDefault="00B23F98" w:rsidP="00B23F9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Д - количество жителей, </w:t>
            </w:r>
            <w:r w:rsidRPr="00B23F9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прошедших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B23F9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диспансеризацию;</w:t>
            </w:r>
          </w:p>
          <w:p w:rsidR="00B23F98" w:rsidRPr="00B23F98" w:rsidRDefault="00B23F98" w:rsidP="00B23F9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23F9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 - количество жителей населенного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B23F9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пункта,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B23F9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подлежащих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B23F9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диспансеризации.</w:t>
            </w:r>
          </w:p>
          <w:p w:rsidR="00B23F98" w:rsidRPr="00B23F98" w:rsidRDefault="00B23F98" w:rsidP="00B23F9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23F9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Плановое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B23F9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число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B23F9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жителей</w:t>
            </w:r>
          </w:p>
          <w:p w:rsidR="00B23F98" w:rsidRPr="00B23F98" w:rsidRDefault="00B23F98" w:rsidP="00B23F9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</w:t>
            </w:r>
            <w:r w:rsidRPr="00B23F9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аселенного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B23F9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пункта,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B23F9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подлежащих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B23F9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диспансеризации,</w:t>
            </w:r>
          </w:p>
          <w:p w:rsidR="00B23F98" w:rsidRPr="00B23F98" w:rsidRDefault="00B23F98" w:rsidP="00B23F9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23F9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устанавливает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B23F9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медицинская</w:t>
            </w:r>
          </w:p>
          <w:p w:rsidR="00B23F98" w:rsidRPr="00B23F98" w:rsidRDefault="00B23F98" w:rsidP="00B23F9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23F9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организация,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B23F9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обслуживающая</w:t>
            </w:r>
          </w:p>
          <w:p w:rsidR="00B23F98" w:rsidRPr="00B23F98" w:rsidRDefault="00B23F98" w:rsidP="00B23F9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23F9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жителей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B23F9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прикрепленного населенного пункта</w:t>
            </w:r>
          </w:p>
          <w:p w:rsidR="001A0453" w:rsidRPr="004B2C61" w:rsidRDefault="001A0453" w:rsidP="002B22B8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A0453" w:rsidTr="00B23F98">
        <w:tc>
          <w:tcPr>
            <w:tcW w:w="846" w:type="dxa"/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12.</w:t>
            </w:r>
          </w:p>
        </w:tc>
        <w:tc>
          <w:tcPr>
            <w:tcW w:w="3827" w:type="dxa"/>
          </w:tcPr>
          <w:p w:rsidR="001A0453" w:rsidRPr="004B2C61" w:rsidRDefault="00F71749" w:rsidP="001A045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F7174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Численность «неблагополучных семей», состоящих на различных видах учета (количество) в текущем году;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1A0453" w:rsidRPr="004B2C61" w:rsidRDefault="00B23F98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статистическая информация</w:t>
            </w:r>
          </w:p>
        </w:tc>
      </w:tr>
      <w:tr w:rsidR="001A0453" w:rsidTr="00B23F98">
        <w:tc>
          <w:tcPr>
            <w:tcW w:w="846" w:type="dxa"/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13.</w:t>
            </w:r>
          </w:p>
        </w:tc>
        <w:tc>
          <w:tcPr>
            <w:tcW w:w="3827" w:type="dxa"/>
          </w:tcPr>
          <w:p w:rsidR="001A0453" w:rsidRPr="004B2C61" w:rsidRDefault="00F71749" w:rsidP="001A045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F7174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Количество преступлений, совершенных в населенном пункте за предшествующий и текущий год (единиц)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1A0453" w:rsidRPr="004B2C61" w:rsidRDefault="00B23F98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23F9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статистическая информация</w:t>
            </w:r>
          </w:p>
        </w:tc>
      </w:tr>
      <w:tr w:rsidR="001A0453" w:rsidTr="00B23F98">
        <w:tc>
          <w:tcPr>
            <w:tcW w:w="846" w:type="dxa"/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14.</w:t>
            </w:r>
          </w:p>
        </w:tc>
        <w:tc>
          <w:tcPr>
            <w:tcW w:w="3827" w:type="dxa"/>
          </w:tcPr>
          <w:p w:rsidR="001A0453" w:rsidRPr="004B2C61" w:rsidRDefault="00222EC8" w:rsidP="001A045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22EC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Количество несовершеннолетних граждан, состоящих на учете в комиссии по делам несовершеннолетних и защите их прав, а также в органах внутренних дел (человек) в текущем году;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1A0453" w:rsidRPr="004B2C61" w:rsidRDefault="00B23F98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23F9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статистическая информация</w:t>
            </w:r>
          </w:p>
        </w:tc>
      </w:tr>
      <w:tr w:rsidR="001A0453" w:rsidTr="00B23F98">
        <w:tc>
          <w:tcPr>
            <w:tcW w:w="846" w:type="dxa"/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827" w:type="dxa"/>
          </w:tcPr>
          <w:p w:rsidR="001A0453" w:rsidRPr="00D23D37" w:rsidRDefault="001A0453" w:rsidP="001A045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A0453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247" w:type="dxa"/>
            <w:tcBorders>
              <w:left w:val="single" w:sz="4" w:space="0" w:color="auto"/>
            </w:tcBorders>
          </w:tcPr>
          <w:p w:rsidR="001A0453" w:rsidRPr="004B2C61" w:rsidRDefault="001A0453" w:rsidP="001A045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1A0453" w:rsidRDefault="001A0453" w:rsidP="001A0453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1A0453" w:rsidRDefault="001A0453" w:rsidP="001A0453">
      <w:pPr>
        <w:overflowPunct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1A0453" w:rsidRDefault="001A0453" w:rsidP="001A0453">
      <w:pPr>
        <w:overflowPunct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D23D37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Полноту и достоверность предоставленных сведений и информации подтверждаю. </w:t>
      </w:r>
    </w:p>
    <w:p w:rsidR="001A0453" w:rsidRDefault="001A0453" w:rsidP="001A0453">
      <w:pPr>
        <w:overflowPunct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1A0453" w:rsidRDefault="001A0453" w:rsidP="001A0453">
      <w:pPr>
        <w:overflowPunct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1A0453" w:rsidRDefault="001A0453" w:rsidP="001A0453">
      <w:pPr>
        <w:overflowPunct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1A0453" w:rsidRDefault="001A0453" w:rsidP="001A0453">
      <w:pPr>
        <w:overflowPunct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1A0453" w:rsidRDefault="001A0453" w:rsidP="001A0453">
      <w:pPr>
        <w:overflowPunct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D23D37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______________ (подпись) ___________________________ (расшифровка подписи)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  </w:t>
      </w:r>
    </w:p>
    <w:p w:rsidR="001A0453" w:rsidRDefault="001A0453" w:rsidP="001A0453">
      <w:pPr>
        <w:overflowPunct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1A0453" w:rsidRDefault="001A0453" w:rsidP="001A0453">
      <w:pPr>
        <w:overflowPunct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D23D37">
        <w:rPr>
          <w:rFonts w:ascii="Times New Roman" w:eastAsia="Times New Roman" w:hAnsi="Times New Roman" w:cs="Times New Roman"/>
          <w:color w:val="auto"/>
          <w:sz w:val="22"/>
          <w:szCs w:val="22"/>
        </w:rPr>
        <w:t>"__" ____________ 20__ года</w:t>
      </w:r>
    </w:p>
    <w:p w:rsidR="00AE0BEC" w:rsidRDefault="00AE0BEC">
      <w:pP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br w:type="page"/>
      </w:r>
    </w:p>
    <w:p w:rsidR="00816CF9" w:rsidRPr="006D516E" w:rsidRDefault="00816CF9" w:rsidP="00816CF9">
      <w:pPr>
        <w:overflowPunct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51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Утверждено </w:t>
      </w:r>
    </w:p>
    <w:p w:rsidR="00816CF9" w:rsidRPr="006D516E" w:rsidRDefault="00816CF9" w:rsidP="00816CF9">
      <w:pPr>
        <w:overflowPunct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51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постановлением администрации</w:t>
      </w:r>
    </w:p>
    <w:p w:rsidR="00816CF9" w:rsidRPr="006D516E" w:rsidRDefault="00816CF9" w:rsidP="00816CF9">
      <w:pPr>
        <w:overflowPunct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51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Бутурлинского муниципального округа</w:t>
      </w:r>
    </w:p>
    <w:p w:rsidR="00816CF9" w:rsidRPr="006D516E" w:rsidRDefault="00816CF9" w:rsidP="00816CF9">
      <w:pPr>
        <w:overflowPunct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51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Нижегородской области </w:t>
      </w:r>
    </w:p>
    <w:p w:rsidR="00816CF9" w:rsidRPr="006D516E" w:rsidRDefault="00816CF9" w:rsidP="00816CF9">
      <w:pPr>
        <w:overflowPunct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51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</w:t>
      </w:r>
      <w:r w:rsidR="00AE0BE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22.03.2024</w:t>
      </w:r>
      <w:r w:rsidRPr="006D51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№ </w:t>
      </w:r>
      <w:r w:rsidR="00AE0BE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484</w:t>
      </w:r>
    </w:p>
    <w:p w:rsidR="00816CF9" w:rsidRPr="006D516E" w:rsidRDefault="00816CF9" w:rsidP="00816CF9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16CF9" w:rsidRPr="006D516E" w:rsidRDefault="00816CF9" w:rsidP="00816CF9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6D516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ПОЛОЖЕНИЕ</w:t>
      </w:r>
    </w:p>
    <w:p w:rsidR="00816CF9" w:rsidRPr="006D516E" w:rsidRDefault="00816CF9" w:rsidP="00816CF9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6D516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 Комиссии по проведению конкурса</w:t>
      </w:r>
    </w:p>
    <w:p w:rsidR="00816CF9" w:rsidRPr="005A07F9" w:rsidRDefault="00816CF9" w:rsidP="00816CF9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6D516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</w:t>
      </w:r>
      <w:r w:rsidRPr="005A07F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Лучший сельский населенный пункт </w:t>
      </w:r>
    </w:p>
    <w:p w:rsidR="00816CF9" w:rsidRPr="006D516E" w:rsidRDefault="00816CF9" w:rsidP="00816CF9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5A07F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Бутурлинского муниципального округа - 2024</w:t>
      </w:r>
      <w:r w:rsidRPr="006D516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»</w:t>
      </w:r>
    </w:p>
    <w:p w:rsidR="00816CF9" w:rsidRPr="006D516E" w:rsidRDefault="00816CF9" w:rsidP="00816CF9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16CF9" w:rsidRPr="006D516E" w:rsidRDefault="00816CF9" w:rsidP="00816CF9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6D516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1. Общие положения</w:t>
      </w:r>
    </w:p>
    <w:p w:rsidR="00816CF9" w:rsidRDefault="00816CF9" w:rsidP="00816CF9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51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Настоящее Положение определяет порядок деятельности Комиссии по проведению конкурса «</w:t>
      </w:r>
      <w:r w:rsidRPr="005A07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Лучший сельский населенный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пункт </w:t>
      </w:r>
      <w:r w:rsidRPr="005A07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Бутурлинского муниципального округа - 2024</w:t>
      </w:r>
      <w:r w:rsidRPr="006D51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 (далее – Конкурсная комиссия).</w:t>
      </w:r>
    </w:p>
    <w:p w:rsidR="00816CF9" w:rsidRPr="006D516E" w:rsidRDefault="00816CF9" w:rsidP="00816CF9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51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Конкурсная комиссия осуществляет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рассмотрение заявок, конкурсных материалов</w:t>
      </w:r>
      <w:r w:rsidR="003E7C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6D51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подведение итогов Конкурса «</w:t>
      </w:r>
      <w:r w:rsidRPr="005A07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Лучший сельский населенный пункт Бутурлинского муниципального округа - 2024</w:t>
      </w:r>
      <w:r w:rsidRPr="006D51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(далее – Конкурс) и </w:t>
      </w:r>
      <w:r w:rsidR="00EC77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определяет</w:t>
      </w:r>
      <w:r w:rsidR="003E7C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победителей в каждой номинации</w:t>
      </w:r>
      <w:r w:rsidRPr="006D51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путем голосования.</w:t>
      </w:r>
    </w:p>
    <w:p w:rsidR="00816CF9" w:rsidRPr="006D516E" w:rsidRDefault="00816CF9" w:rsidP="00816CF9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51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Конкурсная комиссия вправе взаимодействовать с органами местного самоуправления Бутурлинского муниципального округа, организациями и гражданами.</w:t>
      </w:r>
    </w:p>
    <w:p w:rsidR="00816CF9" w:rsidRPr="006D516E" w:rsidRDefault="00816CF9" w:rsidP="00816CF9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51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своей деятельности Конкурсная комиссия руководствуется Конституцией Российской Федерации, законами и иными нормативными актами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законами Нижегородской области, муниципальными правовыми актами Бутурлинского муниципального округа и настоящим Положением.</w:t>
      </w:r>
    </w:p>
    <w:p w:rsidR="00816CF9" w:rsidRPr="006D516E" w:rsidRDefault="00816CF9" w:rsidP="00AE0BEC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6D51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6D516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2. Цели и задачи Конкурсной Комиссии</w:t>
      </w:r>
    </w:p>
    <w:p w:rsidR="00816CF9" w:rsidRPr="006D516E" w:rsidRDefault="00816CF9" w:rsidP="00816CF9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51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Конкурсная комиссия является действующим совещательным органом, образованным в целях проведения и подведения итогов Конкурса.</w:t>
      </w:r>
    </w:p>
    <w:p w:rsidR="00816CF9" w:rsidRPr="006D516E" w:rsidRDefault="00816CF9" w:rsidP="00816CF9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51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Основными задачами Конкурсной комиссии являются:</w:t>
      </w:r>
    </w:p>
    <w:p w:rsidR="00816CF9" w:rsidRPr="006D516E" w:rsidRDefault="00816CF9" w:rsidP="00816CF9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Pr="006D51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оценка поступивших на Конкурс заявок; </w:t>
      </w:r>
    </w:p>
    <w:p w:rsidR="00816CF9" w:rsidRPr="006D516E" w:rsidRDefault="00816CF9" w:rsidP="00816CF9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Pr="006D51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выявление победителей Конкурса в каждой номинации.</w:t>
      </w:r>
    </w:p>
    <w:p w:rsidR="00816CF9" w:rsidRPr="006D516E" w:rsidRDefault="00816CF9" w:rsidP="00816CF9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6D516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3. Функции Конкурсной комиссии</w:t>
      </w:r>
    </w:p>
    <w:p w:rsidR="00816CF9" w:rsidRPr="006D516E" w:rsidRDefault="00816CF9" w:rsidP="00816CF9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51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Основными функциями Конкурсной комиссии являются:</w:t>
      </w:r>
    </w:p>
    <w:p w:rsidR="00816CF9" w:rsidRPr="006D516E" w:rsidRDefault="00816CF9" w:rsidP="00816CF9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Pr="006D51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осуществление анализа заявок, </w:t>
      </w:r>
      <w:r w:rsidR="003E7C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конкурсных материалов, </w:t>
      </w:r>
      <w:r w:rsidRPr="006D51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поступивших на Конкурс;</w:t>
      </w:r>
    </w:p>
    <w:p w:rsidR="00754F64" w:rsidRDefault="00816CF9" w:rsidP="00816CF9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Pr="006D51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голосование и определение победителей Конкурса.</w:t>
      </w:r>
    </w:p>
    <w:p w:rsidR="00816CF9" w:rsidRPr="006D516E" w:rsidRDefault="00816CF9" w:rsidP="00816CF9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6D516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4. Права Конкурсной комиссии</w:t>
      </w:r>
    </w:p>
    <w:p w:rsidR="00816CF9" w:rsidRPr="006D516E" w:rsidRDefault="00816CF9" w:rsidP="00816CF9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Pr="006D51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Для решения возложенных на нее задач Конкурсная комиссия имеет право:</w:t>
      </w:r>
    </w:p>
    <w:p w:rsidR="00816CF9" w:rsidRPr="006D516E" w:rsidRDefault="00816CF9" w:rsidP="00816CF9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51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1) рассматривать предложения членов Конкурсной комиссии, представителей населения, конкурсантов;</w:t>
      </w:r>
    </w:p>
    <w:p w:rsidR="00816CF9" w:rsidRPr="006D516E" w:rsidRDefault="00816CF9" w:rsidP="00816CF9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51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2) рассматривать другие вопросы в соответствии с действующим законодательством и в рамках полномочий Конкурсной комиссии.</w:t>
      </w:r>
    </w:p>
    <w:p w:rsidR="00816CF9" w:rsidRPr="006D516E" w:rsidRDefault="00816CF9" w:rsidP="00816CF9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16CF9" w:rsidRPr="006D516E" w:rsidRDefault="00816CF9" w:rsidP="00816CF9">
      <w:pPr>
        <w:overflowPunct w:val="0"/>
        <w:autoSpaceDE w:val="0"/>
        <w:autoSpaceDN w:val="0"/>
        <w:adjustRightInd w:val="0"/>
        <w:ind w:firstLine="70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6D516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lastRenderedPageBreak/>
        <w:t>5. Регламент работы и состав Конкурсной комиссии</w:t>
      </w:r>
    </w:p>
    <w:p w:rsidR="00816CF9" w:rsidRPr="006D516E" w:rsidRDefault="00816CF9" w:rsidP="00816CF9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Pr="006D51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6D51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Конкурсная комиссия состоит из председателя, заместителя председателя, секретаря и членов Конкурсной комиссии.</w:t>
      </w:r>
    </w:p>
    <w:p w:rsidR="00816CF9" w:rsidRPr="006D516E" w:rsidRDefault="00816CF9" w:rsidP="00816CF9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Pr="006D51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6D51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Председатель Конкурсной комиссии:</w:t>
      </w:r>
    </w:p>
    <w:p w:rsidR="00816CF9" w:rsidRPr="006D516E" w:rsidRDefault="00816CF9" w:rsidP="00816CF9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51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1) организует деятельность Конкурсной комиссии и обеспечивает контроль за исполнением ее решений;</w:t>
      </w:r>
    </w:p>
    <w:p w:rsidR="00816CF9" w:rsidRPr="006D516E" w:rsidRDefault="00816CF9" w:rsidP="00816CF9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51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2) подписывает протоколы Конкурсной комиссии.</w:t>
      </w:r>
    </w:p>
    <w:p w:rsidR="00816CF9" w:rsidRPr="006D516E" w:rsidRDefault="00816CF9" w:rsidP="00816CF9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Pr="006D51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Заместитель председателя Конкурсной комиссии:</w:t>
      </w:r>
    </w:p>
    <w:p w:rsidR="00816CF9" w:rsidRPr="006D516E" w:rsidRDefault="00816CF9" w:rsidP="00816CF9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51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1) в случае отсутствия председателя, а также по его поручению исполняет обязанности председателя Конкурсной комиссии, в том числе председательствует на голосовании и подведении итогов Конкурса;</w:t>
      </w:r>
    </w:p>
    <w:p w:rsidR="00816CF9" w:rsidRPr="006D516E" w:rsidRDefault="00816CF9" w:rsidP="00816CF9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51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2) получает информационные материалы, поступающие в Конкурсную комиссию.</w:t>
      </w:r>
    </w:p>
    <w:p w:rsidR="00816CF9" w:rsidRPr="006D516E" w:rsidRDefault="00816CF9" w:rsidP="00816CF9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Pr="006D51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6D51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Секретарь Конкурсной комиссии:</w:t>
      </w:r>
    </w:p>
    <w:p w:rsidR="00816CF9" w:rsidRPr="006D516E" w:rsidRDefault="00816CF9" w:rsidP="00816CF9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51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1) обеспечивает организацию проведения заседаний по проведению и подведению итогов Конкурса, включая подготовку и рассылку материалов и документов для рассмотрения на заседаниях Конкурсной комиссии;</w:t>
      </w:r>
    </w:p>
    <w:p w:rsidR="00816CF9" w:rsidRPr="006D516E" w:rsidRDefault="00816CF9" w:rsidP="00816CF9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51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2) обеспечивает ведение протокола заседаний Конкурсной комиссии, подписывает протоколы Конкурсной комиссии;</w:t>
      </w:r>
    </w:p>
    <w:p w:rsidR="00816CF9" w:rsidRPr="006D516E" w:rsidRDefault="00816CF9" w:rsidP="00816CF9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51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3) обеспечивает доведение решений Конкурсной комиссии до сведения всех членов Конкурсной комиссии;</w:t>
      </w:r>
    </w:p>
    <w:p w:rsidR="00816CF9" w:rsidRPr="006D516E" w:rsidRDefault="00816CF9" w:rsidP="00816CF9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51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4) обеспечивает оформление «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Дипломов»</w:t>
      </w:r>
      <w:r w:rsidRPr="006D51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победителям Конкурса.</w:t>
      </w:r>
    </w:p>
    <w:p w:rsidR="00816CF9" w:rsidRPr="006D516E" w:rsidRDefault="00816CF9" w:rsidP="00816CF9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Pr="006D51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6D51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Члены Конкурсной </w:t>
      </w:r>
      <w:r w:rsidR="003E7C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</w:t>
      </w:r>
      <w:r w:rsidRPr="006D51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омиссии имеют право:</w:t>
      </w:r>
    </w:p>
    <w:p w:rsidR="00816CF9" w:rsidRPr="006D516E" w:rsidRDefault="00816CF9" w:rsidP="00816CF9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51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1) получать для ознакомления заявочные материалы, поступающие на Конкурс;</w:t>
      </w:r>
    </w:p>
    <w:p w:rsidR="00816CF9" w:rsidRPr="006D516E" w:rsidRDefault="00816CF9" w:rsidP="00816CF9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51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2) принимать участие в подготовке и проведении Конкурса;</w:t>
      </w:r>
    </w:p>
    <w:p w:rsidR="00816CF9" w:rsidRPr="006D516E" w:rsidRDefault="00816CF9" w:rsidP="00816CF9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Pr="006D51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Конкурсная комиссия осуществляет свою деятельность в форме заседаний. </w:t>
      </w:r>
    </w:p>
    <w:p w:rsidR="00816CF9" w:rsidRPr="006D516E" w:rsidRDefault="00816CF9" w:rsidP="00816CF9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</w:t>
      </w:r>
      <w:r w:rsidRPr="006D51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Заседание Конкурсной комиссии является правомочным, если на нем присутствует не менее половины состава.</w:t>
      </w:r>
    </w:p>
    <w:p w:rsidR="00816CF9" w:rsidRPr="006D516E" w:rsidRDefault="00816CF9" w:rsidP="00816CF9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</w:t>
      </w:r>
      <w:r w:rsidRPr="006D51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Решения Конкурсной комиссии принимаются </w:t>
      </w:r>
      <w:r w:rsidR="003E7C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открытым голосованием </w:t>
      </w:r>
      <w:r w:rsidRPr="006D51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простым большинством голосов присутствующих на заседании членов Конкурсной комиссии.</w:t>
      </w:r>
    </w:p>
    <w:p w:rsidR="00816CF9" w:rsidRPr="003C6E87" w:rsidRDefault="00816CF9" w:rsidP="00816CF9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C6E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Если в Конкурсе участвует территория подведомственная </w:t>
      </w:r>
      <w:r w:rsidRPr="003C6E87">
        <w:rPr>
          <w:rFonts w:ascii="Times New Roman" w:eastAsia="Times New Roman" w:hAnsi="Times New Roman" w:cs="Times New Roman"/>
          <w:color w:val="auto"/>
          <w:sz w:val="28"/>
          <w:szCs w:val="28"/>
        </w:rPr>
        <w:t>начальнику   территориального отдела управления по благоустройству и комплексному содержанию территорий администрации Бутурлинского муниципального округа Нижегородской области</w:t>
      </w:r>
      <w:r w:rsidRPr="003C6E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DE5033" w:rsidRPr="003C6E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являющемуся членом Конкурсной комиссии, </w:t>
      </w:r>
      <w:r w:rsidRPr="003C6E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при голосовании начальник </w:t>
      </w:r>
      <w:r w:rsidRPr="003C6E87">
        <w:rPr>
          <w:rFonts w:ascii="Times New Roman" w:eastAsia="Times New Roman" w:hAnsi="Times New Roman" w:cs="Times New Roman"/>
          <w:color w:val="auto"/>
          <w:sz w:val="28"/>
          <w:szCs w:val="28"/>
        </w:rPr>
        <w:t>территориального отдела управления по благоустройству и комплексному содержанию территорий администрации Бутурлинского муниципального округа Нижегородской области</w:t>
      </w:r>
      <w:r w:rsidRPr="003C6E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не </w:t>
      </w:r>
      <w:r w:rsidR="005222F1" w:rsidRPr="003C6E8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вправе отдавать свой голос за подведомственную территорию.</w:t>
      </w:r>
    </w:p>
    <w:p w:rsidR="00816CF9" w:rsidRPr="006D516E" w:rsidRDefault="00816CF9" w:rsidP="00816CF9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51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 равенстве голосов членов Конкурсной комиссии решающим является голос председателя Конкурсной комиссии.</w:t>
      </w:r>
    </w:p>
    <w:p w:rsidR="00816CF9" w:rsidRPr="006D516E" w:rsidRDefault="005222F1" w:rsidP="00816CF9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9. </w:t>
      </w:r>
      <w:r w:rsidR="00816CF9" w:rsidRPr="006D51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Принятые на заседаниях Конкурсной комиссии решения оформляются протоколами.</w:t>
      </w:r>
    </w:p>
    <w:p w:rsidR="00816CF9" w:rsidRPr="006D516E" w:rsidRDefault="00816CF9" w:rsidP="00816CF9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51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Протокол подписывается председателем и секретарем Конкурсной комиссии.</w:t>
      </w:r>
    </w:p>
    <w:p w:rsidR="00816CF9" w:rsidRPr="006D516E" w:rsidRDefault="00816CF9" w:rsidP="00816CF9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51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Оформление протокола заседания Конкурсной комиссии осуществляется в день проведения заседания. </w:t>
      </w:r>
    </w:p>
    <w:p w:rsidR="00F94CEC" w:rsidRDefault="005222F1" w:rsidP="00F94CEC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10</w:t>
      </w:r>
      <w:r w:rsidR="00816CF9" w:rsidRPr="006D51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Организационно-техническое и информационно-аналитическое обеспечение деятельности Конкурсной комиссии осуществляет организационно-правовое управление администрации Бутурлинского муниципального округа</w:t>
      </w:r>
      <w:r w:rsidR="004F2E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Нижегородской области</w:t>
      </w:r>
      <w:r w:rsidR="00816CF9" w:rsidRPr="006D51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F94CEC" w:rsidRDefault="00F94CEC" w:rsidP="00816CF9">
      <w:pPr>
        <w:overflowPunct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</w:p>
    <w:p w:rsidR="00125127" w:rsidRDefault="00125127" w:rsidP="00125127">
      <w:pPr>
        <w:overflowPunct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:rsidR="00125127" w:rsidRPr="005D78E5" w:rsidRDefault="00125127" w:rsidP="005D78E5">
      <w:pPr>
        <w:overflowPunct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</w:p>
    <w:sectPr w:rsidR="00125127" w:rsidRPr="005D78E5" w:rsidSect="00AE0BEC">
      <w:type w:val="continuous"/>
      <w:pgSz w:w="11900" w:h="16840"/>
      <w:pgMar w:top="851" w:right="851" w:bottom="851" w:left="1418" w:header="113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FC2" w:rsidRDefault="00D81FC2" w:rsidP="00461BB0">
      <w:r>
        <w:separator/>
      </w:r>
    </w:p>
  </w:endnote>
  <w:endnote w:type="continuationSeparator" w:id="1">
    <w:p w:rsidR="00D81FC2" w:rsidRDefault="00D81FC2" w:rsidP="00461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FC2" w:rsidRDefault="00D81FC2"/>
  </w:footnote>
  <w:footnote w:type="continuationSeparator" w:id="1">
    <w:p w:rsidR="00D81FC2" w:rsidRDefault="00D81FC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0D86"/>
    <w:multiLevelType w:val="multilevel"/>
    <w:tmpl w:val="C2109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176B27"/>
    <w:multiLevelType w:val="hybridMultilevel"/>
    <w:tmpl w:val="A8E622A2"/>
    <w:lvl w:ilvl="0" w:tplc="679EA2BE">
      <w:start w:val="4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22571044"/>
    <w:multiLevelType w:val="hybridMultilevel"/>
    <w:tmpl w:val="DE529F52"/>
    <w:lvl w:ilvl="0" w:tplc="BC9400A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29141C"/>
    <w:multiLevelType w:val="multilevel"/>
    <w:tmpl w:val="DD8E3B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5F57267"/>
    <w:multiLevelType w:val="hybridMultilevel"/>
    <w:tmpl w:val="3946817E"/>
    <w:lvl w:ilvl="0" w:tplc="5FC8F0D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96B26AF"/>
    <w:multiLevelType w:val="multilevel"/>
    <w:tmpl w:val="768693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D944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8525876"/>
    <w:multiLevelType w:val="hybridMultilevel"/>
    <w:tmpl w:val="E6669D96"/>
    <w:lvl w:ilvl="0" w:tplc="F968B048">
      <w:start w:val="1"/>
      <w:numFmt w:val="decimal"/>
      <w:lvlText w:val="%1."/>
      <w:lvlJc w:val="left"/>
      <w:pPr>
        <w:ind w:left="442" w:hanging="221"/>
      </w:pPr>
      <w:rPr>
        <w:rFonts w:hint="default"/>
        <w:w w:val="100"/>
        <w:lang w:val="ru-RU" w:eastAsia="en-US" w:bidi="ar-SA"/>
      </w:rPr>
    </w:lvl>
    <w:lvl w:ilvl="1" w:tplc="5DBC7C8C">
      <w:numFmt w:val="bullet"/>
      <w:lvlText w:val="•"/>
      <w:lvlJc w:val="left"/>
      <w:pPr>
        <w:ind w:left="1394" w:hanging="221"/>
      </w:pPr>
      <w:rPr>
        <w:rFonts w:hint="default"/>
        <w:lang w:val="ru-RU" w:eastAsia="en-US" w:bidi="ar-SA"/>
      </w:rPr>
    </w:lvl>
    <w:lvl w:ilvl="2" w:tplc="A9825A0A">
      <w:numFmt w:val="bullet"/>
      <w:lvlText w:val="•"/>
      <w:lvlJc w:val="left"/>
      <w:pPr>
        <w:ind w:left="2349" w:hanging="221"/>
      </w:pPr>
      <w:rPr>
        <w:rFonts w:hint="default"/>
        <w:lang w:val="ru-RU" w:eastAsia="en-US" w:bidi="ar-SA"/>
      </w:rPr>
    </w:lvl>
    <w:lvl w:ilvl="3" w:tplc="A9C21166">
      <w:numFmt w:val="bullet"/>
      <w:lvlText w:val="•"/>
      <w:lvlJc w:val="left"/>
      <w:pPr>
        <w:ind w:left="3303" w:hanging="221"/>
      </w:pPr>
      <w:rPr>
        <w:rFonts w:hint="default"/>
        <w:lang w:val="ru-RU" w:eastAsia="en-US" w:bidi="ar-SA"/>
      </w:rPr>
    </w:lvl>
    <w:lvl w:ilvl="4" w:tplc="D10C31E2">
      <w:numFmt w:val="bullet"/>
      <w:lvlText w:val="•"/>
      <w:lvlJc w:val="left"/>
      <w:pPr>
        <w:ind w:left="4258" w:hanging="221"/>
      </w:pPr>
      <w:rPr>
        <w:rFonts w:hint="default"/>
        <w:lang w:val="ru-RU" w:eastAsia="en-US" w:bidi="ar-SA"/>
      </w:rPr>
    </w:lvl>
    <w:lvl w:ilvl="5" w:tplc="F1FABC34">
      <w:numFmt w:val="bullet"/>
      <w:lvlText w:val="•"/>
      <w:lvlJc w:val="left"/>
      <w:pPr>
        <w:ind w:left="5213" w:hanging="221"/>
      </w:pPr>
      <w:rPr>
        <w:rFonts w:hint="default"/>
        <w:lang w:val="ru-RU" w:eastAsia="en-US" w:bidi="ar-SA"/>
      </w:rPr>
    </w:lvl>
    <w:lvl w:ilvl="6" w:tplc="976A3612">
      <w:numFmt w:val="bullet"/>
      <w:lvlText w:val="•"/>
      <w:lvlJc w:val="left"/>
      <w:pPr>
        <w:ind w:left="6167" w:hanging="221"/>
      </w:pPr>
      <w:rPr>
        <w:rFonts w:hint="default"/>
        <w:lang w:val="ru-RU" w:eastAsia="en-US" w:bidi="ar-SA"/>
      </w:rPr>
    </w:lvl>
    <w:lvl w:ilvl="7" w:tplc="C2F6F42A">
      <w:numFmt w:val="bullet"/>
      <w:lvlText w:val="•"/>
      <w:lvlJc w:val="left"/>
      <w:pPr>
        <w:ind w:left="7122" w:hanging="221"/>
      </w:pPr>
      <w:rPr>
        <w:rFonts w:hint="default"/>
        <w:lang w:val="ru-RU" w:eastAsia="en-US" w:bidi="ar-SA"/>
      </w:rPr>
    </w:lvl>
    <w:lvl w:ilvl="8" w:tplc="7D06E992">
      <w:numFmt w:val="bullet"/>
      <w:lvlText w:val="•"/>
      <w:lvlJc w:val="left"/>
      <w:pPr>
        <w:ind w:left="8077" w:hanging="221"/>
      </w:pPr>
      <w:rPr>
        <w:rFonts w:hint="default"/>
        <w:lang w:val="ru-RU" w:eastAsia="en-US" w:bidi="ar-SA"/>
      </w:rPr>
    </w:lvl>
  </w:abstractNum>
  <w:abstractNum w:abstractNumId="8">
    <w:nsid w:val="511D1235"/>
    <w:multiLevelType w:val="hybridMultilevel"/>
    <w:tmpl w:val="E0C6B84C"/>
    <w:lvl w:ilvl="0" w:tplc="AD5AF036">
      <w:start w:val="3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519E5445"/>
    <w:multiLevelType w:val="hybridMultilevel"/>
    <w:tmpl w:val="BD8EA764"/>
    <w:lvl w:ilvl="0" w:tplc="3A16EF14">
      <w:start w:val="4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7E1998">
      <w:numFmt w:val="bullet"/>
      <w:lvlText w:val="•"/>
      <w:lvlJc w:val="left"/>
      <w:pPr>
        <w:ind w:left="1412" w:hanging="240"/>
      </w:pPr>
      <w:rPr>
        <w:rFonts w:hint="default"/>
        <w:lang w:val="ru-RU" w:eastAsia="en-US" w:bidi="ar-SA"/>
      </w:rPr>
    </w:lvl>
    <w:lvl w:ilvl="2" w:tplc="4642CEBA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3" w:tplc="7084E3A8">
      <w:numFmt w:val="bullet"/>
      <w:lvlText w:val="•"/>
      <w:lvlJc w:val="left"/>
      <w:pPr>
        <w:ind w:left="3317" w:hanging="240"/>
      </w:pPr>
      <w:rPr>
        <w:rFonts w:hint="default"/>
        <w:lang w:val="ru-RU" w:eastAsia="en-US" w:bidi="ar-SA"/>
      </w:rPr>
    </w:lvl>
    <w:lvl w:ilvl="4" w:tplc="49F49BCA">
      <w:numFmt w:val="bullet"/>
      <w:lvlText w:val="•"/>
      <w:lvlJc w:val="left"/>
      <w:pPr>
        <w:ind w:left="4270" w:hanging="240"/>
      </w:pPr>
      <w:rPr>
        <w:rFonts w:hint="default"/>
        <w:lang w:val="ru-RU" w:eastAsia="en-US" w:bidi="ar-SA"/>
      </w:rPr>
    </w:lvl>
    <w:lvl w:ilvl="5" w:tplc="2BAA6BEA">
      <w:numFmt w:val="bullet"/>
      <w:lvlText w:val="•"/>
      <w:lvlJc w:val="left"/>
      <w:pPr>
        <w:ind w:left="5223" w:hanging="240"/>
      </w:pPr>
      <w:rPr>
        <w:rFonts w:hint="default"/>
        <w:lang w:val="ru-RU" w:eastAsia="en-US" w:bidi="ar-SA"/>
      </w:rPr>
    </w:lvl>
    <w:lvl w:ilvl="6" w:tplc="46FA72E6">
      <w:numFmt w:val="bullet"/>
      <w:lvlText w:val="•"/>
      <w:lvlJc w:val="left"/>
      <w:pPr>
        <w:ind w:left="6175" w:hanging="240"/>
      </w:pPr>
      <w:rPr>
        <w:rFonts w:hint="default"/>
        <w:lang w:val="ru-RU" w:eastAsia="en-US" w:bidi="ar-SA"/>
      </w:rPr>
    </w:lvl>
    <w:lvl w:ilvl="7" w:tplc="77463D70">
      <w:numFmt w:val="bullet"/>
      <w:lvlText w:val="•"/>
      <w:lvlJc w:val="left"/>
      <w:pPr>
        <w:ind w:left="7128" w:hanging="240"/>
      </w:pPr>
      <w:rPr>
        <w:rFonts w:hint="default"/>
        <w:lang w:val="ru-RU" w:eastAsia="en-US" w:bidi="ar-SA"/>
      </w:rPr>
    </w:lvl>
    <w:lvl w:ilvl="8" w:tplc="74F8D694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10">
    <w:nsid w:val="54994376"/>
    <w:multiLevelType w:val="hybridMultilevel"/>
    <w:tmpl w:val="D2D83E2C"/>
    <w:lvl w:ilvl="0" w:tplc="A0D8E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AF4B64"/>
    <w:multiLevelType w:val="hybridMultilevel"/>
    <w:tmpl w:val="6854F308"/>
    <w:lvl w:ilvl="0" w:tplc="FB98BCDA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7C1BF3"/>
    <w:multiLevelType w:val="multilevel"/>
    <w:tmpl w:val="C2109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82F0F00"/>
    <w:multiLevelType w:val="hybridMultilevel"/>
    <w:tmpl w:val="823A70E4"/>
    <w:lvl w:ilvl="0" w:tplc="72B284F2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A4C2A6D"/>
    <w:multiLevelType w:val="multilevel"/>
    <w:tmpl w:val="888AAA72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665536D"/>
    <w:multiLevelType w:val="hybridMultilevel"/>
    <w:tmpl w:val="EE40AE2C"/>
    <w:lvl w:ilvl="0" w:tplc="6986A4A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4"/>
  </w:num>
  <w:num w:numId="3">
    <w:abstractNumId w:val="5"/>
  </w:num>
  <w:num w:numId="4">
    <w:abstractNumId w:val="12"/>
  </w:num>
  <w:num w:numId="5">
    <w:abstractNumId w:val="6"/>
  </w:num>
  <w:num w:numId="6">
    <w:abstractNumId w:val="10"/>
  </w:num>
  <w:num w:numId="7">
    <w:abstractNumId w:val="9"/>
  </w:num>
  <w:num w:numId="8">
    <w:abstractNumId w:val="7"/>
  </w:num>
  <w:num w:numId="9">
    <w:abstractNumId w:val="1"/>
  </w:num>
  <w:num w:numId="10">
    <w:abstractNumId w:val="15"/>
  </w:num>
  <w:num w:numId="11">
    <w:abstractNumId w:val="2"/>
  </w:num>
  <w:num w:numId="12">
    <w:abstractNumId w:val="4"/>
  </w:num>
  <w:num w:numId="13">
    <w:abstractNumId w:val="8"/>
  </w:num>
  <w:num w:numId="14">
    <w:abstractNumId w:val="3"/>
  </w:num>
  <w:num w:numId="15">
    <w:abstractNumId w:val="1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461BB0"/>
    <w:rsid w:val="000045F8"/>
    <w:rsid w:val="00007244"/>
    <w:rsid w:val="000075A8"/>
    <w:rsid w:val="00013329"/>
    <w:rsid w:val="00014FB3"/>
    <w:rsid w:val="0004028E"/>
    <w:rsid w:val="00054A8D"/>
    <w:rsid w:val="00055E63"/>
    <w:rsid w:val="00056475"/>
    <w:rsid w:val="00062CC3"/>
    <w:rsid w:val="00071432"/>
    <w:rsid w:val="000A2884"/>
    <w:rsid w:val="000A4332"/>
    <w:rsid w:val="000B0CD5"/>
    <w:rsid w:val="000B7237"/>
    <w:rsid w:val="000E34FC"/>
    <w:rsid w:val="000E4F42"/>
    <w:rsid w:val="000E6B5F"/>
    <w:rsid w:val="000F269E"/>
    <w:rsid w:val="00100239"/>
    <w:rsid w:val="00100944"/>
    <w:rsid w:val="00102098"/>
    <w:rsid w:val="00114400"/>
    <w:rsid w:val="00124C15"/>
    <w:rsid w:val="00125127"/>
    <w:rsid w:val="00126A02"/>
    <w:rsid w:val="00130328"/>
    <w:rsid w:val="00143BCB"/>
    <w:rsid w:val="00154C1E"/>
    <w:rsid w:val="0015588C"/>
    <w:rsid w:val="00167766"/>
    <w:rsid w:val="0017794C"/>
    <w:rsid w:val="001A0453"/>
    <w:rsid w:val="001A1814"/>
    <w:rsid w:val="001A366F"/>
    <w:rsid w:val="001B0072"/>
    <w:rsid w:val="001B16B6"/>
    <w:rsid w:val="001B22D4"/>
    <w:rsid w:val="001C3253"/>
    <w:rsid w:val="001D4F70"/>
    <w:rsid w:val="001E0C70"/>
    <w:rsid w:val="00220A88"/>
    <w:rsid w:val="002213BB"/>
    <w:rsid w:val="002217EA"/>
    <w:rsid w:val="00222EC8"/>
    <w:rsid w:val="00223BCE"/>
    <w:rsid w:val="002316AF"/>
    <w:rsid w:val="00231769"/>
    <w:rsid w:val="00242F9C"/>
    <w:rsid w:val="0025187E"/>
    <w:rsid w:val="00261A09"/>
    <w:rsid w:val="0027119B"/>
    <w:rsid w:val="00293509"/>
    <w:rsid w:val="00295B00"/>
    <w:rsid w:val="002A2E32"/>
    <w:rsid w:val="002B22B8"/>
    <w:rsid w:val="002B3701"/>
    <w:rsid w:val="002B5779"/>
    <w:rsid w:val="002D1DAA"/>
    <w:rsid w:val="002E0346"/>
    <w:rsid w:val="002F28FE"/>
    <w:rsid w:val="00335F58"/>
    <w:rsid w:val="00336AAA"/>
    <w:rsid w:val="00344ABF"/>
    <w:rsid w:val="00345AEB"/>
    <w:rsid w:val="003619A4"/>
    <w:rsid w:val="00367EE8"/>
    <w:rsid w:val="00375598"/>
    <w:rsid w:val="003765D4"/>
    <w:rsid w:val="00377744"/>
    <w:rsid w:val="00394233"/>
    <w:rsid w:val="003B47C7"/>
    <w:rsid w:val="003C6E87"/>
    <w:rsid w:val="003C738B"/>
    <w:rsid w:val="003E7CDA"/>
    <w:rsid w:val="003F690B"/>
    <w:rsid w:val="0041208C"/>
    <w:rsid w:val="00414DBF"/>
    <w:rsid w:val="00421ECC"/>
    <w:rsid w:val="0042389C"/>
    <w:rsid w:val="00424320"/>
    <w:rsid w:val="00424596"/>
    <w:rsid w:val="00427B45"/>
    <w:rsid w:val="00427EB2"/>
    <w:rsid w:val="0043568D"/>
    <w:rsid w:val="0043707D"/>
    <w:rsid w:val="00441DFD"/>
    <w:rsid w:val="0045217D"/>
    <w:rsid w:val="00461BB0"/>
    <w:rsid w:val="00472988"/>
    <w:rsid w:val="004A7EF1"/>
    <w:rsid w:val="004C1D0E"/>
    <w:rsid w:val="004D1F7E"/>
    <w:rsid w:val="004E14C0"/>
    <w:rsid w:val="004F2E90"/>
    <w:rsid w:val="00503D47"/>
    <w:rsid w:val="005137F1"/>
    <w:rsid w:val="00513E22"/>
    <w:rsid w:val="005222F1"/>
    <w:rsid w:val="0053001E"/>
    <w:rsid w:val="00535AE2"/>
    <w:rsid w:val="005374E3"/>
    <w:rsid w:val="0054750F"/>
    <w:rsid w:val="00557D2B"/>
    <w:rsid w:val="00561B0F"/>
    <w:rsid w:val="00574015"/>
    <w:rsid w:val="00581875"/>
    <w:rsid w:val="005A07F9"/>
    <w:rsid w:val="005D78E5"/>
    <w:rsid w:val="005D7A19"/>
    <w:rsid w:val="005E033F"/>
    <w:rsid w:val="005E1315"/>
    <w:rsid w:val="005E35FF"/>
    <w:rsid w:val="005F1AAC"/>
    <w:rsid w:val="00612F9E"/>
    <w:rsid w:val="00632673"/>
    <w:rsid w:val="00641BE6"/>
    <w:rsid w:val="00651A3D"/>
    <w:rsid w:val="00653588"/>
    <w:rsid w:val="00653939"/>
    <w:rsid w:val="006849B6"/>
    <w:rsid w:val="00695B21"/>
    <w:rsid w:val="006B3064"/>
    <w:rsid w:val="006B3339"/>
    <w:rsid w:val="006B3F9A"/>
    <w:rsid w:val="006B487A"/>
    <w:rsid w:val="006C050F"/>
    <w:rsid w:val="006D516E"/>
    <w:rsid w:val="006E2BD2"/>
    <w:rsid w:val="006E5B48"/>
    <w:rsid w:val="006F4A74"/>
    <w:rsid w:val="00713D47"/>
    <w:rsid w:val="00714C19"/>
    <w:rsid w:val="00715889"/>
    <w:rsid w:val="007266B0"/>
    <w:rsid w:val="0073739A"/>
    <w:rsid w:val="0074609E"/>
    <w:rsid w:val="0075014C"/>
    <w:rsid w:val="00754F64"/>
    <w:rsid w:val="00760EA8"/>
    <w:rsid w:val="00764110"/>
    <w:rsid w:val="00764B05"/>
    <w:rsid w:val="00792FDA"/>
    <w:rsid w:val="00796BAA"/>
    <w:rsid w:val="007C129F"/>
    <w:rsid w:val="007D0C20"/>
    <w:rsid w:val="007F1DDA"/>
    <w:rsid w:val="00816CF9"/>
    <w:rsid w:val="00824354"/>
    <w:rsid w:val="00826E96"/>
    <w:rsid w:val="008311C8"/>
    <w:rsid w:val="008337DE"/>
    <w:rsid w:val="0083564E"/>
    <w:rsid w:val="00842E85"/>
    <w:rsid w:val="008550EA"/>
    <w:rsid w:val="0086250C"/>
    <w:rsid w:val="00867A69"/>
    <w:rsid w:val="00872C02"/>
    <w:rsid w:val="00872E2F"/>
    <w:rsid w:val="00875518"/>
    <w:rsid w:val="00881285"/>
    <w:rsid w:val="0088538A"/>
    <w:rsid w:val="00887A92"/>
    <w:rsid w:val="008929E6"/>
    <w:rsid w:val="00893035"/>
    <w:rsid w:val="00895067"/>
    <w:rsid w:val="008A3D3E"/>
    <w:rsid w:val="008B3B07"/>
    <w:rsid w:val="008D2594"/>
    <w:rsid w:val="008D2F8F"/>
    <w:rsid w:val="008D32AD"/>
    <w:rsid w:val="008D7F28"/>
    <w:rsid w:val="008E2C67"/>
    <w:rsid w:val="008E32AA"/>
    <w:rsid w:val="008E5C17"/>
    <w:rsid w:val="008F1F83"/>
    <w:rsid w:val="008F3085"/>
    <w:rsid w:val="009135A3"/>
    <w:rsid w:val="00914F68"/>
    <w:rsid w:val="00923A12"/>
    <w:rsid w:val="009306AB"/>
    <w:rsid w:val="009354AC"/>
    <w:rsid w:val="00937B41"/>
    <w:rsid w:val="00942F94"/>
    <w:rsid w:val="0094777D"/>
    <w:rsid w:val="00947B44"/>
    <w:rsid w:val="00956720"/>
    <w:rsid w:val="00975F00"/>
    <w:rsid w:val="009822EC"/>
    <w:rsid w:val="00983CDE"/>
    <w:rsid w:val="00985E7F"/>
    <w:rsid w:val="009A0047"/>
    <w:rsid w:val="009A0203"/>
    <w:rsid w:val="009A6ACE"/>
    <w:rsid w:val="009C23A2"/>
    <w:rsid w:val="009E2C5B"/>
    <w:rsid w:val="009E37A0"/>
    <w:rsid w:val="00A26822"/>
    <w:rsid w:val="00A35486"/>
    <w:rsid w:val="00A4158D"/>
    <w:rsid w:val="00A51594"/>
    <w:rsid w:val="00A5237C"/>
    <w:rsid w:val="00A55076"/>
    <w:rsid w:val="00A56ADE"/>
    <w:rsid w:val="00A65AA8"/>
    <w:rsid w:val="00A673C6"/>
    <w:rsid w:val="00A82C15"/>
    <w:rsid w:val="00AA4BC4"/>
    <w:rsid w:val="00AA6331"/>
    <w:rsid w:val="00AB6E08"/>
    <w:rsid w:val="00AC7BB8"/>
    <w:rsid w:val="00AD3345"/>
    <w:rsid w:val="00AE0BEC"/>
    <w:rsid w:val="00AE3D7F"/>
    <w:rsid w:val="00AF20CB"/>
    <w:rsid w:val="00B033C5"/>
    <w:rsid w:val="00B2286F"/>
    <w:rsid w:val="00B23F98"/>
    <w:rsid w:val="00B4132A"/>
    <w:rsid w:val="00B47C9A"/>
    <w:rsid w:val="00B646DA"/>
    <w:rsid w:val="00B6669F"/>
    <w:rsid w:val="00B72AFA"/>
    <w:rsid w:val="00B80D49"/>
    <w:rsid w:val="00B81D3B"/>
    <w:rsid w:val="00B8742F"/>
    <w:rsid w:val="00BA1201"/>
    <w:rsid w:val="00BB3954"/>
    <w:rsid w:val="00BB52B0"/>
    <w:rsid w:val="00BF0CCC"/>
    <w:rsid w:val="00C03D75"/>
    <w:rsid w:val="00C22364"/>
    <w:rsid w:val="00C2665E"/>
    <w:rsid w:val="00C27D18"/>
    <w:rsid w:val="00C34390"/>
    <w:rsid w:val="00C45BB0"/>
    <w:rsid w:val="00C6710D"/>
    <w:rsid w:val="00C75886"/>
    <w:rsid w:val="00C959B0"/>
    <w:rsid w:val="00CA17C3"/>
    <w:rsid w:val="00CA5669"/>
    <w:rsid w:val="00CA6A6F"/>
    <w:rsid w:val="00CC07CC"/>
    <w:rsid w:val="00CC7681"/>
    <w:rsid w:val="00CC7B4C"/>
    <w:rsid w:val="00CD2679"/>
    <w:rsid w:val="00CD3C49"/>
    <w:rsid w:val="00CE0277"/>
    <w:rsid w:val="00CF14BE"/>
    <w:rsid w:val="00CF33FB"/>
    <w:rsid w:val="00CF357E"/>
    <w:rsid w:val="00D17638"/>
    <w:rsid w:val="00D3207C"/>
    <w:rsid w:val="00D43701"/>
    <w:rsid w:val="00D60275"/>
    <w:rsid w:val="00D71DF6"/>
    <w:rsid w:val="00D77D20"/>
    <w:rsid w:val="00D80961"/>
    <w:rsid w:val="00D81FC2"/>
    <w:rsid w:val="00DB6928"/>
    <w:rsid w:val="00DC075F"/>
    <w:rsid w:val="00DC424D"/>
    <w:rsid w:val="00DD1F04"/>
    <w:rsid w:val="00DE12BB"/>
    <w:rsid w:val="00DE21EF"/>
    <w:rsid w:val="00DE5033"/>
    <w:rsid w:val="00DE557B"/>
    <w:rsid w:val="00DF5C4A"/>
    <w:rsid w:val="00E024FB"/>
    <w:rsid w:val="00E11221"/>
    <w:rsid w:val="00E1745E"/>
    <w:rsid w:val="00E3260C"/>
    <w:rsid w:val="00E470FC"/>
    <w:rsid w:val="00E47AD2"/>
    <w:rsid w:val="00E510C8"/>
    <w:rsid w:val="00E57DAD"/>
    <w:rsid w:val="00E74409"/>
    <w:rsid w:val="00E77268"/>
    <w:rsid w:val="00E94800"/>
    <w:rsid w:val="00EA1C6D"/>
    <w:rsid w:val="00EA3B50"/>
    <w:rsid w:val="00EB3949"/>
    <w:rsid w:val="00EC0595"/>
    <w:rsid w:val="00EC77C2"/>
    <w:rsid w:val="00ED624A"/>
    <w:rsid w:val="00EE451B"/>
    <w:rsid w:val="00EE564D"/>
    <w:rsid w:val="00EF06A4"/>
    <w:rsid w:val="00EF635B"/>
    <w:rsid w:val="00EF6AE5"/>
    <w:rsid w:val="00F073FB"/>
    <w:rsid w:val="00F1041A"/>
    <w:rsid w:val="00F513C2"/>
    <w:rsid w:val="00F71749"/>
    <w:rsid w:val="00F744F0"/>
    <w:rsid w:val="00F7745C"/>
    <w:rsid w:val="00F8318F"/>
    <w:rsid w:val="00F94CEC"/>
    <w:rsid w:val="00FD459C"/>
    <w:rsid w:val="00FE16AE"/>
    <w:rsid w:val="00FF7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35A3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612F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4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461B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a3">
    <w:name w:val="Основной текст_"/>
    <w:basedOn w:val="a0"/>
    <w:link w:val="11"/>
    <w:rsid w:val="00461B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461BB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EBEBEB"/>
      <w:sz w:val="16"/>
      <w:szCs w:val="16"/>
      <w:u w:val="none"/>
    </w:rPr>
  </w:style>
  <w:style w:type="character" w:customStyle="1" w:styleId="12">
    <w:name w:val="Заголовок №1_"/>
    <w:basedOn w:val="a0"/>
    <w:link w:val="13"/>
    <w:rsid w:val="00461B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Основной текст (2)_"/>
    <w:basedOn w:val="a0"/>
    <w:link w:val="22"/>
    <w:rsid w:val="00461BB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5">
    <w:name w:val="Основной текст (5)_"/>
    <w:basedOn w:val="a0"/>
    <w:link w:val="50"/>
    <w:rsid w:val="00461BB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40">
    <w:name w:val="Основной текст (4)"/>
    <w:basedOn w:val="a"/>
    <w:link w:val="4"/>
    <w:rsid w:val="00461BB0"/>
    <w:pPr>
      <w:shd w:val="clear" w:color="auto" w:fill="FFFFFF"/>
    </w:pPr>
    <w:rPr>
      <w:rFonts w:ascii="Times New Roman" w:eastAsia="Times New Roman" w:hAnsi="Times New Roman" w:cs="Times New Roman"/>
      <w:u w:val="single"/>
    </w:rPr>
  </w:style>
  <w:style w:type="paragraph" w:customStyle="1" w:styleId="11">
    <w:name w:val="Основной текст1"/>
    <w:basedOn w:val="a"/>
    <w:link w:val="a3"/>
    <w:rsid w:val="00461BB0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461BB0"/>
    <w:pPr>
      <w:shd w:val="clear" w:color="auto" w:fill="FFFFFF"/>
    </w:pPr>
    <w:rPr>
      <w:rFonts w:ascii="Tahoma" w:eastAsia="Tahoma" w:hAnsi="Tahoma" w:cs="Tahoma"/>
      <w:color w:val="EBEBEB"/>
      <w:sz w:val="16"/>
      <w:szCs w:val="16"/>
    </w:rPr>
  </w:style>
  <w:style w:type="paragraph" w:customStyle="1" w:styleId="13">
    <w:name w:val="Заголовок №1"/>
    <w:basedOn w:val="a"/>
    <w:link w:val="12"/>
    <w:rsid w:val="00461BB0"/>
    <w:pPr>
      <w:shd w:val="clear" w:color="auto" w:fill="FFFFFF"/>
      <w:spacing w:after="70" w:line="223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Основной текст (2)"/>
    <w:basedOn w:val="a"/>
    <w:link w:val="21"/>
    <w:rsid w:val="00461BB0"/>
    <w:pPr>
      <w:shd w:val="clear" w:color="auto" w:fill="FFFFFF"/>
      <w:ind w:left="3380"/>
    </w:pPr>
    <w:rPr>
      <w:rFonts w:ascii="Tahoma" w:eastAsia="Tahoma" w:hAnsi="Tahoma" w:cs="Tahoma"/>
      <w:sz w:val="13"/>
      <w:szCs w:val="13"/>
    </w:rPr>
  </w:style>
  <w:style w:type="paragraph" w:customStyle="1" w:styleId="50">
    <w:name w:val="Основной текст (5)"/>
    <w:basedOn w:val="a"/>
    <w:link w:val="5"/>
    <w:rsid w:val="00461BB0"/>
    <w:pPr>
      <w:shd w:val="clear" w:color="auto" w:fill="FFFFFF"/>
      <w:spacing w:line="185" w:lineRule="auto"/>
      <w:jc w:val="center"/>
    </w:pPr>
    <w:rPr>
      <w:sz w:val="19"/>
      <w:szCs w:val="19"/>
    </w:rPr>
  </w:style>
  <w:style w:type="paragraph" w:styleId="a4">
    <w:name w:val="List Paragraph"/>
    <w:basedOn w:val="a"/>
    <w:uiPriority w:val="34"/>
    <w:qFormat/>
    <w:rsid w:val="00DE12BB"/>
    <w:pPr>
      <w:ind w:left="720"/>
      <w:contextualSpacing/>
    </w:pPr>
  </w:style>
  <w:style w:type="paragraph" w:customStyle="1" w:styleId="Default">
    <w:name w:val="Default"/>
    <w:rsid w:val="003765D4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5">
    <w:name w:val="No Spacing"/>
    <w:uiPriority w:val="1"/>
    <w:qFormat/>
    <w:rsid w:val="00DC075F"/>
    <w:rPr>
      <w:color w:val="000000"/>
    </w:rPr>
  </w:style>
  <w:style w:type="table" w:styleId="a6">
    <w:name w:val="Table Grid"/>
    <w:basedOn w:val="a1"/>
    <w:uiPriority w:val="59"/>
    <w:rsid w:val="009E37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12F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4">
    <w:name w:val="Нет списка1"/>
    <w:next w:val="a2"/>
    <w:uiPriority w:val="99"/>
    <w:semiHidden/>
    <w:unhideWhenUsed/>
    <w:rsid w:val="00336AAA"/>
  </w:style>
  <w:style w:type="paragraph" w:customStyle="1" w:styleId="ConsPlusTitlePage">
    <w:name w:val="ConsPlusTitlePage"/>
    <w:rsid w:val="00336AAA"/>
    <w:pPr>
      <w:autoSpaceDE w:val="0"/>
      <w:autoSpaceDN w:val="0"/>
    </w:pPr>
    <w:rPr>
      <w:rFonts w:ascii="Tahoma" w:eastAsia="Times New Roman" w:hAnsi="Tahoma" w:cs="Tahoma"/>
      <w:sz w:val="20"/>
      <w:szCs w:val="22"/>
      <w:lang w:bidi="ar-SA"/>
    </w:rPr>
  </w:style>
  <w:style w:type="paragraph" w:customStyle="1" w:styleId="ConsPlusNormal">
    <w:name w:val="ConsPlusNormal"/>
    <w:rsid w:val="00336AAA"/>
    <w:pPr>
      <w:autoSpaceDE w:val="0"/>
      <w:autoSpaceDN w:val="0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ConsPlusTitle">
    <w:name w:val="ConsPlusTitle"/>
    <w:rsid w:val="00336AAA"/>
    <w:pPr>
      <w:autoSpaceDE w:val="0"/>
      <w:autoSpaceDN w:val="0"/>
    </w:pPr>
    <w:rPr>
      <w:rFonts w:ascii="Calibri" w:eastAsia="Times New Roman" w:hAnsi="Calibri" w:cs="Calibri"/>
      <w:b/>
      <w:sz w:val="22"/>
      <w:szCs w:val="22"/>
      <w:lang w:bidi="ar-SA"/>
    </w:rPr>
  </w:style>
  <w:style w:type="character" w:customStyle="1" w:styleId="15">
    <w:name w:val="Гиперссылка1"/>
    <w:basedOn w:val="a0"/>
    <w:uiPriority w:val="99"/>
    <w:unhideWhenUsed/>
    <w:rsid w:val="00336AAA"/>
    <w:rPr>
      <w:color w:val="0563C1"/>
      <w:u w:val="single"/>
    </w:rPr>
  </w:style>
  <w:style w:type="character" w:styleId="a7">
    <w:name w:val="Hyperlink"/>
    <w:basedOn w:val="a0"/>
    <w:uiPriority w:val="99"/>
    <w:unhideWhenUsed/>
    <w:rsid w:val="00336AA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77D2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7D20"/>
    <w:rPr>
      <w:rFonts w:ascii="Segoe UI" w:hAnsi="Segoe UI" w:cs="Segoe UI"/>
      <w:color w:val="000000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7C129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0714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kurs1_bg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19</Pages>
  <Words>4721</Words>
  <Characters>26913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grishin</dc:creator>
  <cp:lastModifiedBy>mandrusova</cp:lastModifiedBy>
  <cp:revision>8</cp:revision>
  <cp:lastPrinted>2024-03-12T05:15:00Z</cp:lastPrinted>
  <dcterms:created xsi:type="dcterms:W3CDTF">2024-03-20T05:16:00Z</dcterms:created>
  <dcterms:modified xsi:type="dcterms:W3CDTF">2024-03-26T13:56:00Z</dcterms:modified>
</cp:coreProperties>
</file>