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E4" w:rsidRDefault="00870EE4" w:rsidP="00622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70EE4" w:rsidRDefault="00870EE4" w:rsidP="00622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</w:t>
      </w:r>
      <w:r w:rsidR="008B3285">
        <w:rPr>
          <w:b/>
          <w:sz w:val="28"/>
          <w:szCs w:val="28"/>
        </w:rPr>
        <w:t>ОКРУГА</w:t>
      </w:r>
    </w:p>
    <w:p w:rsidR="00870EE4" w:rsidRDefault="00870EE4" w:rsidP="00622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870EE4" w:rsidRDefault="00870EE4" w:rsidP="0062264A">
      <w:pPr>
        <w:jc w:val="center"/>
        <w:rPr>
          <w:b/>
          <w:sz w:val="28"/>
          <w:szCs w:val="28"/>
        </w:rPr>
      </w:pPr>
    </w:p>
    <w:p w:rsidR="00870EE4" w:rsidRDefault="00870EE4" w:rsidP="0062264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C3A1A" w:rsidRDefault="006C3A1A" w:rsidP="0062264A">
      <w:pPr>
        <w:jc w:val="center"/>
        <w:rPr>
          <w:b/>
          <w:sz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6C3A1A" w:rsidTr="006C3A1A">
        <w:tc>
          <w:tcPr>
            <w:tcW w:w="4926" w:type="dxa"/>
          </w:tcPr>
          <w:p w:rsidR="006C3A1A" w:rsidRDefault="00B503C5" w:rsidP="00B503C5">
            <w:pPr>
              <w:rPr>
                <w:b/>
                <w:sz w:val="32"/>
              </w:rPr>
            </w:pPr>
            <w:r>
              <w:rPr>
                <w:sz w:val="28"/>
                <w:szCs w:val="28"/>
              </w:rPr>
              <w:t>о</w:t>
            </w:r>
            <w:r w:rsidR="006C3A1A" w:rsidRPr="00790D8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22.09.2023</w:t>
            </w:r>
          </w:p>
        </w:tc>
        <w:tc>
          <w:tcPr>
            <w:tcW w:w="4927" w:type="dxa"/>
          </w:tcPr>
          <w:p w:rsidR="006C3A1A" w:rsidRDefault="006C3A1A" w:rsidP="00B503C5">
            <w:pPr>
              <w:jc w:val="right"/>
              <w:rPr>
                <w:b/>
                <w:sz w:val="32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503C5">
              <w:rPr>
                <w:sz w:val="28"/>
                <w:szCs w:val="28"/>
              </w:rPr>
              <w:t>1352</w:t>
            </w:r>
          </w:p>
        </w:tc>
      </w:tr>
    </w:tbl>
    <w:p w:rsidR="006C3A1A" w:rsidRDefault="006C3A1A" w:rsidP="0062264A">
      <w:pPr>
        <w:jc w:val="center"/>
        <w:rPr>
          <w:b/>
          <w:sz w:val="32"/>
        </w:rPr>
      </w:pPr>
    </w:p>
    <w:p w:rsidR="006C3A1A" w:rsidRPr="002F797E" w:rsidRDefault="006C3A1A" w:rsidP="0062264A">
      <w:pPr>
        <w:jc w:val="center"/>
        <w:rPr>
          <w:b/>
          <w:sz w:val="28"/>
          <w:szCs w:val="28"/>
        </w:rPr>
      </w:pPr>
      <w:r w:rsidRPr="002F797E">
        <w:rPr>
          <w:b/>
          <w:sz w:val="28"/>
          <w:szCs w:val="28"/>
        </w:rPr>
        <w:t>О порядке использования средств иного межбюджетного трансферта 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2023 году</w:t>
      </w:r>
    </w:p>
    <w:p w:rsidR="006C3A1A" w:rsidRDefault="006C3A1A" w:rsidP="0062264A">
      <w:pPr>
        <w:jc w:val="center"/>
        <w:rPr>
          <w:b/>
          <w:sz w:val="32"/>
        </w:rPr>
      </w:pPr>
    </w:p>
    <w:p w:rsidR="00ED1DB0" w:rsidRPr="004B6F6B" w:rsidRDefault="00ED1DB0" w:rsidP="006C181F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ED1DB0">
        <w:rPr>
          <w:color w:val="000000"/>
          <w:sz w:val="28"/>
        </w:rPr>
        <w:t xml:space="preserve">В соответствии с постановлением Правительства Нижегородской области от 16 июня 2023 года № 527 «Об утверждении Порядка предоставления и распределения из областного бюджете бюджетам муниципальных образований Нижегородской области иных межбюджетных трансфертов н реализацию социально значимых мероприятий в рамках решения вопросов местного значения», </w:t>
      </w:r>
      <w:r>
        <w:rPr>
          <w:sz w:val="28"/>
          <w:szCs w:val="28"/>
        </w:rPr>
        <w:t xml:space="preserve">администрация Бутурлинского </w:t>
      </w:r>
      <w:r w:rsidRPr="00144C1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144C10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</w:t>
      </w:r>
      <w:r w:rsidRPr="004B6F6B">
        <w:rPr>
          <w:b/>
          <w:sz w:val="28"/>
          <w:szCs w:val="28"/>
        </w:rPr>
        <w:t>п о с т а н о в л я е т:</w:t>
      </w:r>
    </w:p>
    <w:p w:rsidR="006C3A1A" w:rsidRDefault="00ED1DB0" w:rsidP="006C181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</w:rPr>
      </w:pPr>
      <w:r w:rsidRPr="00ED1DB0">
        <w:rPr>
          <w:color w:val="000000"/>
          <w:sz w:val="28"/>
        </w:rPr>
        <w:t>1. Утвердить прилагаем</w:t>
      </w:r>
      <w:r w:rsidR="006C3A1A">
        <w:rPr>
          <w:color w:val="000000"/>
          <w:sz w:val="28"/>
        </w:rPr>
        <w:t>ые:</w:t>
      </w:r>
    </w:p>
    <w:p w:rsidR="006C3A1A" w:rsidRDefault="006C3A1A" w:rsidP="006C181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а) </w:t>
      </w:r>
      <w:r w:rsidRPr="006C3A1A">
        <w:rPr>
          <w:color w:val="000000"/>
          <w:sz w:val="28"/>
        </w:rPr>
        <w:t xml:space="preserve">Порядок </w:t>
      </w:r>
      <w:r w:rsidR="000A3B62">
        <w:rPr>
          <w:color w:val="000000"/>
          <w:sz w:val="28"/>
        </w:rPr>
        <w:t>использования</w:t>
      </w:r>
      <w:r>
        <w:rPr>
          <w:color w:val="000000"/>
          <w:sz w:val="28"/>
        </w:rPr>
        <w:t xml:space="preserve"> </w:t>
      </w:r>
      <w:r w:rsidRPr="006C3A1A">
        <w:rPr>
          <w:color w:val="000000"/>
          <w:sz w:val="28"/>
        </w:rPr>
        <w:t>средств ин</w:t>
      </w:r>
      <w:r>
        <w:rPr>
          <w:color w:val="000000"/>
          <w:sz w:val="28"/>
        </w:rPr>
        <w:t xml:space="preserve">ого </w:t>
      </w:r>
      <w:r w:rsidRPr="006C3A1A">
        <w:rPr>
          <w:color w:val="000000"/>
          <w:sz w:val="28"/>
        </w:rPr>
        <w:t>межбюджетн</w:t>
      </w:r>
      <w:r>
        <w:rPr>
          <w:color w:val="000000"/>
          <w:sz w:val="28"/>
        </w:rPr>
        <w:t xml:space="preserve">ого </w:t>
      </w:r>
      <w:r w:rsidRPr="006C3A1A">
        <w:rPr>
          <w:color w:val="000000"/>
          <w:sz w:val="28"/>
        </w:rPr>
        <w:t>трансферт</w:t>
      </w:r>
      <w:r>
        <w:rPr>
          <w:color w:val="000000"/>
          <w:sz w:val="28"/>
        </w:rPr>
        <w:t>а</w:t>
      </w:r>
      <w:r w:rsidRPr="006C3A1A">
        <w:rPr>
          <w:color w:val="000000"/>
          <w:sz w:val="28"/>
        </w:rPr>
        <w:t xml:space="preserve"> на реализацию социально значимых мероприятий в рамках решения вопросов местного значения,</w:t>
      </w:r>
      <w:r>
        <w:rPr>
          <w:color w:val="000000"/>
          <w:sz w:val="28"/>
        </w:rPr>
        <w:t xml:space="preserve"> </w:t>
      </w:r>
      <w:r w:rsidRPr="006C3A1A">
        <w:rPr>
          <w:color w:val="000000"/>
          <w:sz w:val="28"/>
        </w:rPr>
        <w:t>предоставленного бюджету Бутурлинского муниципального округа из бюджета Нижегородской области в 2023 году</w:t>
      </w:r>
      <w:r w:rsidR="000A3B62">
        <w:rPr>
          <w:color w:val="000000"/>
          <w:sz w:val="28"/>
        </w:rPr>
        <w:t xml:space="preserve"> (далее – иной межбюджетный трансферт).</w:t>
      </w:r>
    </w:p>
    <w:p w:rsidR="000A3B62" w:rsidRDefault="006C3A1A" w:rsidP="006C181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б) </w:t>
      </w:r>
      <w:r w:rsidR="000A3B62">
        <w:rPr>
          <w:color w:val="000000"/>
          <w:sz w:val="28"/>
        </w:rPr>
        <w:t xml:space="preserve">Перечень мероприятий, на финансовое обеспечение реализации </w:t>
      </w:r>
      <w:r w:rsidRPr="006C3A1A">
        <w:rPr>
          <w:color w:val="000000"/>
          <w:sz w:val="28"/>
        </w:rPr>
        <w:t>которых направляются</w:t>
      </w:r>
      <w:r w:rsidR="000A3B62">
        <w:rPr>
          <w:color w:val="000000"/>
          <w:sz w:val="28"/>
        </w:rPr>
        <w:t xml:space="preserve"> </w:t>
      </w:r>
      <w:r w:rsidRPr="006C3A1A">
        <w:rPr>
          <w:color w:val="000000"/>
          <w:sz w:val="28"/>
        </w:rPr>
        <w:t>средства иного межбюджетного трансферта</w:t>
      </w:r>
      <w:r w:rsidR="001D1F08" w:rsidRPr="001D1F08">
        <w:t xml:space="preserve"> </w:t>
      </w:r>
      <w:r w:rsidR="001D1F08" w:rsidRPr="001D1F08">
        <w:rPr>
          <w:color w:val="000000"/>
          <w:sz w:val="28"/>
        </w:rPr>
        <w:t>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2023 году</w:t>
      </w:r>
      <w:r w:rsidR="000A3B62">
        <w:rPr>
          <w:color w:val="000000"/>
          <w:sz w:val="28"/>
        </w:rPr>
        <w:t>.</w:t>
      </w:r>
    </w:p>
    <w:p w:rsidR="00ED1DB0" w:rsidRPr="00ED1DB0" w:rsidRDefault="00ED1DB0" w:rsidP="006C181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</w:rPr>
      </w:pPr>
      <w:r w:rsidRPr="00ED1DB0">
        <w:rPr>
          <w:color w:val="000000"/>
          <w:sz w:val="28"/>
        </w:rPr>
        <w:t xml:space="preserve">2. Контроль за исполнением настоящего постановления возложить на </w:t>
      </w:r>
      <w:r>
        <w:rPr>
          <w:color w:val="000000"/>
          <w:sz w:val="28"/>
        </w:rPr>
        <w:t xml:space="preserve">организационно-правовое управление администрации Бутурлинского муниципального округа Нижегородской области </w:t>
      </w:r>
      <w:r w:rsidRPr="00ED1DB0">
        <w:rPr>
          <w:color w:val="000000"/>
          <w:sz w:val="28"/>
        </w:rPr>
        <w:t>(</w:t>
      </w:r>
      <w:r>
        <w:rPr>
          <w:color w:val="000000"/>
          <w:sz w:val="28"/>
        </w:rPr>
        <w:t>М.Н.</w:t>
      </w:r>
      <w:r w:rsidR="006C181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Строкина</w:t>
      </w:r>
      <w:r w:rsidRPr="00ED1DB0">
        <w:rPr>
          <w:color w:val="000000"/>
          <w:sz w:val="28"/>
        </w:rPr>
        <w:t>)</w:t>
      </w:r>
      <w:r>
        <w:rPr>
          <w:color w:val="000000"/>
          <w:sz w:val="28"/>
        </w:rPr>
        <w:t>.</w:t>
      </w:r>
    </w:p>
    <w:p w:rsidR="002F797E" w:rsidRPr="00ED1DB0" w:rsidRDefault="002F797E" w:rsidP="00ED1DB0">
      <w:pPr>
        <w:shd w:val="clear" w:color="auto" w:fill="FFFFFF"/>
        <w:spacing w:line="276" w:lineRule="auto"/>
        <w:jc w:val="both"/>
        <w:rPr>
          <w:color w:val="000000"/>
          <w:sz w:val="28"/>
        </w:rPr>
      </w:pPr>
    </w:p>
    <w:p w:rsidR="00ED1DB0" w:rsidRDefault="00ED1DB0" w:rsidP="00ED1D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     Н.А. Чичков</w:t>
      </w:r>
    </w:p>
    <w:p w:rsidR="006C181F" w:rsidRDefault="0075434A" w:rsidP="006C181F">
      <w:pPr>
        <w:ind w:left="5670" w:right="-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ED1DB0" w:rsidRPr="00ED1DB0" w:rsidRDefault="00ED1DB0" w:rsidP="006C181F">
      <w:pPr>
        <w:ind w:left="5670" w:right="-2"/>
        <w:jc w:val="both"/>
        <w:rPr>
          <w:sz w:val="28"/>
          <w:szCs w:val="28"/>
        </w:rPr>
      </w:pPr>
      <w:r w:rsidRPr="00ED1DB0">
        <w:rPr>
          <w:sz w:val="28"/>
          <w:szCs w:val="28"/>
        </w:rPr>
        <w:t>постановлением администрации</w:t>
      </w:r>
      <w:r w:rsidR="006C181F">
        <w:rPr>
          <w:sz w:val="28"/>
          <w:szCs w:val="28"/>
        </w:rPr>
        <w:t xml:space="preserve"> </w:t>
      </w:r>
      <w:r w:rsidR="00C348A4">
        <w:rPr>
          <w:sz w:val="28"/>
          <w:szCs w:val="28"/>
        </w:rPr>
        <w:t xml:space="preserve">Бутурлинского </w:t>
      </w:r>
      <w:r w:rsidRPr="00ED1DB0">
        <w:rPr>
          <w:sz w:val="28"/>
          <w:szCs w:val="28"/>
        </w:rPr>
        <w:t>муниципального округа</w:t>
      </w:r>
      <w:r w:rsidR="006C181F">
        <w:rPr>
          <w:sz w:val="28"/>
          <w:szCs w:val="28"/>
        </w:rPr>
        <w:t xml:space="preserve"> </w:t>
      </w:r>
      <w:r w:rsidRPr="00ED1DB0">
        <w:rPr>
          <w:sz w:val="28"/>
          <w:szCs w:val="28"/>
        </w:rPr>
        <w:t>Нижегородской области</w:t>
      </w:r>
      <w:r w:rsidR="006C181F">
        <w:rPr>
          <w:sz w:val="28"/>
          <w:szCs w:val="28"/>
        </w:rPr>
        <w:t xml:space="preserve"> </w:t>
      </w:r>
      <w:r w:rsidRPr="00ED1DB0">
        <w:rPr>
          <w:sz w:val="28"/>
          <w:szCs w:val="28"/>
        </w:rPr>
        <w:t xml:space="preserve">от </w:t>
      </w:r>
      <w:r w:rsidR="00B503C5">
        <w:rPr>
          <w:sz w:val="28"/>
          <w:szCs w:val="28"/>
        </w:rPr>
        <w:t>22.09.2023</w:t>
      </w:r>
      <w:r w:rsidRPr="00ED1DB0">
        <w:rPr>
          <w:sz w:val="28"/>
          <w:szCs w:val="28"/>
        </w:rPr>
        <w:t xml:space="preserve"> № </w:t>
      </w:r>
      <w:r w:rsidR="00B503C5">
        <w:rPr>
          <w:sz w:val="28"/>
          <w:szCs w:val="28"/>
        </w:rPr>
        <w:t>1352</w:t>
      </w:r>
      <w:r w:rsidRPr="00ED1DB0">
        <w:rPr>
          <w:sz w:val="28"/>
          <w:szCs w:val="28"/>
          <w:u w:val="single"/>
        </w:rPr>
        <w:t xml:space="preserve"> </w:t>
      </w:r>
    </w:p>
    <w:p w:rsidR="00ED1DB0" w:rsidRPr="00ED1DB0" w:rsidRDefault="00ED1DB0" w:rsidP="006C181F">
      <w:pPr>
        <w:ind w:right="-2"/>
        <w:jc w:val="right"/>
        <w:rPr>
          <w:sz w:val="28"/>
          <w:szCs w:val="28"/>
        </w:rPr>
      </w:pPr>
    </w:p>
    <w:p w:rsidR="006C181F" w:rsidRPr="006C181F" w:rsidRDefault="006C181F" w:rsidP="006C181F">
      <w:pPr>
        <w:autoSpaceDE w:val="0"/>
        <w:autoSpaceDN w:val="0"/>
        <w:ind w:right="-2"/>
        <w:jc w:val="center"/>
        <w:rPr>
          <w:b/>
          <w:color w:val="000000"/>
          <w:sz w:val="28"/>
        </w:rPr>
      </w:pPr>
      <w:r w:rsidRPr="006C181F">
        <w:rPr>
          <w:b/>
          <w:color w:val="000000"/>
          <w:sz w:val="28"/>
        </w:rPr>
        <w:t>Порядок</w:t>
      </w:r>
    </w:p>
    <w:p w:rsidR="00ED1DB0" w:rsidRPr="006C181F" w:rsidRDefault="006C181F" w:rsidP="006C181F">
      <w:pPr>
        <w:autoSpaceDE w:val="0"/>
        <w:autoSpaceDN w:val="0"/>
        <w:ind w:right="-2"/>
        <w:jc w:val="center"/>
        <w:rPr>
          <w:b/>
          <w:color w:val="000000"/>
          <w:sz w:val="28"/>
        </w:rPr>
      </w:pPr>
      <w:r w:rsidRPr="006C181F">
        <w:rPr>
          <w:b/>
          <w:color w:val="000000"/>
          <w:sz w:val="28"/>
        </w:rPr>
        <w:t>использования средств иного межбюджетного трансферта 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2023 году</w:t>
      </w:r>
    </w:p>
    <w:p w:rsidR="006C181F" w:rsidRPr="00ED1DB0" w:rsidRDefault="006C181F" w:rsidP="006C181F">
      <w:pPr>
        <w:autoSpaceDE w:val="0"/>
        <w:autoSpaceDN w:val="0"/>
        <w:ind w:right="-2"/>
        <w:jc w:val="center"/>
        <w:rPr>
          <w:rFonts w:eastAsia="Calibri"/>
          <w:b/>
          <w:sz w:val="28"/>
          <w:szCs w:val="28"/>
        </w:rPr>
      </w:pPr>
      <w:r>
        <w:rPr>
          <w:color w:val="000000"/>
          <w:sz w:val="28"/>
        </w:rPr>
        <w:t>(далее – Порядок)</w:t>
      </w:r>
    </w:p>
    <w:p w:rsidR="00ED1DB0" w:rsidRPr="00ED1DB0" w:rsidRDefault="00ED1DB0" w:rsidP="006C181F">
      <w:pPr>
        <w:autoSpaceDE w:val="0"/>
        <w:autoSpaceDN w:val="0"/>
        <w:ind w:right="-2"/>
        <w:jc w:val="center"/>
        <w:rPr>
          <w:rFonts w:eastAsia="Calibri"/>
          <w:sz w:val="28"/>
          <w:szCs w:val="28"/>
        </w:rPr>
      </w:pPr>
    </w:p>
    <w:p w:rsidR="00ED1DB0" w:rsidRPr="00ED1DB0" w:rsidRDefault="00ED1DB0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  <w:r w:rsidRPr="00ED1DB0">
        <w:rPr>
          <w:rFonts w:eastAsia="Calibri"/>
          <w:sz w:val="28"/>
          <w:szCs w:val="28"/>
        </w:rPr>
        <w:t>1. Настоящий Порядок определяет подходы к распределению ин</w:t>
      </w:r>
      <w:r w:rsidR="006C181F">
        <w:rPr>
          <w:rFonts w:eastAsia="Calibri"/>
          <w:sz w:val="28"/>
          <w:szCs w:val="28"/>
        </w:rPr>
        <w:t>ого</w:t>
      </w:r>
      <w:r w:rsidRPr="00ED1DB0">
        <w:rPr>
          <w:rFonts w:eastAsia="Calibri"/>
          <w:sz w:val="28"/>
          <w:szCs w:val="28"/>
        </w:rPr>
        <w:t xml:space="preserve"> межбюджетн</w:t>
      </w:r>
      <w:r w:rsidR="006C181F">
        <w:rPr>
          <w:rFonts w:eastAsia="Calibri"/>
          <w:sz w:val="28"/>
          <w:szCs w:val="28"/>
        </w:rPr>
        <w:t>ого</w:t>
      </w:r>
      <w:r w:rsidRPr="00ED1DB0">
        <w:rPr>
          <w:rFonts w:eastAsia="Calibri"/>
          <w:sz w:val="28"/>
          <w:szCs w:val="28"/>
        </w:rPr>
        <w:t xml:space="preserve"> трансферт</w:t>
      </w:r>
      <w:r w:rsidR="006C181F">
        <w:rPr>
          <w:rFonts w:eastAsia="Calibri"/>
          <w:sz w:val="28"/>
          <w:szCs w:val="28"/>
        </w:rPr>
        <w:t>а</w:t>
      </w:r>
      <w:r w:rsidRPr="00ED1DB0">
        <w:rPr>
          <w:rFonts w:eastAsia="Calibri"/>
          <w:sz w:val="28"/>
          <w:szCs w:val="28"/>
        </w:rPr>
        <w:t xml:space="preserve"> </w:t>
      </w:r>
      <w:r w:rsidR="006C181F" w:rsidRPr="006C181F">
        <w:rPr>
          <w:rFonts w:eastAsia="Calibri"/>
          <w:sz w:val="28"/>
          <w:szCs w:val="28"/>
        </w:rPr>
        <w:t>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2023 году</w:t>
      </w:r>
      <w:r w:rsidR="00FE6117">
        <w:rPr>
          <w:rFonts w:eastAsia="Calibri"/>
          <w:sz w:val="28"/>
          <w:szCs w:val="28"/>
        </w:rPr>
        <w:t xml:space="preserve"> (далее – иной межбюджетный трансферт)</w:t>
      </w:r>
      <w:r w:rsidR="006C181F">
        <w:rPr>
          <w:rFonts w:eastAsia="Calibri"/>
          <w:sz w:val="28"/>
          <w:szCs w:val="28"/>
        </w:rPr>
        <w:t xml:space="preserve">, </w:t>
      </w:r>
      <w:r w:rsidRPr="00ED1DB0">
        <w:rPr>
          <w:rFonts w:eastAsia="Calibri"/>
          <w:sz w:val="28"/>
          <w:szCs w:val="28"/>
        </w:rPr>
        <w:t xml:space="preserve">в соответствии с постановлением Правительства Нижегородской области от 16 июня 2023 года № 527 </w:t>
      </w:r>
      <w:r w:rsidRPr="00ED1DB0">
        <w:rPr>
          <w:color w:val="000000"/>
          <w:sz w:val="28"/>
        </w:rPr>
        <w:t>«Об утверждении Порядка предоставления и распределения из областного бюджет</w:t>
      </w:r>
      <w:r w:rsidR="00C348A4">
        <w:rPr>
          <w:color w:val="000000"/>
          <w:sz w:val="28"/>
        </w:rPr>
        <w:t>а</w:t>
      </w:r>
      <w:r w:rsidRPr="00ED1DB0">
        <w:rPr>
          <w:color w:val="000000"/>
          <w:sz w:val="28"/>
        </w:rPr>
        <w:t xml:space="preserve"> бюджетам муниципальных образований Нижегородской области иных межбюджетных трансфертов н</w:t>
      </w:r>
      <w:r w:rsidR="00C348A4">
        <w:rPr>
          <w:color w:val="000000"/>
          <w:sz w:val="28"/>
        </w:rPr>
        <w:t>а</w:t>
      </w:r>
      <w:r w:rsidRPr="00ED1DB0">
        <w:rPr>
          <w:color w:val="000000"/>
          <w:sz w:val="28"/>
        </w:rPr>
        <w:t xml:space="preserve"> реализацию социально значимых мероприятий в рамках решения вопросов местного значения»</w:t>
      </w:r>
      <w:r w:rsidRPr="00ED1DB0">
        <w:rPr>
          <w:rFonts w:eastAsia="Calibri"/>
          <w:sz w:val="28"/>
          <w:szCs w:val="28"/>
        </w:rPr>
        <w:t xml:space="preserve">. </w:t>
      </w:r>
    </w:p>
    <w:p w:rsidR="009D6F91" w:rsidRDefault="00ED1DB0" w:rsidP="00617A3B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  <w:r w:rsidRPr="00ED1DB0">
        <w:rPr>
          <w:rFonts w:eastAsia="Calibri"/>
          <w:sz w:val="28"/>
          <w:szCs w:val="28"/>
        </w:rPr>
        <w:t xml:space="preserve">2. </w:t>
      </w:r>
      <w:r w:rsidR="00FE6117">
        <w:rPr>
          <w:rFonts w:eastAsia="Calibri"/>
          <w:sz w:val="28"/>
          <w:szCs w:val="28"/>
        </w:rPr>
        <w:t xml:space="preserve">Бюджетные ассигнования </w:t>
      </w:r>
      <w:r w:rsidR="00617A3B">
        <w:rPr>
          <w:rFonts w:eastAsia="Calibri"/>
          <w:sz w:val="28"/>
          <w:szCs w:val="28"/>
        </w:rPr>
        <w:t xml:space="preserve">бюджета округа </w:t>
      </w:r>
      <w:r w:rsidR="00FE6117">
        <w:rPr>
          <w:rFonts w:eastAsia="Calibri"/>
          <w:sz w:val="28"/>
          <w:szCs w:val="28"/>
        </w:rPr>
        <w:t xml:space="preserve">за счет средств </w:t>
      </w:r>
      <w:r w:rsidR="00617A3B">
        <w:rPr>
          <w:rFonts w:eastAsia="Calibri"/>
          <w:sz w:val="28"/>
          <w:szCs w:val="28"/>
        </w:rPr>
        <w:t>и</w:t>
      </w:r>
      <w:r w:rsidR="00FE6117" w:rsidRPr="00FE6117">
        <w:rPr>
          <w:rFonts w:eastAsia="Calibri"/>
          <w:sz w:val="28"/>
          <w:szCs w:val="28"/>
        </w:rPr>
        <w:t>но</w:t>
      </w:r>
      <w:r w:rsidR="00617A3B">
        <w:rPr>
          <w:rFonts w:eastAsia="Calibri"/>
          <w:sz w:val="28"/>
          <w:szCs w:val="28"/>
        </w:rPr>
        <w:t>го</w:t>
      </w:r>
      <w:r w:rsidR="00FE6117" w:rsidRPr="00FE6117">
        <w:rPr>
          <w:rFonts w:eastAsia="Calibri"/>
          <w:sz w:val="28"/>
          <w:szCs w:val="28"/>
        </w:rPr>
        <w:t xml:space="preserve"> межбюджетн</w:t>
      </w:r>
      <w:r w:rsidR="00617A3B">
        <w:rPr>
          <w:rFonts w:eastAsia="Calibri"/>
          <w:sz w:val="28"/>
          <w:szCs w:val="28"/>
        </w:rPr>
        <w:t>ого</w:t>
      </w:r>
      <w:r w:rsidR="00FE6117" w:rsidRPr="00FE6117">
        <w:rPr>
          <w:rFonts w:eastAsia="Calibri"/>
          <w:sz w:val="28"/>
          <w:szCs w:val="28"/>
        </w:rPr>
        <w:t xml:space="preserve"> трансферт</w:t>
      </w:r>
      <w:r w:rsidR="00617A3B">
        <w:rPr>
          <w:rFonts w:eastAsia="Calibri"/>
          <w:sz w:val="28"/>
          <w:szCs w:val="28"/>
        </w:rPr>
        <w:t>а</w:t>
      </w:r>
      <w:r w:rsidR="00FE6117" w:rsidRPr="00FE6117">
        <w:rPr>
          <w:rFonts w:eastAsia="Calibri"/>
          <w:sz w:val="28"/>
          <w:szCs w:val="28"/>
        </w:rPr>
        <w:t xml:space="preserve"> </w:t>
      </w:r>
      <w:r w:rsidR="00617A3B">
        <w:rPr>
          <w:rFonts w:eastAsia="Calibri"/>
          <w:sz w:val="28"/>
          <w:szCs w:val="28"/>
        </w:rPr>
        <w:t>могут быть использованы</w:t>
      </w:r>
      <w:r w:rsidR="00617A3B" w:rsidRPr="00617A3B">
        <w:t xml:space="preserve"> </w:t>
      </w:r>
      <w:r w:rsidR="00617A3B" w:rsidRPr="00617A3B">
        <w:rPr>
          <w:rFonts w:eastAsia="Calibri"/>
          <w:sz w:val="28"/>
          <w:szCs w:val="28"/>
        </w:rPr>
        <w:t xml:space="preserve">в целях финансового обеспечения расходных обязательств </w:t>
      </w:r>
      <w:r w:rsidR="00617A3B">
        <w:rPr>
          <w:rFonts w:eastAsia="Calibri"/>
          <w:sz w:val="28"/>
          <w:szCs w:val="28"/>
        </w:rPr>
        <w:t>округа</w:t>
      </w:r>
      <w:r w:rsidR="00617A3B" w:rsidRPr="00617A3B">
        <w:rPr>
          <w:rFonts w:eastAsia="Calibri"/>
          <w:sz w:val="28"/>
          <w:szCs w:val="28"/>
        </w:rPr>
        <w:t>, возникающих при</w:t>
      </w:r>
      <w:r w:rsidR="00617A3B">
        <w:rPr>
          <w:rFonts w:eastAsia="Calibri"/>
          <w:sz w:val="28"/>
          <w:szCs w:val="28"/>
        </w:rPr>
        <w:t xml:space="preserve"> реализации </w:t>
      </w:r>
      <w:r w:rsidR="00617A3B" w:rsidRPr="00617A3B">
        <w:rPr>
          <w:rFonts w:eastAsia="Calibri"/>
          <w:sz w:val="28"/>
          <w:szCs w:val="28"/>
        </w:rPr>
        <w:t xml:space="preserve">социально значимых </w:t>
      </w:r>
      <w:r w:rsidR="00617A3B">
        <w:rPr>
          <w:rFonts w:eastAsia="Calibri"/>
          <w:sz w:val="28"/>
          <w:szCs w:val="28"/>
        </w:rPr>
        <w:t xml:space="preserve">мероприятий </w:t>
      </w:r>
      <w:r w:rsidR="00617A3B" w:rsidRPr="00617A3B">
        <w:rPr>
          <w:rFonts w:eastAsia="Calibri"/>
          <w:sz w:val="28"/>
          <w:szCs w:val="28"/>
        </w:rPr>
        <w:t xml:space="preserve">в рамках полномочий органов местного самоуправления по решению вопросов местного значения, предусмотренных Федеральным законом от 6 октября 2003 г. </w:t>
      </w:r>
      <w:r w:rsidR="00617A3B">
        <w:rPr>
          <w:rFonts w:eastAsia="Calibri"/>
          <w:sz w:val="28"/>
          <w:szCs w:val="28"/>
        </w:rPr>
        <w:t>№</w:t>
      </w:r>
      <w:r w:rsidR="00617A3B" w:rsidRPr="00617A3B">
        <w:rPr>
          <w:rFonts w:eastAsia="Calibri"/>
          <w:sz w:val="28"/>
          <w:szCs w:val="28"/>
        </w:rPr>
        <w:t xml:space="preserve"> 131-ФЗ </w:t>
      </w:r>
      <w:r w:rsidR="00617A3B">
        <w:rPr>
          <w:rFonts w:eastAsia="Calibri"/>
          <w:sz w:val="28"/>
          <w:szCs w:val="28"/>
        </w:rPr>
        <w:t>«</w:t>
      </w:r>
      <w:r w:rsidR="00617A3B" w:rsidRPr="00617A3B">
        <w:rPr>
          <w:rFonts w:eastAsia="Calibri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17A3B">
        <w:rPr>
          <w:rFonts w:eastAsia="Calibri"/>
          <w:sz w:val="28"/>
          <w:szCs w:val="28"/>
        </w:rPr>
        <w:t xml:space="preserve">», </w:t>
      </w:r>
      <w:r w:rsidR="009D6F91" w:rsidRPr="009D6F91">
        <w:rPr>
          <w:rFonts w:eastAsia="Calibri"/>
          <w:sz w:val="28"/>
          <w:szCs w:val="28"/>
        </w:rPr>
        <w:t>в соответствии с Перечнем таких мероприятий, утверждаемым постановлением администрации Бутурлинского муниципального округа</w:t>
      </w:r>
      <w:r w:rsidR="009D6F91">
        <w:rPr>
          <w:rFonts w:eastAsia="Calibri"/>
          <w:sz w:val="28"/>
          <w:szCs w:val="28"/>
        </w:rPr>
        <w:t xml:space="preserve"> (далее – Перечень мероприятий).</w:t>
      </w:r>
    </w:p>
    <w:p w:rsidR="009D6F91" w:rsidRDefault="009D6F91" w:rsidP="001D1F08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К социально значимым мероприятиям, определенным в пункте 2 настоящего Порядка, могут быть отнесены мероприяти</w:t>
      </w:r>
      <w:r w:rsidR="0075434A">
        <w:rPr>
          <w:rFonts w:eastAsia="Calibri"/>
          <w:sz w:val="28"/>
          <w:szCs w:val="28"/>
        </w:rPr>
        <w:t xml:space="preserve">я, направленные </w:t>
      </w:r>
      <w:r>
        <w:rPr>
          <w:rFonts w:eastAsia="Calibri"/>
          <w:sz w:val="28"/>
          <w:szCs w:val="28"/>
        </w:rPr>
        <w:t xml:space="preserve">на </w:t>
      </w:r>
      <w:r w:rsidRPr="009D6F91">
        <w:rPr>
          <w:rFonts w:eastAsia="Calibri"/>
          <w:sz w:val="28"/>
          <w:szCs w:val="28"/>
        </w:rPr>
        <w:t>материально</w:t>
      </w:r>
      <w:r>
        <w:rPr>
          <w:rFonts w:eastAsia="Calibri"/>
          <w:sz w:val="28"/>
          <w:szCs w:val="28"/>
        </w:rPr>
        <w:t>е</w:t>
      </w:r>
      <w:r w:rsidRPr="009D6F91">
        <w:rPr>
          <w:rFonts w:eastAsia="Calibri"/>
          <w:sz w:val="28"/>
          <w:szCs w:val="28"/>
        </w:rPr>
        <w:t xml:space="preserve"> </w:t>
      </w:r>
      <w:r w:rsidR="0075434A">
        <w:rPr>
          <w:rFonts w:eastAsia="Calibri"/>
          <w:sz w:val="28"/>
          <w:szCs w:val="28"/>
        </w:rPr>
        <w:t>поощрение</w:t>
      </w:r>
      <w:r w:rsidRPr="009D6F91">
        <w:rPr>
          <w:rFonts w:eastAsia="Calibri"/>
          <w:sz w:val="28"/>
          <w:szCs w:val="28"/>
        </w:rPr>
        <w:t xml:space="preserve"> </w:t>
      </w:r>
      <w:r w:rsidR="001D1F08">
        <w:rPr>
          <w:rFonts w:eastAsia="Calibri"/>
          <w:sz w:val="28"/>
          <w:szCs w:val="28"/>
        </w:rPr>
        <w:t xml:space="preserve">должностных </w:t>
      </w:r>
      <w:r w:rsidRPr="009D6F91">
        <w:rPr>
          <w:rFonts w:eastAsia="Calibri"/>
          <w:sz w:val="28"/>
          <w:szCs w:val="28"/>
        </w:rPr>
        <w:t xml:space="preserve">лиц, замещающих муниципальные </w:t>
      </w:r>
      <w:r w:rsidRPr="009D6F91">
        <w:rPr>
          <w:rFonts w:eastAsia="Calibri"/>
          <w:sz w:val="28"/>
          <w:szCs w:val="28"/>
        </w:rPr>
        <w:lastRenderedPageBreak/>
        <w:t>должности</w:t>
      </w:r>
      <w:r w:rsidR="001D1F08">
        <w:rPr>
          <w:rFonts w:eastAsia="Calibri"/>
          <w:sz w:val="28"/>
          <w:szCs w:val="28"/>
        </w:rPr>
        <w:t xml:space="preserve"> и (или)</w:t>
      </w:r>
      <w:r w:rsidRPr="009D6F91">
        <w:rPr>
          <w:rFonts w:eastAsia="Calibri"/>
          <w:sz w:val="28"/>
          <w:szCs w:val="28"/>
        </w:rPr>
        <w:t xml:space="preserve"> должности муниципальной службы </w:t>
      </w:r>
      <w:r>
        <w:rPr>
          <w:rFonts w:eastAsia="Calibri"/>
          <w:sz w:val="28"/>
          <w:szCs w:val="28"/>
        </w:rPr>
        <w:t xml:space="preserve">в органах местного самоуправления округа, </w:t>
      </w:r>
      <w:r w:rsidR="001D1F08" w:rsidRPr="001D1F08">
        <w:rPr>
          <w:rFonts w:eastAsia="Calibri"/>
          <w:sz w:val="28"/>
          <w:szCs w:val="28"/>
        </w:rPr>
        <w:t>работников органов местного самоуправления, замещающи</w:t>
      </w:r>
      <w:r w:rsidR="001D1F08">
        <w:rPr>
          <w:rFonts w:eastAsia="Calibri"/>
          <w:sz w:val="28"/>
          <w:szCs w:val="28"/>
        </w:rPr>
        <w:t>х</w:t>
      </w:r>
      <w:r w:rsidR="001D1F08" w:rsidRPr="001D1F08">
        <w:rPr>
          <w:rFonts w:eastAsia="Calibri"/>
          <w:sz w:val="28"/>
          <w:szCs w:val="28"/>
        </w:rPr>
        <w:t xml:space="preserve"> должности, не являющиеся должностями муниципальной службы</w:t>
      </w:r>
      <w:r w:rsidR="001D1F08">
        <w:rPr>
          <w:rFonts w:eastAsia="Calibri"/>
          <w:sz w:val="28"/>
          <w:szCs w:val="28"/>
        </w:rPr>
        <w:t xml:space="preserve">, </w:t>
      </w:r>
      <w:r w:rsidRPr="009D6F91">
        <w:rPr>
          <w:rFonts w:eastAsia="Calibri"/>
          <w:sz w:val="28"/>
          <w:szCs w:val="28"/>
        </w:rPr>
        <w:t xml:space="preserve">и </w:t>
      </w:r>
      <w:r>
        <w:rPr>
          <w:rFonts w:eastAsia="Calibri"/>
          <w:sz w:val="28"/>
          <w:szCs w:val="28"/>
        </w:rPr>
        <w:t>работников</w:t>
      </w:r>
      <w:r w:rsidRPr="009D6F91">
        <w:rPr>
          <w:rFonts w:eastAsia="Calibri"/>
          <w:sz w:val="28"/>
          <w:szCs w:val="28"/>
        </w:rPr>
        <w:t xml:space="preserve"> муниципальных учреждений</w:t>
      </w:r>
      <w:r>
        <w:rPr>
          <w:rFonts w:eastAsia="Calibri"/>
          <w:sz w:val="28"/>
          <w:szCs w:val="28"/>
        </w:rPr>
        <w:t xml:space="preserve"> округа</w:t>
      </w:r>
      <w:r w:rsidRPr="009D6F91">
        <w:rPr>
          <w:rFonts w:eastAsia="Calibri"/>
          <w:sz w:val="28"/>
          <w:szCs w:val="28"/>
        </w:rPr>
        <w:t xml:space="preserve">, участвующих в организации и реализации </w:t>
      </w:r>
      <w:r>
        <w:rPr>
          <w:rFonts w:eastAsia="Calibri"/>
          <w:sz w:val="28"/>
          <w:szCs w:val="28"/>
        </w:rPr>
        <w:t>таких мероприятий</w:t>
      </w:r>
      <w:r w:rsidR="0075434A">
        <w:rPr>
          <w:rFonts w:eastAsia="Calibri"/>
          <w:sz w:val="28"/>
          <w:szCs w:val="28"/>
        </w:rPr>
        <w:t>.</w:t>
      </w:r>
    </w:p>
    <w:p w:rsidR="00ED1DB0" w:rsidRPr="00ED1DB0" w:rsidRDefault="00ED1DB0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  <w:r w:rsidRPr="00ED1DB0">
        <w:rPr>
          <w:rFonts w:eastAsia="Calibri"/>
          <w:sz w:val="28"/>
          <w:szCs w:val="28"/>
        </w:rPr>
        <w:t xml:space="preserve">4. </w:t>
      </w:r>
      <w:r w:rsidR="0075434A">
        <w:rPr>
          <w:rFonts w:eastAsia="Calibri"/>
          <w:sz w:val="28"/>
          <w:szCs w:val="28"/>
        </w:rPr>
        <w:t>Конкретный размер материального поощрения</w:t>
      </w:r>
      <w:r w:rsidRPr="00ED1DB0">
        <w:rPr>
          <w:rFonts w:eastAsia="Calibri"/>
          <w:sz w:val="28"/>
          <w:szCs w:val="28"/>
        </w:rPr>
        <w:t xml:space="preserve"> лиц, указанных в п</w:t>
      </w:r>
      <w:r w:rsidR="0075434A">
        <w:rPr>
          <w:rFonts w:eastAsia="Calibri"/>
          <w:sz w:val="28"/>
          <w:szCs w:val="28"/>
        </w:rPr>
        <w:t>ункте</w:t>
      </w:r>
      <w:r w:rsidRPr="00ED1DB0">
        <w:rPr>
          <w:rFonts w:eastAsia="Calibri"/>
          <w:sz w:val="28"/>
          <w:szCs w:val="28"/>
        </w:rPr>
        <w:t xml:space="preserve"> 3 настоящего Порядка</w:t>
      </w:r>
      <w:r w:rsidR="00C348A4">
        <w:rPr>
          <w:rFonts w:eastAsia="Calibri"/>
          <w:sz w:val="28"/>
          <w:szCs w:val="28"/>
        </w:rPr>
        <w:t>,</w:t>
      </w:r>
      <w:r w:rsidRPr="00ED1DB0">
        <w:rPr>
          <w:rFonts w:eastAsia="Calibri"/>
          <w:sz w:val="28"/>
          <w:szCs w:val="28"/>
        </w:rPr>
        <w:t xml:space="preserve"> </w:t>
      </w:r>
      <w:r w:rsidR="0075434A">
        <w:rPr>
          <w:rFonts w:eastAsia="Calibri"/>
          <w:sz w:val="28"/>
          <w:szCs w:val="28"/>
        </w:rPr>
        <w:t>устанавливается</w:t>
      </w:r>
      <w:r w:rsidRPr="00ED1DB0">
        <w:rPr>
          <w:rFonts w:eastAsia="Calibri"/>
          <w:sz w:val="28"/>
          <w:szCs w:val="28"/>
        </w:rPr>
        <w:t xml:space="preserve"> в зависимости от</w:t>
      </w:r>
      <w:r w:rsidR="0075434A">
        <w:rPr>
          <w:rFonts w:eastAsia="Calibri"/>
          <w:sz w:val="28"/>
          <w:szCs w:val="28"/>
        </w:rPr>
        <w:t xml:space="preserve"> и их личного </w:t>
      </w:r>
      <w:r w:rsidRPr="00ED1DB0">
        <w:rPr>
          <w:rFonts w:eastAsia="Calibri"/>
          <w:sz w:val="28"/>
          <w:szCs w:val="28"/>
        </w:rPr>
        <w:t xml:space="preserve">вклада </w:t>
      </w:r>
      <w:r w:rsidR="0075434A">
        <w:rPr>
          <w:rFonts w:eastAsia="Calibri"/>
          <w:sz w:val="28"/>
          <w:szCs w:val="28"/>
        </w:rPr>
        <w:t xml:space="preserve">в реализацию социально значимых мероприятий </w:t>
      </w:r>
      <w:r w:rsidRPr="00ED1DB0">
        <w:rPr>
          <w:rFonts w:eastAsia="Calibri"/>
          <w:sz w:val="28"/>
          <w:szCs w:val="28"/>
        </w:rPr>
        <w:t xml:space="preserve">и утверждается </w:t>
      </w:r>
      <w:r w:rsidR="0075434A">
        <w:rPr>
          <w:rFonts w:eastAsia="Calibri"/>
          <w:sz w:val="28"/>
          <w:szCs w:val="28"/>
        </w:rPr>
        <w:t>правовым актом</w:t>
      </w:r>
      <w:r w:rsidRPr="00ED1DB0">
        <w:rPr>
          <w:rFonts w:eastAsia="Calibri"/>
          <w:sz w:val="28"/>
          <w:szCs w:val="28"/>
        </w:rPr>
        <w:t xml:space="preserve"> </w:t>
      </w:r>
      <w:r w:rsidR="00E71E1B">
        <w:rPr>
          <w:rFonts w:eastAsia="Calibri"/>
          <w:sz w:val="28"/>
          <w:szCs w:val="28"/>
        </w:rPr>
        <w:t xml:space="preserve">администрации </w:t>
      </w:r>
      <w:r w:rsidR="00C348A4">
        <w:rPr>
          <w:rFonts w:eastAsia="Calibri"/>
          <w:sz w:val="28"/>
          <w:szCs w:val="28"/>
        </w:rPr>
        <w:t xml:space="preserve">Бутурлинского </w:t>
      </w:r>
      <w:r w:rsidR="0075434A">
        <w:rPr>
          <w:rFonts w:eastAsia="Calibri"/>
          <w:sz w:val="28"/>
          <w:szCs w:val="28"/>
        </w:rPr>
        <w:t>муниципального округа.</w:t>
      </w:r>
    </w:p>
    <w:p w:rsidR="00ED1DB0" w:rsidRDefault="0075434A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ED1DB0" w:rsidRPr="00ED1DB0">
        <w:rPr>
          <w:rFonts w:eastAsia="Calibri"/>
          <w:sz w:val="28"/>
          <w:szCs w:val="28"/>
        </w:rPr>
        <w:t>. Иной межбюджетный трансферт не может быть использован на другие цели.</w:t>
      </w:r>
    </w:p>
    <w:p w:rsidR="0075434A" w:rsidRDefault="0075434A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</w:p>
    <w:p w:rsidR="0075434A" w:rsidRDefault="0075434A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</w:p>
    <w:p w:rsidR="0075434A" w:rsidRDefault="0075434A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</w:p>
    <w:p w:rsidR="0075434A" w:rsidRDefault="0075434A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</w:p>
    <w:p w:rsidR="0075434A" w:rsidRDefault="0075434A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</w:p>
    <w:p w:rsidR="0075434A" w:rsidRDefault="0075434A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</w:p>
    <w:p w:rsidR="0075434A" w:rsidRDefault="0075434A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</w:p>
    <w:p w:rsidR="0075434A" w:rsidRDefault="0075434A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</w:p>
    <w:p w:rsidR="0075434A" w:rsidRDefault="0075434A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</w:p>
    <w:p w:rsidR="0075434A" w:rsidRDefault="0075434A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</w:p>
    <w:p w:rsidR="0075434A" w:rsidRDefault="0075434A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</w:p>
    <w:p w:rsidR="0075434A" w:rsidRDefault="0075434A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</w:p>
    <w:p w:rsidR="0075434A" w:rsidRDefault="0075434A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</w:p>
    <w:p w:rsidR="0075434A" w:rsidRDefault="0075434A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</w:p>
    <w:p w:rsidR="0075434A" w:rsidRDefault="0075434A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</w:p>
    <w:p w:rsidR="0075434A" w:rsidRDefault="0075434A" w:rsidP="006C181F">
      <w:pPr>
        <w:autoSpaceDE w:val="0"/>
        <w:autoSpaceDN w:val="0"/>
        <w:spacing w:line="360" w:lineRule="auto"/>
        <w:ind w:right="-2" w:firstLine="709"/>
        <w:jc w:val="both"/>
        <w:rPr>
          <w:rFonts w:eastAsia="Calibri"/>
          <w:sz w:val="28"/>
          <w:szCs w:val="28"/>
        </w:rPr>
      </w:pPr>
    </w:p>
    <w:p w:rsidR="00E864E0" w:rsidRDefault="00E864E0" w:rsidP="0075434A">
      <w:pPr>
        <w:ind w:left="5670" w:right="-2"/>
        <w:jc w:val="center"/>
        <w:rPr>
          <w:sz w:val="28"/>
          <w:szCs w:val="28"/>
        </w:rPr>
      </w:pPr>
    </w:p>
    <w:p w:rsidR="00E864E0" w:rsidRDefault="00E864E0" w:rsidP="0075434A">
      <w:pPr>
        <w:ind w:left="5670" w:right="-2"/>
        <w:jc w:val="center"/>
        <w:rPr>
          <w:sz w:val="28"/>
          <w:szCs w:val="28"/>
        </w:rPr>
      </w:pPr>
    </w:p>
    <w:p w:rsidR="00E864E0" w:rsidRDefault="00E864E0" w:rsidP="0075434A">
      <w:pPr>
        <w:ind w:left="5670" w:right="-2"/>
        <w:jc w:val="center"/>
        <w:rPr>
          <w:sz w:val="28"/>
          <w:szCs w:val="28"/>
        </w:rPr>
      </w:pPr>
    </w:p>
    <w:p w:rsidR="00E864E0" w:rsidRDefault="00E864E0" w:rsidP="0075434A">
      <w:pPr>
        <w:ind w:left="5670" w:right="-2"/>
        <w:jc w:val="center"/>
        <w:rPr>
          <w:sz w:val="28"/>
          <w:szCs w:val="28"/>
        </w:rPr>
      </w:pPr>
    </w:p>
    <w:p w:rsidR="00E864E0" w:rsidRDefault="00E864E0" w:rsidP="0075434A">
      <w:pPr>
        <w:ind w:left="5670" w:right="-2"/>
        <w:jc w:val="center"/>
        <w:rPr>
          <w:sz w:val="28"/>
          <w:szCs w:val="28"/>
        </w:rPr>
      </w:pPr>
    </w:p>
    <w:p w:rsidR="00E864E0" w:rsidRDefault="00E864E0" w:rsidP="0075434A">
      <w:pPr>
        <w:ind w:left="5670" w:right="-2"/>
        <w:jc w:val="center"/>
        <w:rPr>
          <w:sz w:val="28"/>
          <w:szCs w:val="28"/>
        </w:rPr>
      </w:pPr>
    </w:p>
    <w:p w:rsidR="00E864E0" w:rsidRDefault="00E864E0" w:rsidP="0075434A">
      <w:pPr>
        <w:ind w:left="5670" w:right="-2"/>
        <w:jc w:val="center"/>
        <w:rPr>
          <w:sz w:val="28"/>
          <w:szCs w:val="28"/>
        </w:rPr>
      </w:pPr>
    </w:p>
    <w:p w:rsidR="0075434A" w:rsidRDefault="0075434A" w:rsidP="0075434A">
      <w:pPr>
        <w:ind w:left="5670" w:right="-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75434A" w:rsidRDefault="0075434A" w:rsidP="0075434A">
      <w:pPr>
        <w:ind w:left="5670" w:right="-2"/>
        <w:jc w:val="both"/>
        <w:rPr>
          <w:sz w:val="28"/>
          <w:szCs w:val="28"/>
          <w:u w:val="single"/>
        </w:rPr>
      </w:pPr>
      <w:r w:rsidRPr="00ED1DB0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Бутурлинского </w:t>
      </w:r>
      <w:r w:rsidRPr="00ED1DB0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r w:rsidRPr="00ED1DB0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</w:t>
      </w:r>
      <w:r w:rsidRPr="00ED1DB0">
        <w:rPr>
          <w:sz w:val="28"/>
          <w:szCs w:val="28"/>
        </w:rPr>
        <w:t xml:space="preserve">от </w:t>
      </w:r>
      <w:r w:rsidR="00B503C5">
        <w:rPr>
          <w:sz w:val="28"/>
          <w:szCs w:val="28"/>
        </w:rPr>
        <w:t>22.09.2023</w:t>
      </w:r>
      <w:r w:rsidRPr="00ED1DB0">
        <w:rPr>
          <w:sz w:val="28"/>
          <w:szCs w:val="28"/>
        </w:rPr>
        <w:t xml:space="preserve"> № </w:t>
      </w:r>
      <w:r w:rsidR="00B503C5">
        <w:rPr>
          <w:sz w:val="28"/>
          <w:szCs w:val="28"/>
        </w:rPr>
        <w:t>1352</w:t>
      </w:r>
    </w:p>
    <w:p w:rsidR="0075434A" w:rsidRDefault="0075434A" w:rsidP="0075434A">
      <w:pPr>
        <w:ind w:left="5670" w:right="-2"/>
        <w:jc w:val="both"/>
        <w:rPr>
          <w:sz w:val="28"/>
          <w:szCs w:val="28"/>
          <w:u w:val="single"/>
        </w:rPr>
      </w:pPr>
    </w:p>
    <w:p w:rsidR="0075434A" w:rsidRDefault="0075434A" w:rsidP="0075434A">
      <w:pPr>
        <w:ind w:left="5670" w:right="-2"/>
        <w:jc w:val="both"/>
        <w:rPr>
          <w:sz w:val="28"/>
          <w:szCs w:val="28"/>
          <w:u w:val="single"/>
        </w:rPr>
      </w:pPr>
    </w:p>
    <w:p w:rsidR="0075434A" w:rsidRPr="00ED1DB0" w:rsidRDefault="0075434A" w:rsidP="0075434A">
      <w:pPr>
        <w:ind w:left="5670" w:right="-2"/>
        <w:jc w:val="both"/>
        <w:rPr>
          <w:sz w:val="28"/>
          <w:szCs w:val="28"/>
        </w:rPr>
      </w:pPr>
    </w:p>
    <w:p w:rsidR="001D1F08" w:rsidRPr="001D1F08" w:rsidRDefault="001D1F08">
      <w:pPr>
        <w:autoSpaceDE w:val="0"/>
        <w:autoSpaceDN w:val="0"/>
        <w:jc w:val="center"/>
        <w:rPr>
          <w:b/>
          <w:color w:val="000000"/>
          <w:sz w:val="28"/>
        </w:rPr>
      </w:pPr>
      <w:r w:rsidRPr="001D1F08">
        <w:rPr>
          <w:b/>
          <w:color w:val="000000"/>
          <w:sz w:val="28"/>
        </w:rPr>
        <w:t>Перечень</w:t>
      </w:r>
    </w:p>
    <w:p w:rsidR="0075434A" w:rsidRPr="001D1F08" w:rsidRDefault="001D1F08">
      <w:pPr>
        <w:autoSpaceDE w:val="0"/>
        <w:autoSpaceDN w:val="0"/>
        <w:jc w:val="center"/>
        <w:rPr>
          <w:b/>
          <w:color w:val="000000"/>
          <w:sz w:val="28"/>
        </w:rPr>
      </w:pPr>
      <w:r w:rsidRPr="001D1F08">
        <w:rPr>
          <w:b/>
          <w:color w:val="000000"/>
          <w:sz w:val="28"/>
        </w:rPr>
        <w:t>мероприятий, на финансовое обеспечение реализации которых направляются средства иного межбюджетного трансферта на реализацию социально значимых мероприятий в рамках решения вопросов местного значения, предоставленного бюджету Бутурлинского муниципального округа из бюджета Нижегородской области в 2023 году</w:t>
      </w:r>
    </w:p>
    <w:p w:rsidR="001D1F08" w:rsidRDefault="001D1F08">
      <w:pPr>
        <w:autoSpaceDE w:val="0"/>
        <w:autoSpaceDN w:val="0"/>
        <w:jc w:val="center"/>
        <w:rPr>
          <w:color w:val="000000"/>
          <w:sz w:val="28"/>
        </w:rPr>
      </w:pPr>
    </w:p>
    <w:tbl>
      <w:tblPr>
        <w:tblStyle w:val="a6"/>
        <w:tblW w:w="0" w:type="auto"/>
        <w:tblLook w:val="04A0"/>
      </w:tblPr>
      <w:tblGrid>
        <w:gridCol w:w="7180"/>
        <w:gridCol w:w="1292"/>
        <w:gridCol w:w="1381"/>
      </w:tblGrid>
      <w:tr w:rsidR="001D1F08" w:rsidTr="004179EF">
        <w:tc>
          <w:tcPr>
            <w:tcW w:w="7180" w:type="dxa"/>
          </w:tcPr>
          <w:p w:rsidR="001D1F08" w:rsidRPr="004179EF" w:rsidRDefault="001D1F08">
            <w:pPr>
              <w:autoSpaceDE w:val="0"/>
              <w:autoSpaceDN w:val="0"/>
              <w:jc w:val="center"/>
            </w:pPr>
            <w:r w:rsidRPr="004179EF">
              <w:t xml:space="preserve">Наименование показателя </w:t>
            </w:r>
          </w:p>
        </w:tc>
        <w:tc>
          <w:tcPr>
            <w:tcW w:w="1292" w:type="dxa"/>
          </w:tcPr>
          <w:p w:rsidR="001D1F08" w:rsidRPr="004179EF" w:rsidRDefault="001D1F08">
            <w:pPr>
              <w:autoSpaceDE w:val="0"/>
              <w:autoSpaceDN w:val="0"/>
              <w:jc w:val="center"/>
            </w:pPr>
            <w:r w:rsidRPr="004179EF">
              <w:t>Единица измерения</w:t>
            </w:r>
          </w:p>
        </w:tc>
        <w:tc>
          <w:tcPr>
            <w:tcW w:w="1381" w:type="dxa"/>
          </w:tcPr>
          <w:p w:rsidR="001D1F08" w:rsidRPr="004179EF" w:rsidRDefault="001D1F08">
            <w:pPr>
              <w:autoSpaceDE w:val="0"/>
              <w:autoSpaceDN w:val="0"/>
              <w:jc w:val="center"/>
            </w:pPr>
            <w:r w:rsidRPr="004179EF">
              <w:t>Значение показателя</w:t>
            </w:r>
          </w:p>
        </w:tc>
      </w:tr>
      <w:tr w:rsidR="001D1F08" w:rsidTr="004179EF">
        <w:tc>
          <w:tcPr>
            <w:tcW w:w="7180" w:type="dxa"/>
          </w:tcPr>
          <w:p w:rsidR="001D1F08" w:rsidRPr="001D1F08" w:rsidRDefault="004179EF" w:rsidP="004179EF">
            <w:pPr>
              <w:autoSpaceDE w:val="0"/>
              <w:autoSpaceDN w:val="0"/>
              <w:jc w:val="both"/>
            </w:pPr>
            <w:r>
              <w:rPr>
                <w:rFonts w:eastAsia="Calibri"/>
                <w:sz w:val="20"/>
                <w:szCs w:val="20"/>
              </w:rPr>
              <w:t>М</w:t>
            </w:r>
            <w:r w:rsidRPr="004179EF">
              <w:rPr>
                <w:rFonts w:eastAsia="Calibri"/>
                <w:sz w:val="20"/>
                <w:szCs w:val="20"/>
              </w:rPr>
              <w:t xml:space="preserve">атериальное поощрение должностных лиц, замещающих муниципальные должности и (или) должности муниципальной службы в органах местного самоуправления округа, работников органов местного самоуправления, замещающих должности, не являющиеся должностями муниципальной службы, и работников муниципальных учреждений округа, участвующих в организации и реализации </w:t>
            </w:r>
            <w:r w:rsidR="001D1F08" w:rsidRPr="004179EF">
              <w:rPr>
                <w:sz w:val="20"/>
                <w:szCs w:val="20"/>
                <w:shd w:val="clear" w:color="auto" w:fill="FFFFFF"/>
              </w:rPr>
              <w:t>социально значимых мероприятий в рамках полномочий органов местного самоуправления по решению вопросов местного значения, предусмотренных</w:t>
            </w:r>
            <w:r>
              <w:rPr>
                <w:sz w:val="20"/>
                <w:szCs w:val="20"/>
                <w:shd w:val="clear" w:color="auto" w:fill="FFFFFF"/>
              </w:rPr>
              <w:t xml:space="preserve"> Ф</w:t>
            </w:r>
            <w:r w:rsidR="001D1F08" w:rsidRPr="004179EF">
              <w:rPr>
                <w:sz w:val="20"/>
                <w:szCs w:val="20"/>
                <w:shd w:val="clear" w:color="auto" w:fill="FFFFFF"/>
              </w:rPr>
              <w:t>едеральным законом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D1F08" w:rsidRPr="004179EF">
              <w:rPr>
                <w:sz w:val="20"/>
                <w:szCs w:val="20"/>
                <w:shd w:val="clear" w:color="auto" w:fill="FFFFFF"/>
              </w:rPr>
              <w:t xml:space="preserve">от 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  <w:r w:rsidR="001D1F08" w:rsidRPr="004179EF">
              <w:rPr>
                <w:sz w:val="20"/>
                <w:szCs w:val="20"/>
                <w:shd w:val="clear" w:color="auto" w:fill="FFFFFF"/>
              </w:rPr>
              <w:t>6</w:t>
            </w:r>
            <w:r>
              <w:rPr>
                <w:sz w:val="20"/>
                <w:szCs w:val="20"/>
                <w:shd w:val="clear" w:color="auto" w:fill="FFFFFF"/>
              </w:rPr>
              <w:t xml:space="preserve">.10.2003 </w:t>
            </w:r>
            <w:r w:rsidR="001D1F08" w:rsidRPr="004179EF">
              <w:rPr>
                <w:sz w:val="20"/>
                <w:szCs w:val="20"/>
                <w:shd w:val="clear" w:color="auto" w:fill="FFFFFF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1292" w:type="dxa"/>
          </w:tcPr>
          <w:p w:rsidR="001D1F08" w:rsidRPr="004179EF" w:rsidRDefault="004179E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179EF">
              <w:rPr>
                <w:sz w:val="22"/>
                <w:szCs w:val="22"/>
              </w:rPr>
              <w:t>человек</w:t>
            </w:r>
          </w:p>
        </w:tc>
        <w:tc>
          <w:tcPr>
            <w:tcW w:w="1381" w:type="dxa"/>
          </w:tcPr>
          <w:p w:rsidR="001D1F08" w:rsidRDefault="00B9061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1D1F08" w:rsidRDefault="001D1F08">
      <w:pPr>
        <w:autoSpaceDE w:val="0"/>
        <w:autoSpaceDN w:val="0"/>
        <w:jc w:val="center"/>
        <w:rPr>
          <w:sz w:val="28"/>
          <w:szCs w:val="28"/>
        </w:rPr>
      </w:pPr>
      <w:bookmarkStart w:id="0" w:name="_GoBack"/>
      <w:bookmarkEnd w:id="0"/>
    </w:p>
    <w:sectPr w:rsidR="001D1F08" w:rsidSect="002F797E">
      <w:headerReference w:type="even" r:id="rId7"/>
      <w:pgSz w:w="11906" w:h="16838"/>
      <w:pgMar w:top="993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817" w:rsidRDefault="00AB0817" w:rsidP="00BA6D6B">
      <w:r>
        <w:separator/>
      </w:r>
    </w:p>
  </w:endnote>
  <w:endnote w:type="continuationSeparator" w:id="1">
    <w:p w:rsidR="00AB0817" w:rsidRDefault="00AB0817" w:rsidP="00BA6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817" w:rsidRDefault="00AB0817" w:rsidP="00BA6D6B">
      <w:r>
        <w:separator/>
      </w:r>
    </w:p>
  </w:footnote>
  <w:footnote w:type="continuationSeparator" w:id="1">
    <w:p w:rsidR="00AB0817" w:rsidRDefault="00AB0817" w:rsidP="00BA6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82" w:rsidRDefault="00FE37E0" w:rsidP="00BA6D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90D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0D82" w:rsidRDefault="00790D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826"/>
    <w:multiLevelType w:val="multilevel"/>
    <w:tmpl w:val="60FC1ED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5" w:hanging="2160"/>
      </w:pPr>
      <w:rPr>
        <w:rFonts w:hint="default"/>
      </w:rPr>
    </w:lvl>
  </w:abstractNum>
  <w:abstractNum w:abstractNumId="1">
    <w:nsid w:val="3BCF3CAC"/>
    <w:multiLevelType w:val="hybridMultilevel"/>
    <w:tmpl w:val="BD620E2E"/>
    <w:lvl w:ilvl="0" w:tplc="FEE407A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658E379F"/>
    <w:multiLevelType w:val="hybridMultilevel"/>
    <w:tmpl w:val="D0F0FD32"/>
    <w:lvl w:ilvl="0" w:tplc="3AC275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AEF07A4"/>
    <w:multiLevelType w:val="hybridMultilevel"/>
    <w:tmpl w:val="2A2678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74F"/>
    <w:rsid w:val="000112C1"/>
    <w:rsid w:val="000300A1"/>
    <w:rsid w:val="00037946"/>
    <w:rsid w:val="00073255"/>
    <w:rsid w:val="000843C9"/>
    <w:rsid w:val="000849EF"/>
    <w:rsid w:val="00094456"/>
    <w:rsid w:val="000A2DCF"/>
    <w:rsid w:val="000A3B62"/>
    <w:rsid w:val="000A56B2"/>
    <w:rsid w:val="000B365A"/>
    <w:rsid w:val="000D50D1"/>
    <w:rsid w:val="000F2208"/>
    <w:rsid w:val="00115056"/>
    <w:rsid w:val="001337B3"/>
    <w:rsid w:val="00137BF6"/>
    <w:rsid w:val="00140A25"/>
    <w:rsid w:val="00144C10"/>
    <w:rsid w:val="001575B3"/>
    <w:rsid w:val="00164FDE"/>
    <w:rsid w:val="001828DE"/>
    <w:rsid w:val="0019748D"/>
    <w:rsid w:val="001C693F"/>
    <w:rsid w:val="001C746C"/>
    <w:rsid w:val="001D1F08"/>
    <w:rsid w:val="001D48D4"/>
    <w:rsid w:val="00215A4D"/>
    <w:rsid w:val="002256EF"/>
    <w:rsid w:val="00247940"/>
    <w:rsid w:val="00285D14"/>
    <w:rsid w:val="00293B1E"/>
    <w:rsid w:val="002A0FEA"/>
    <w:rsid w:val="002E0D55"/>
    <w:rsid w:val="002F3DF1"/>
    <w:rsid w:val="002F797E"/>
    <w:rsid w:val="003005C0"/>
    <w:rsid w:val="00304DDC"/>
    <w:rsid w:val="00311091"/>
    <w:rsid w:val="00333464"/>
    <w:rsid w:val="0038008A"/>
    <w:rsid w:val="00386F85"/>
    <w:rsid w:val="003A78C0"/>
    <w:rsid w:val="003C62D5"/>
    <w:rsid w:val="003E1EC3"/>
    <w:rsid w:val="00405E13"/>
    <w:rsid w:val="0041391A"/>
    <w:rsid w:val="004179EF"/>
    <w:rsid w:val="00432CD2"/>
    <w:rsid w:val="00434F48"/>
    <w:rsid w:val="00453DB8"/>
    <w:rsid w:val="004A2566"/>
    <w:rsid w:val="004B6F6B"/>
    <w:rsid w:val="004C08DA"/>
    <w:rsid w:val="004D35D9"/>
    <w:rsid w:val="004F6C7C"/>
    <w:rsid w:val="00501823"/>
    <w:rsid w:val="00506B62"/>
    <w:rsid w:val="00511CBA"/>
    <w:rsid w:val="00545C74"/>
    <w:rsid w:val="00556B8B"/>
    <w:rsid w:val="00571231"/>
    <w:rsid w:val="00576D62"/>
    <w:rsid w:val="00583AA0"/>
    <w:rsid w:val="00586F3F"/>
    <w:rsid w:val="005A69AB"/>
    <w:rsid w:val="005C5C48"/>
    <w:rsid w:val="005C792A"/>
    <w:rsid w:val="005E0D47"/>
    <w:rsid w:val="0061219E"/>
    <w:rsid w:val="00617A3B"/>
    <w:rsid w:val="0062264A"/>
    <w:rsid w:val="00624E24"/>
    <w:rsid w:val="00667D7D"/>
    <w:rsid w:val="0067769C"/>
    <w:rsid w:val="0068351B"/>
    <w:rsid w:val="00696E63"/>
    <w:rsid w:val="006B3280"/>
    <w:rsid w:val="006C181F"/>
    <w:rsid w:val="006C3A1A"/>
    <w:rsid w:val="006E145D"/>
    <w:rsid w:val="00723465"/>
    <w:rsid w:val="0075434A"/>
    <w:rsid w:val="00781BF4"/>
    <w:rsid w:val="00790D82"/>
    <w:rsid w:val="007A0193"/>
    <w:rsid w:val="007B384C"/>
    <w:rsid w:val="007C4819"/>
    <w:rsid w:val="007F6598"/>
    <w:rsid w:val="008000CC"/>
    <w:rsid w:val="00861385"/>
    <w:rsid w:val="00870EE4"/>
    <w:rsid w:val="008775F6"/>
    <w:rsid w:val="008A68CC"/>
    <w:rsid w:val="008B05DA"/>
    <w:rsid w:val="008B3285"/>
    <w:rsid w:val="008B4D50"/>
    <w:rsid w:val="008B5C2C"/>
    <w:rsid w:val="008D453C"/>
    <w:rsid w:val="008D51F5"/>
    <w:rsid w:val="008E2659"/>
    <w:rsid w:val="008E2A62"/>
    <w:rsid w:val="008E6186"/>
    <w:rsid w:val="00912B5B"/>
    <w:rsid w:val="009134ED"/>
    <w:rsid w:val="009159F9"/>
    <w:rsid w:val="009313F7"/>
    <w:rsid w:val="009367FA"/>
    <w:rsid w:val="00942F72"/>
    <w:rsid w:val="00954CAA"/>
    <w:rsid w:val="0095505A"/>
    <w:rsid w:val="009559FE"/>
    <w:rsid w:val="00980D87"/>
    <w:rsid w:val="0098413F"/>
    <w:rsid w:val="009A4CB3"/>
    <w:rsid w:val="009A5D2D"/>
    <w:rsid w:val="009B404A"/>
    <w:rsid w:val="009B510D"/>
    <w:rsid w:val="009D6F91"/>
    <w:rsid w:val="00A1713F"/>
    <w:rsid w:val="00A31ADB"/>
    <w:rsid w:val="00A32F81"/>
    <w:rsid w:val="00A61350"/>
    <w:rsid w:val="00A86615"/>
    <w:rsid w:val="00AA0BAC"/>
    <w:rsid w:val="00AA7139"/>
    <w:rsid w:val="00AB0817"/>
    <w:rsid w:val="00AE0E12"/>
    <w:rsid w:val="00B4274F"/>
    <w:rsid w:val="00B503C5"/>
    <w:rsid w:val="00B71943"/>
    <w:rsid w:val="00B726E7"/>
    <w:rsid w:val="00B8518B"/>
    <w:rsid w:val="00B9061E"/>
    <w:rsid w:val="00BA46B6"/>
    <w:rsid w:val="00BA6D6B"/>
    <w:rsid w:val="00BC3570"/>
    <w:rsid w:val="00BE43C8"/>
    <w:rsid w:val="00C02B58"/>
    <w:rsid w:val="00C303A6"/>
    <w:rsid w:val="00C348A4"/>
    <w:rsid w:val="00C52D4A"/>
    <w:rsid w:val="00C52F41"/>
    <w:rsid w:val="00C85604"/>
    <w:rsid w:val="00C955E5"/>
    <w:rsid w:val="00CB3B3D"/>
    <w:rsid w:val="00CB6AC3"/>
    <w:rsid w:val="00CD5740"/>
    <w:rsid w:val="00CE1370"/>
    <w:rsid w:val="00D176C0"/>
    <w:rsid w:val="00D22AF4"/>
    <w:rsid w:val="00D303D8"/>
    <w:rsid w:val="00D30D49"/>
    <w:rsid w:val="00D42D48"/>
    <w:rsid w:val="00D463E2"/>
    <w:rsid w:val="00D77CD1"/>
    <w:rsid w:val="00D80FFF"/>
    <w:rsid w:val="00D87361"/>
    <w:rsid w:val="00D96EF1"/>
    <w:rsid w:val="00DD5734"/>
    <w:rsid w:val="00E04F85"/>
    <w:rsid w:val="00E64391"/>
    <w:rsid w:val="00E71E1B"/>
    <w:rsid w:val="00E810A9"/>
    <w:rsid w:val="00E864E0"/>
    <w:rsid w:val="00EA2251"/>
    <w:rsid w:val="00EB1C88"/>
    <w:rsid w:val="00EB6F8E"/>
    <w:rsid w:val="00ED1DB0"/>
    <w:rsid w:val="00F06FCF"/>
    <w:rsid w:val="00F25763"/>
    <w:rsid w:val="00F6349F"/>
    <w:rsid w:val="00F8717B"/>
    <w:rsid w:val="00F87F4C"/>
    <w:rsid w:val="00F906EA"/>
    <w:rsid w:val="00FA5FF0"/>
    <w:rsid w:val="00FB066A"/>
    <w:rsid w:val="00FC54EE"/>
    <w:rsid w:val="00FE37E0"/>
    <w:rsid w:val="00FE6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7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274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rsid w:val="00B4274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4274F"/>
  </w:style>
  <w:style w:type="paragraph" w:styleId="a5">
    <w:name w:val="Balloon Text"/>
    <w:basedOn w:val="a"/>
    <w:semiHidden/>
    <w:rsid w:val="0007325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C5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4C10"/>
    <w:pPr>
      <w:widowControl w:val="0"/>
      <w:autoSpaceDE w:val="0"/>
      <w:autoSpaceDN w:val="0"/>
      <w:adjustRightInd w:val="0"/>
      <w:spacing w:line="365" w:lineRule="exact"/>
      <w:jc w:val="center"/>
    </w:pPr>
    <w:rPr>
      <w:rFonts w:ascii="Arial" w:hAnsi="Arial"/>
    </w:rPr>
  </w:style>
  <w:style w:type="character" w:styleId="a7">
    <w:name w:val="Hyperlink"/>
    <w:uiPriority w:val="99"/>
    <w:unhideWhenUsed/>
    <w:rsid w:val="000D50D1"/>
    <w:rPr>
      <w:color w:val="0000FF"/>
      <w:u w:val="single"/>
    </w:rPr>
  </w:style>
  <w:style w:type="paragraph" w:styleId="a8">
    <w:name w:val="footer"/>
    <w:basedOn w:val="a"/>
    <w:link w:val="a9"/>
    <w:rsid w:val="008D45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D45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/</dc:creator>
  <cp:lastModifiedBy>mandrusova</cp:lastModifiedBy>
  <cp:revision>5</cp:revision>
  <cp:lastPrinted>2023-09-20T08:27:00Z</cp:lastPrinted>
  <dcterms:created xsi:type="dcterms:W3CDTF">2023-09-20T08:23:00Z</dcterms:created>
  <dcterms:modified xsi:type="dcterms:W3CDTF">2023-09-25T05:26:00Z</dcterms:modified>
</cp:coreProperties>
</file>