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59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Отдел экономики, прогнозирования и инвестиционной политики администрации Бутурлинского муниципального округа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(наименование регулирующего органа)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2"/>
        <w:ind w:left="0" w:firstLine="708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решения Совета депутатов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Бутурлинского муниципального округа Нижегородской области «О внесении изменений в </w:t>
      </w:r>
      <w:r>
        <w:rPr>
          <w:rFonts w:ascii="Times New Roman" w:hAnsi="Times New Roman"/>
          <w:b w:val="0"/>
          <w:bCs w:val="0"/>
          <w:sz w:val="28"/>
        </w:rPr>
        <w:t xml:space="preserve">Положение о муниципальном земельном контроле на территории Бутурлинского муниципального округа Нижегородской области, утвержденное решением Совета депутатов Бутурлинского му</w:t>
      </w:r>
      <w:r>
        <w:rPr>
          <w:rFonts w:ascii="Times New Roman" w:hAnsi="Times New Roman"/>
          <w:b w:val="0"/>
          <w:bCs w:val="0"/>
          <w:sz w:val="28"/>
        </w:rPr>
        <w:t xml:space="preserve">ниципального округа Нижегородской области»</w:t>
      </w:r>
      <w:r>
        <w:rPr>
          <w:rFonts w:ascii="Times New Roman" w:hAnsi="Times New Roman"/>
          <w:b w:val="0"/>
          <w:bCs w:val="0"/>
          <w:sz w:val="28"/>
          <w:highlight w:val="white"/>
        </w:rPr>
        <w:t xml:space="preserve"> от 29 июля 2025 г. № 50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</w:rPr>
        <w:t xml:space="preserve">.</w:t>
      </w:r>
      <w:r>
        <w:rPr>
          <w:b w:val="0"/>
          <w:bCs w:val="0"/>
          <w:sz w:val="28"/>
          <w:szCs w:val="28"/>
          <w:u w:val="single"/>
        </w:rPr>
      </w:r>
      <w:r>
        <w:rPr>
          <w:b w:val="0"/>
          <w:bCs w:val="0"/>
          <w:sz w:val="28"/>
          <w:szCs w:val="28"/>
          <w:u w:val="single"/>
        </w:rPr>
      </w:r>
    </w:p>
    <w:p>
      <w:pPr>
        <w:pStyle w:val="862"/>
        <w:jc w:val="both"/>
        <w:widowControl/>
      </w:pPr>
      <w:r>
        <w:rPr>
          <w:rFonts w:eastAsia="Times New Roman"/>
        </w:rPr>
        <w:t xml:space="preserve">                                  (наименование проекта нормативного правового акта) </w:t>
      </w:r>
      <w:r>
        <w:rPr>
          <w:rFonts w:eastAsia="Times New Roman"/>
        </w:rPr>
        <w:t xml:space="preserve">    </w:t>
      </w:r>
      <w:r/>
    </w:p>
    <w:p>
      <w:pPr>
        <w:jc w:val="both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1.Срок проведения публичных консультаций: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03.04 2026 года –04.05.2026 года.</w:t>
      </w: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Проведение формы публичных консультаций: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59"/>
        <w:gridCol w:w="3826"/>
        <w:gridCol w:w="2553"/>
        <w:gridCol w:w="2976"/>
      </w:tblGrid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формы публичных консультаций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проведения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участников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8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мнений участников публичных консультаций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03.04.2026-04.05.2026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3. Список участников публичных консультаций: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ОАО «Бутурлино Агро»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ООО «</w:t>
      </w:r>
      <w:r>
        <w:rPr>
          <w:rFonts w:ascii="Times New Roman" w:hAnsi="Times New Roman"/>
          <w:sz w:val="28"/>
          <w:szCs w:val="28"/>
        </w:rPr>
        <w:t xml:space="preserve">Каменищенский</w:t>
      </w:r>
      <w:r>
        <w:rPr>
          <w:rFonts w:ascii="Times New Roman" w:hAnsi="Times New Roman"/>
          <w:sz w:val="28"/>
          <w:szCs w:val="28"/>
        </w:rPr>
        <w:t xml:space="preserve"> карьер»;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ИП  Шибаев А.В.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Общественный помощник Уполномоченного по защите прав предпринимателей Нижегородской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предпринимателей </w:t>
      </w:r>
      <w:r>
        <w:rPr>
          <w:rFonts w:ascii="Times New Roman" w:hAnsi="Times New Roman"/>
          <w:sz w:val="28"/>
          <w:szCs w:val="28"/>
        </w:rPr>
        <w:t xml:space="preserve">Бутурлинского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Автономная некоммерческая организация Нижегородский центр общественных процедур «Бизнес против коррупции».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none"/>
        </w:rPr>
        <w:t xml:space="preserve">Нижегородское региональное отделение «Опоры России» </w:t>
      </w:r>
      <w:r>
        <w:rPr>
          <w:rFonts w:ascii="Times New Roman" w:hAnsi="Times New Roman"/>
          <w:sz w:val="28"/>
          <w:szCs w:val="28"/>
          <w:u w:val="non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Свод замечаний и предложений по результатам публичных консультаций: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75"/>
        <w:gridCol w:w="3544"/>
        <w:gridCol w:w="2977"/>
        <w:gridCol w:w="3030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Замечания и (или) предложения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Автор замечаний и (или) предложений (участник публичных консультаций)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0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Комментарий (позиция) регулирующего органа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pStyle w:val="864"/>
              <w:contextualSpacing/>
              <w:ind w:left="-108"/>
              <w:jc w:val="both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 необходимости расширении перечня профилактических мероприятий, проводимых дистанционно, а также внедрении автоматизированной системы оценки добросовестности контролируемых лиц на основе данных, имеющихся в распоряжении администрации 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864"/>
              <w:contextualSpacing/>
              <w:jc w:val="both"/>
              <w:spacing w:before="0" w:beforeAutospacing="0" w:after="0" w:afterAutospacing="0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Автономная некоммерческая организация Нижегородский центр общественных процедур «Бизнес против коррупции»</w:t>
            </w:r>
            <w:r>
              <w:rPr>
                <w:color w:val="000000"/>
                <w:sz w:val="28"/>
                <w:szCs w:val="28"/>
                <w:highlight w:val="yellow"/>
              </w:rPr>
            </w:r>
            <w:r>
              <w:rPr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W w:w="30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Замечание будет учтено при разработке и  принятии дополнительного НПА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 отдела экономики,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прогнозирования и инвестиционной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1"/>
      </w:pPr>
      <w:r>
        <w:rPr>
          <w:rFonts w:ascii="Times New Roman" w:hAnsi="Times New Roman"/>
          <w:sz w:val="28"/>
          <w:szCs w:val="28"/>
        </w:rPr>
        <w:t xml:space="preserve">политики                                                                                                   И.В.Мочалова</w:t>
      </w:r>
      <w:r/>
    </w:p>
    <w:sectPr>
      <w:footnotePr/>
      <w:endnotePr/>
      <w:type w:val="nextPage"/>
      <w:pgSz w:w="11906" w:h="16838" w:orient="portrait"/>
      <w:pgMar w:top="567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3">
    <w:name w:val="Heading 1 Char"/>
    <w:basedOn w:val="691"/>
    <w:link w:val="68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4">
    <w:name w:val="Heading 2 Char"/>
    <w:basedOn w:val="691"/>
    <w:link w:val="683"/>
    <w:uiPriority w:val="9"/>
    <w:rPr>
      <w:rFonts w:ascii="Liberation Sans" w:hAnsi="Liberation Sans" w:eastAsia="Liberation Sans" w:cs="Liberation Sans"/>
      <w:sz w:val="34"/>
    </w:rPr>
  </w:style>
  <w:style w:type="character" w:styleId="665">
    <w:name w:val="Heading 3 Char"/>
    <w:basedOn w:val="691"/>
    <w:link w:val="68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66">
    <w:name w:val="Heading 4 Char"/>
    <w:basedOn w:val="691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7">
    <w:name w:val="Heading 5 Char"/>
    <w:basedOn w:val="691"/>
    <w:link w:val="68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8">
    <w:name w:val="Heading 6 Char"/>
    <w:basedOn w:val="691"/>
    <w:link w:val="68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9">
    <w:name w:val="Heading 7 Char"/>
    <w:basedOn w:val="691"/>
    <w:link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8 Char"/>
    <w:basedOn w:val="691"/>
    <w:link w:val="68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9 Char"/>
    <w:basedOn w:val="691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Title Char"/>
    <w:basedOn w:val="691"/>
    <w:link w:val="703"/>
    <w:uiPriority w:val="10"/>
    <w:rPr>
      <w:sz w:val="48"/>
      <w:szCs w:val="48"/>
    </w:rPr>
  </w:style>
  <w:style w:type="character" w:styleId="673">
    <w:name w:val="Subtitle Char"/>
    <w:basedOn w:val="691"/>
    <w:link w:val="705"/>
    <w:uiPriority w:val="11"/>
    <w:rPr>
      <w:sz w:val="24"/>
      <w:szCs w:val="24"/>
    </w:rPr>
  </w:style>
  <w:style w:type="character" w:styleId="674">
    <w:name w:val="Quote Char"/>
    <w:link w:val="707"/>
    <w:uiPriority w:val="29"/>
    <w:rPr>
      <w:i/>
    </w:rPr>
  </w:style>
  <w:style w:type="character" w:styleId="675">
    <w:name w:val="Intense Quote Char"/>
    <w:link w:val="709"/>
    <w:uiPriority w:val="30"/>
    <w:rPr>
      <w:i/>
    </w:rPr>
  </w:style>
  <w:style w:type="character" w:styleId="676">
    <w:name w:val="Header Char"/>
    <w:basedOn w:val="691"/>
    <w:link w:val="711"/>
    <w:uiPriority w:val="99"/>
  </w:style>
  <w:style w:type="character" w:styleId="677">
    <w:name w:val="Footer Char"/>
    <w:basedOn w:val="691"/>
    <w:link w:val="713"/>
    <w:uiPriority w:val="99"/>
  </w:style>
  <w:style w:type="character" w:styleId="678">
    <w:name w:val="Caption Char"/>
    <w:basedOn w:val="691"/>
    <w:link w:val="715"/>
    <w:uiPriority w:val="35"/>
    <w:rPr>
      <w:b/>
      <w:bCs/>
      <w:color w:val="4f81bd" w:themeColor="accent1"/>
      <w:sz w:val="18"/>
      <w:szCs w:val="18"/>
    </w:rPr>
  </w:style>
  <w:style w:type="character" w:styleId="679">
    <w:name w:val="Footnote Text Char"/>
    <w:link w:val="842"/>
    <w:uiPriority w:val="99"/>
    <w:rPr>
      <w:sz w:val="18"/>
    </w:rPr>
  </w:style>
  <w:style w:type="character" w:styleId="680">
    <w:name w:val="Endnote Text Char"/>
    <w:link w:val="845"/>
    <w:uiPriority w:val="99"/>
    <w:rPr>
      <w:sz w:val="20"/>
    </w:rPr>
  </w:style>
  <w:style w:type="paragraph" w:styleId="68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/>
      <w:outlineLvl w:val="1"/>
    </w:pPr>
    <w:rPr>
      <w:rFonts w:ascii="Liberation Sans" w:hAnsi="Liberation Sans" w:eastAsia="Liberation Sans" w:cs="Liberation Sans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basedOn w:val="691"/>
    <w:link w:val="68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5" w:customStyle="1">
    <w:name w:val="Заголовок 2 Знак"/>
    <w:basedOn w:val="691"/>
    <w:link w:val="683"/>
    <w:uiPriority w:val="9"/>
    <w:rPr>
      <w:rFonts w:ascii="Liberation Sans" w:hAnsi="Liberation Sans" w:eastAsia="Liberation Sans" w:cs="Liberation Sans"/>
      <w:sz w:val="34"/>
    </w:rPr>
  </w:style>
  <w:style w:type="character" w:styleId="696" w:customStyle="1">
    <w:name w:val="Заголовок 3 Знак"/>
    <w:basedOn w:val="691"/>
    <w:link w:val="68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7" w:customStyle="1">
    <w:name w:val="Заголовок 4 Знак"/>
    <w:basedOn w:val="691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8" w:customStyle="1">
    <w:name w:val="Заголовок 5 Знак"/>
    <w:basedOn w:val="691"/>
    <w:link w:val="68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9" w:customStyle="1">
    <w:name w:val="Заголовок 6 Знак"/>
    <w:basedOn w:val="691"/>
    <w:link w:val="68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0" w:customStyle="1">
    <w:name w:val="Заголовок 7 Знак"/>
    <w:basedOn w:val="691"/>
    <w:link w:val="68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1" w:customStyle="1">
    <w:name w:val="Заголовок 8 Знак"/>
    <w:basedOn w:val="691"/>
    <w:link w:val="68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2" w:customStyle="1">
    <w:name w:val="Заголовок 9 Знак"/>
    <w:basedOn w:val="691"/>
    <w:link w:val="69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3">
    <w:name w:val="Title"/>
    <w:basedOn w:val="681"/>
    <w:next w:val="681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Название Знак"/>
    <w:basedOn w:val="691"/>
    <w:link w:val="703"/>
    <w:uiPriority w:val="10"/>
    <w:rPr>
      <w:sz w:val="48"/>
      <w:szCs w:val="48"/>
    </w:rPr>
  </w:style>
  <w:style w:type="paragraph" w:styleId="705">
    <w:name w:val="Subtitle"/>
    <w:basedOn w:val="681"/>
    <w:next w:val="681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basedOn w:val="691"/>
    <w:link w:val="705"/>
    <w:uiPriority w:val="11"/>
    <w:rPr>
      <w:sz w:val="24"/>
      <w:szCs w:val="24"/>
    </w:rPr>
  </w:style>
  <w:style w:type="paragraph" w:styleId="707">
    <w:name w:val="Quote"/>
    <w:basedOn w:val="681"/>
    <w:next w:val="681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1"/>
    <w:next w:val="681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8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Верхний колонтитул Знак"/>
    <w:basedOn w:val="691"/>
    <w:link w:val="711"/>
    <w:uiPriority w:val="99"/>
  </w:style>
  <w:style w:type="paragraph" w:styleId="713">
    <w:name w:val="Footer"/>
    <w:basedOn w:val="681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Нижний колонтитул Знак"/>
    <w:basedOn w:val="691"/>
    <w:link w:val="713"/>
    <w:uiPriority w:val="99"/>
  </w:style>
  <w:style w:type="paragraph" w:styleId="715">
    <w:name w:val="Caption"/>
    <w:basedOn w:val="681"/>
    <w:next w:val="681"/>
    <w:link w:val="71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6" w:customStyle="1">
    <w:name w:val="Название объекта Знак"/>
    <w:basedOn w:val="691"/>
    <w:link w:val="715"/>
    <w:uiPriority w:val="35"/>
    <w:rPr>
      <w:b/>
      <w:bCs/>
      <w:color w:val="4f81bd" w:themeColor="accent1"/>
      <w:sz w:val="18"/>
      <w:szCs w:val="18"/>
    </w:rPr>
  </w:style>
  <w:style w:type="table" w:styleId="717" w:customStyle="1">
    <w:name w:val="Table Grid Light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>
    <w:name w:val="Plain Table 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9">
    <w:name w:val="Plain Table 2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0">
    <w:name w:val="Plain Table 3"/>
    <w:basedOn w:val="692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692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692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>
    <w:name w:val="Grid Table 5 Dark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>
    <w:name w:val="Grid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>
    <w:name w:val="Grid Table 7 Colorful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07">
    <w:name w:val="List Table 6 Colorful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>
    <w:name w:val="List Table 7 Colorful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9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9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9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9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9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9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9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81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1"/>
    <w:uiPriority w:val="99"/>
    <w:unhideWhenUsed/>
    <w:rPr>
      <w:vertAlign w:val="superscript"/>
    </w:rPr>
  </w:style>
  <w:style w:type="paragraph" w:styleId="845">
    <w:name w:val="endnote text"/>
    <w:basedOn w:val="681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1"/>
    <w:uiPriority w:val="99"/>
    <w:semiHidden/>
    <w:unhideWhenUsed/>
    <w:rPr>
      <w:vertAlign w:val="superscript"/>
    </w:rPr>
  </w:style>
  <w:style w:type="paragraph" w:styleId="848">
    <w:name w:val="toc 1"/>
    <w:basedOn w:val="681"/>
    <w:next w:val="681"/>
    <w:uiPriority w:val="39"/>
    <w:unhideWhenUsed/>
    <w:pPr>
      <w:spacing w:after="57"/>
    </w:pPr>
  </w:style>
  <w:style w:type="paragraph" w:styleId="849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0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1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2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3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4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5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6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1"/>
    <w:next w:val="681"/>
    <w:uiPriority w:val="99"/>
    <w:unhideWhenUsed/>
    <w:pPr>
      <w:spacing w:after="0"/>
    </w:pPr>
  </w:style>
  <w:style w:type="paragraph" w:styleId="859">
    <w:name w:val="List Paragraph"/>
    <w:basedOn w:val="681"/>
    <w:uiPriority w:val="99"/>
    <w:qFormat/>
    <w:pPr>
      <w:contextualSpacing/>
      <w:ind w:left="720"/>
    </w:pPr>
  </w:style>
  <w:style w:type="table" w:styleId="860">
    <w:name w:val="Table Grid"/>
    <w:basedOn w:val="69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1">
    <w:name w:val="No Spacing"/>
    <w:uiPriority w:val="99"/>
    <w:qFormat/>
    <w:rPr>
      <w:sz w:val="22"/>
      <w:szCs w:val="22"/>
      <w:lang w:eastAsia="en-US"/>
    </w:rPr>
  </w:style>
  <w:style w:type="paragraph" w:styleId="862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  <w:style w:type="character" w:styleId="863">
    <w:name w:val="Hyperlink"/>
    <w:uiPriority w:val="99"/>
    <w:rPr>
      <w:rFonts w:cs="Times New Roman"/>
      <w:color w:val="0000ff"/>
      <w:u w:val="single"/>
    </w:rPr>
  </w:style>
  <w:style w:type="paragraph" w:styleId="864">
    <w:name w:val="Normal (Web)"/>
    <w:basedOn w:val="68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admin</dc:creator>
  <cp:keywords/>
  <dc:description/>
  <cp:lastModifiedBy>ekonomika-4</cp:lastModifiedBy>
  <cp:revision>55</cp:revision>
  <dcterms:created xsi:type="dcterms:W3CDTF">2018-05-17T08:08:00Z</dcterms:created>
  <dcterms:modified xsi:type="dcterms:W3CDTF">2026-05-05T12:12:23Z</dcterms:modified>
</cp:coreProperties>
</file>