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711" w:rsidRPr="007A7711" w:rsidRDefault="007A7711" w:rsidP="007A7711">
      <w:pPr>
        <w:jc w:val="center"/>
        <w:rPr>
          <w:b/>
          <w:sz w:val="28"/>
        </w:rPr>
      </w:pPr>
      <w:r w:rsidRPr="007A7711">
        <w:rPr>
          <w:b/>
          <w:sz w:val="28"/>
        </w:rPr>
        <w:t>АДМИНИСТРАЦИЯ</w:t>
      </w:r>
    </w:p>
    <w:p w:rsidR="007A7711" w:rsidRPr="007A7711" w:rsidRDefault="007A7711" w:rsidP="007A7711">
      <w:pPr>
        <w:jc w:val="center"/>
        <w:rPr>
          <w:b/>
          <w:sz w:val="28"/>
        </w:rPr>
      </w:pPr>
      <w:r w:rsidRPr="007A7711">
        <w:rPr>
          <w:b/>
          <w:sz w:val="28"/>
        </w:rPr>
        <w:t>БУТУРЛИНСКОГО МУНИЦИПАЛЬНОГО ОКРУГА</w:t>
      </w:r>
    </w:p>
    <w:p w:rsidR="007A7711" w:rsidRPr="007A7711" w:rsidRDefault="007A7711" w:rsidP="007A7711">
      <w:pPr>
        <w:jc w:val="center"/>
        <w:rPr>
          <w:b/>
          <w:sz w:val="28"/>
        </w:rPr>
      </w:pPr>
      <w:r w:rsidRPr="007A7711">
        <w:rPr>
          <w:b/>
          <w:sz w:val="28"/>
        </w:rPr>
        <w:t>НИЖЕГОРОДСКОЙ ОБЛАСТИ</w:t>
      </w:r>
    </w:p>
    <w:p w:rsidR="007A7711" w:rsidRDefault="007A7711">
      <w:pPr>
        <w:jc w:val="both"/>
        <w:rPr>
          <w:sz w:val="28"/>
        </w:rPr>
      </w:pPr>
    </w:p>
    <w:p w:rsidR="007A7711" w:rsidRPr="007A7711" w:rsidRDefault="007A7711" w:rsidP="007A7711">
      <w:pPr>
        <w:jc w:val="center"/>
        <w:rPr>
          <w:b/>
          <w:sz w:val="32"/>
          <w:szCs w:val="32"/>
        </w:rPr>
      </w:pPr>
      <w:r w:rsidRPr="007A7711">
        <w:rPr>
          <w:b/>
          <w:sz w:val="32"/>
          <w:szCs w:val="32"/>
        </w:rPr>
        <w:t>Р А С П О Р Я Ж Е Н И Е</w:t>
      </w:r>
    </w:p>
    <w:p w:rsidR="007A7711" w:rsidRDefault="007A7711">
      <w:pPr>
        <w:jc w:val="both"/>
        <w:rPr>
          <w:sz w:val="28"/>
        </w:rPr>
      </w:pPr>
    </w:p>
    <w:p w:rsidR="007A7711" w:rsidRPr="007A7711" w:rsidRDefault="007A7711" w:rsidP="007A7711">
      <w:pPr>
        <w:pStyle w:val="afa"/>
        <w:ind w:left="0"/>
        <w:rPr>
          <w:szCs w:val="28"/>
        </w:rPr>
      </w:pPr>
      <w:r>
        <w:rPr>
          <w:szCs w:val="28"/>
        </w:rPr>
        <w:t>от  20.11.2025</w:t>
      </w:r>
      <w:r w:rsidRPr="007A7711">
        <w:rPr>
          <w:szCs w:val="28"/>
        </w:rPr>
        <w:tab/>
      </w:r>
      <w:r w:rsidRPr="007A7711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7A7711">
        <w:rPr>
          <w:szCs w:val="28"/>
        </w:rPr>
        <w:t>№</w:t>
      </w:r>
      <w:r>
        <w:rPr>
          <w:szCs w:val="28"/>
        </w:rPr>
        <w:t>225-р</w:t>
      </w:r>
    </w:p>
    <w:p w:rsidR="008305E2" w:rsidRDefault="008305E2">
      <w:pPr>
        <w:pStyle w:val="afa"/>
        <w:ind w:left="0"/>
        <w:jc w:val="left"/>
        <w:rPr>
          <w:szCs w:val="28"/>
        </w:rPr>
      </w:pPr>
    </w:p>
    <w:p w:rsidR="007A7711" w:rsidRDefault="007A7711" w:rsidP="007A7711">
      <w:pPr>
        <w:pStyle w:val="afa"/>
        <w:ind w:left="0"/>
        <w:jc w:val="left"/>
        <w:rPr>
          <w:szCs w:val="28"/>
        </w:rPr>
      </w:pPr>
      <w:r w:rsidRPr="007A7711">
        <w:rPr>
          <w:szCs w:val="28"/>
        </w:rPr>
        <w:t>О внесении изменений в распоряжение</w:t>
      </w:r>
    </w:p>
    <w:p w:rsidR="007A7711" w:rsidRDefault="007A7711" w:rsidP="007A7711">
      <w:pPr>
        <w:pStyle w:val="afa"/>
        <w:ind w:left="0"/>
        <w:jc w:val="left"/>
        <w:rPr>
          <w:szCs w:val="28"/>
        </w:rPr>
      </w:pPr>
      <w:r w:rsidRPr="007A7711">
        <w:rPr>
          <w:szCs w:val="28"/>
        </w:rPr>
        <w:t>администрации Бутурлинского</w:t>
      </w:r>
    </w:p>
    <w:p w:rsidR="007A7711" w:rsidRDefault="007A7711" w:rsidP="007A7711">
      <w:pPr>
        <w:pStyle w:val="afa"/>
        <w:ind w:left="0"/>
        <w:jc w:val="left"/>
        <w:rPr>
          <w:szCs w:val="28"/>
        </w:rPr>
      </w:pPr>
      <w:r w:rsidRPr="007A7711">
        <w:rPr>
          <w:szCs w:val="28"/>
        </w:rPr>
        <w:t>муниципального округа Нижегородской области</w:t>
      </w:r>
    </w:p>
    <w:p w:rsidR="007A7711" w:rsidRDefault="007A7711" w:rsidP="007A7711">
      <w:pPr>
        <w:pStyle w:val="afa"/>
        <w:ind w:left="0"/>
        <w:jc w:val="left"/>
        <w:rPr>
          <w:szCs w:val="28"/>
        </w:rPr>
      </w:pPr>
      <w:r w:rsidRPr="007A7711">
        <w:rPr>
          <w:szCs w:val="28"/>
        </w:rPr>
        <w:t>от 17.11.2023 № 225-р «О создании комиссии</w:t>
      </w:r>
    </w:p>
    <w:p w:rsidR="007A7711" w:rsidRDefault="007A7711" w:rsidP="007A7711">
      <w:pPr>
        <w:pStyle w:val="afa"/>
        <w:ind w:left="0"/>
        <w:jc w:val="left"/>
        <w:rPr>
          <w:szCs w:val="28"/>
        </w:rPr>
      </w:pPr>
      <w:r w:rsidRPr="007A7711">
        <w:rPr>
          <w:szCs w:val="28"/>
        </w:rPr>
        <w:t>по контролю за исполнением концессионером</w:t>
      </w:r>
    </w:p>
    <w:p w:rsidR="007A7711" w:rsidRPr="007A7711" w:rsidRDefault="007A7711" w:rsidP="007A7711">
      <w:pPr>
        <w:pStyle w:val="afa"/>
        <w:ind w:left="0"/>
        <w:jc w:val="left"/>
        <w:rPr>
          <w:szCs w:val="28"/>
        </w:rPr>
      </w:pPr>
      <w:r w:rsidRPr="007A7711">
        <w:rPr>
          <w:szCs w:val="28"/>
        </w:rPr>
        <w:t>условий концессионного соглашения»</w:t>
      </w:r>
    </w:p>
    <w:p w:rsidR="008305E2" w:rsidRDefault="008305E2">
      <w:pPr>
        <w:pStyle w:val="afa"/>
        <w:ind w:left="0"/>
        <w:jc w:val="left"/>
        <w:rPr>
          <w:szCs w:val="28"/>
        </w:rPr>
      </w:pPr>
    </w:p>
    <w:p w:rsidR="008305E2" w:rsidRDefault="008305E2">
      <w:pPr>
        <w:pStyle w:val="afa"/>
        <w:ind w:left="0"/>
        <w:rPr>
          <w:szCs w:val="28"/>
        </w:rPr>
      </w:pPr>
    </w:p>
    <w:p w:rsidR="008305E2" w:rsidRDefault="00A8792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кадровыми изменениями:</w:t>
      </w:r>
    </w:p>
    <w:p w:rsidR="008305E2" w:rsidRDefault="00A8792B">
      <w:pPr>
        <w:spacing w:line="360" w:lineRule="auto"/>
        <w:ind w:right="-142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1. Внести изменение в  распоряжение администрации Бутурлинского муниципального округа Нижегородской области от 17.11.2023 № 225-р «О создании комиссии по контролю за исполнением концессионером условий концессионного соглашения», изложив состав комиссии по </w:t>
      </w:r>
      <w:r>
        <w:rPr>
          <w:sz w:val="28"/>
          <w:szCs w:val="28"/>
        </w:rPr>
        <w:t>осуществлению контроля за исполнением концессионером условий концессионного соглашения, являющийся приложением № 1 к указанному распоряжению, в новой редакции согласно приложению к</w:t>
      </w:r>
      <w:r>
        <w:rPr>
          <w:sz w:val="28"/>
          <w:szCs w:val="28"/>
          <w:lang w:eastAsia="ru-RU"/>
        </w:rPr>
        <w:t xml:space="preserve"> настоящему распоряжению.</w:t>
      </w:r>
    </w:p>
    <w:p w:rsidR="008305E2" w:rsidRDefault="008305E2">
      <w:pPr>
        <w:spacing w:line="360" w:lineRule="auto"/>
        <w:ind w:firstLine="708"/>
        <w:jc w:val="both"/>
        <w:rPr>
          <w:sz w:val="28"/>
          <w:szCs w:val="28"/>
        </w:rPr>
      </w:pPr>
    </w:p>
    <w:p w:rsidR="008305E2" w:rsidRDefault="00A8792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местного самоуправления</w:t>
      </w:r>
      <w:r w:rsidR="007A7711">
        <w:rPr>
          <w:sz w:val="28"/>
          <w:szCs w:val="28"/>
        </w:rPr>
        <w:tab/>
      </w:r>
      <w:r w:rsidR="007A7711">
        <w:rPr>
          <w:sz w:val="28"/>
          <w:szCs w:val="28"/>
        </w:rPr>
        <w:tab/>
      </w:r>
      <w:r w:rsidR="007A7711">
        <w:rPr>
          <w:sz w:val="28"/>
          <w:szCs w:val="28"/>
        </w:rPr>
        <w:tab/>
      </w:r>
      <w:r w:rsidR="007A7711">
        <w:rPr>
          <w:sz w:val="28"/>
          <w:szCs w:val="28"/>
        </w:rPr>
        <w:tab/>
      </w:r>
      <w:r w:rsidR="007A7711">
        <w:rPr>
          <w:sz w:val="28"/>
          <w:szCs w:val="28"/>
        </w:rPr>
        <w:tab/>
      </w:r>
      <w:r w:rsidR="007A7711">
        <w:rPr>
          <w:sz w:val="28"/>
          <w:szCs w:val="28"/>
        </w:rPr>
        <w:tab/>
      </w:r>
      <w:r>
        <w:rPr>
          <w:sz w:val="28"/>
          <w:szCs w:val="28"/>
        </w:rPr>
        <w:t>М.Ф.Петрова</w:t>
      </w:r>
    </w:p>
    <w:p w:rsidR="007A7711" w:rsidRDefault="007A771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305E2" w:rsidRDefault="00A8792B">
      <w:pPr>
        <w:ind w:left="-703" w:right="-284" w:firstLine="567"/>
        <w:jc w:val="righ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lastRenderedPageBreak/>
        <w:t xml:space="preserve">Приложение </w:t>
      </w:r>
    </w:p>
    <w:p w:rsidR="008305E2" w:rsidRDefault="00A8792B">
      <w:pPr>
        <w:ind w:left="-703" w:right="-284" w:firstLine="567"/>
        <w:jc w:val="righ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к распоряжению администрации</w:t>
      </w:r>
    </w:p>
    <w:p w:rsidR="008305E2" w:rsidRDefault="00A8792B">
      <w:pPr>
        <w:ind w:left="-703" w:right="-284" w:firstLine="567"/>
        <w:jc w:val="righ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Бутурлинского муниципального округа </w:t>
      </w:r>
    </w:p>
    <w:p w:rsidR="008305E2" w:rsidRDefault="00A8792B">
      <w:pPr>
        <w:ind w:left="-703" w:right="-284" w:firstLine="567"/>
        <w:jc w:val="righ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Нижегородской области </w:t>
      </w:r>
    </w:p>
    <w:p w:rsidR="008305E2" w:rsidRDefault="00A8792B">
      <w:pPr>
        <w:ind w:left="-703" w:right="-284" w:firstLine="567"/>
        <w:jc w:val="righ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от </w:t>
      </w:r>
      <w:r w:rsidR="007A7711">
        <w:rPr>
          <w:bCs/>
          <w:sz w:val="28"/>
          <w:szCs w:val="28"/>
          <w:lang w:eastAsia="ru-RU"/>
        </w:rPr>
        <w:t xml:space="preserve">20.11.2025 </w:t>
      </w:r>
      <w:r>
        <w:rPr>
          <w:bCs/>
          <w:sz w:val="28"/>
          <w:szCs w:val="28"/>
          <w:lang w:eastAsia="ru-RU"/>
        </w:rPr>
        <w:t>№</w:t>
      </w:r>
      <w:r w:rsidR="007A7711">
        <w:rPr>
          <w:bCs/>
          <w:sz w:val="28"/>
          <w:szCs w:val="28"/>
          <w:lang w:eastAsia="ru-RU"/>
        </w:rPr>
        <w:t>225-р</w:t>
      </w:r>
      <w:bookmarkStart w:id="0" w:name="_GoBack"/>
      <w:bookmarkEnd w:id="0"/>
    </w:p>
    <w:p w:rsidR="008305E2" w:rsidRDefault="008305E2">
      <w:pPr>
        <w:ind w:left="-703" w:right="-284" w:firstLine="567"/>
        <w:jc w:val="right"/>
        <w:rPr>
          <w:bCs/>
          <w:sz w:val="28"/>
          <w:szCs w:val="28"/>
          <w:lang w:eastAsia="ru-RU"/>
        </w:rPr>
      </w:pPr>
    </w:p>
    <w:p w:rsidR="008305E2" w:rsidRDefault="00A8792B">
      <w:pPr>
        <w:ind w:left="-703" w:right="-284" w:firstLine="567"/>
        <w:jc w:val="righ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«Приложение №1</w:t>
      </w:r>
    </w:p>
    <w:p w:rsidR="008305E2" w:rsidRDefault="00A8792B">
      <w:pPr>
        <w:ind w:left="-703" w:right="-284" w:firstLine="567"/>
        <w:jc w:val="righ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к распоряжению администрации </w:t>
      </w:r>
    </w:p>
    <w:p w:rsidR="008305E2" w:rsidRDefault="00A8792B">
      <w:pPr>
        <w:ind w:left="-703" w:right="-284" w:firstLine="567"/>
        <w:jc w:val="righ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Бутурлинского муниципального </w:t>
      </w:r>
      <w:r>
        <w:rPr>
          <w:bCs/>
          <w:sz w:val="28"/>
          <w:szCs w:val="28"/>
          <w:lang w:eastAsia="ru-RU"/>
        </w:rPr>
        <w:t xml:space="preserve">округа </w:t>
      </w:r>
    </w:p>
    <w:p w:rsidR="008305E2" w:rsidRDefault="00A8792B">
      <w:pPr>
        <w:ind w:left="-703" w:right="-284" w:firstLine="567"/>
        <w:jc w:val="righ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Нижегородской области </w:t>
      </w:r>
    </w:p>
    <w:p w:rsidR="008305E2" w:rsidRDefault="00A8792B">
      <w:pPr>
        <w:ind w:left="-703" w:right="-284" w:firstLine="567"/>
        <w:jc w:val="right"/>
        <w:rPr>
          <w:bCs/>
          <w:sz w:val="28"/>
          <w:szCs w:val="28"/>
          <w:lang w:eastAsia="ru-RU"/>
        </w:rPr>
      </w:pPr>
      <w:r>
        <w:rPr>
          <w:sz w:val="28"/>
          <w:szCs w:val="28"/>
        </w:rPr>
        <w:t>17.11.2023 № 225-р</w:t>
      </w:r>
    </w:p>
    <w:p w:rsidR="008305E2" w:rsidRDefault="008305E2">
      <w:pPr>
        <w:spacing w:line="360" w:lineRule="auto"/>
        <w:jc w:val="both"/>
        <w:rPr>
          <w:sz w:val="28"/>
          <w:szCs w:val="28"/>
        </w:rPr>
      </w:pPr>
    </w:p>
    <w:p w:rsidR="008305E2" w:rsidRDefault="00A8792B">
      <w:pPr>
        <w:pStyle w:val="1"/>
        <w:ind w:left="564"/>
        <w:rPr>
          <w:b w:val="0"/>
        </w:rPr>
      </w:pPr>
      <w:r>
        <w:rPr>
          <w:b w:val="0"/>
          <w:spacing w:val="-2"/>
        </w:rPr>
        <w:t>Состав</w:t>
      </w:r>
    </w:p>
    <w:p w:rsidR="008305E2" w:rsidRDefault="00A8792B">
      <w:pPr>
        <w:pStyle w:val="afc"/>
        <w:ind w:left="50" w:right="45"/>
        <w:jc w:val="center"/>
        <w:rPr>
          <w:sz w:val="28"/>
          <w:szCs w:val="28"/>
        </w:rPr>
      </w:pPr>
      <w:r>
        <w:rPr>
          <w:sz w:val="28"/>
          <w:szCs w:val="28"/>
        </w:rPr>
        <w:t>комиссии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осуществлению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контроля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исполнением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концессионером условий концессионного соглашения</w:t>
      </w:r>
    </w:p>
    <w:p w:rsidR="008305E2" w:rsidRDefault="008305E2">
      <w:pPr>
        <w:pStyle w:val="afc"/>
        <w:spacing w:before="99"/>
        <w:rPr>
          <w:sz w:val="28"/>
          <w:szCs w:val="28"/>
        </w:rPr>
      </w:pPr>
    </w:p>
    <w:tbl>
      <w:tblPr>
        <w:tblW w:w="9681" w:type="dxa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5"/>
        <w:gridCol w:w="7466"/>
      </w:tblGrid>
      <w:tr w:rsidR="008305E2">
        <w:trPr>
          <w:trHeight w:val="1397"/>
        </w:trPr>
        <w:tc>
          <w:tcPr>
            <w:tcW w:w="22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305E2" w:rsidRDefault="00A8792B">
            <w:pPr>
              <w:pStyle w:val="TableParagraph"/>
              <w:spacing w:line="311" w:lineRule="exac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Савинов</w:t>
            </w:r>
            <w:r>
              <w:rPr>
                <w:rFonts w:eastAsia="Calibri"/>
                <w:spacing w:val="-6"/>
                <w:sz w:val="28"/>
                <w:szCs w:val="28"/>
              </w:rPr>
              <w:t xml:space="preserve"> </w:t>
            </w:r>
            <w:r>
              <w:rPr>
                <w:rFonts w:eastAsia="Calibri"/>
                <w:spacing w:val="-4"/>
                <w:sz w:val="28"/>
                <w:szCs w:val="28"/>
              </w:rPr>
              <w:t>В.В.</w:t>
            </w:r>
          </w:p>
        </w:tc>
        <w:tc>
          <w:tcPr>
            <w:tcW w:w="7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305E2" w:rsidRDefault="00A8792B">
            <w:pPr>
              <w:pStyle w:val="TableParagraph"/>
              <w:ind w:left="170" w:right="52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Заместитель главы администрации, начальник управления ЖКХ и строительства администрац</w:t>
            </w:r>
            <w:r>
              <w:rPr>
                <w:rFonts w:eastAsia="Calibri"/>
                <w:sz w:val="28"/>
                <w:szCs w:val="28"/>
              </w:rPr>
              <w:t>ии Бутурлинского</w:t>
            </w:r>
            <w:r>
              <w:rPr>
                <w:rFonts w:eastAsia="Calibri"/>
                <w:spacing w:val="20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муниципального</w:t>
            </w:r>
            <w:r>
              <w:rPr>
                <w:rFonts w:eastAsia="Calibri"/>
                <w:spacing w:val="21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округа</w:t>
            </w:r>
            <w:r>
              <w:rPr>
                <w:rFonts w:eastAsia="Calibri"/>
                <w:spacing w:val="21"/>
                <w:sz w:val="28"/>
                <w:szCs w:val="28"/>
              </w:rPr>
              <w:t xml:space="preserve"> </w:t>
            </w:r>
            <w:r>
              <w:rPr>
                <w:rFonts w:eastAsia="Calibri"/>
                <w:spacing w:val="-2"/>
                <w:sz w:val="28"/>
                <w:szCs w:val="28"/>
              </w:rPr>
              <w:t xml:space="preserve">Нижегородской </w:t>
            </w:r>
            <w:r>
              <w:rPr>
                <w:rFonts w:eastAsia="Calibri"/>
                <w:sz w:val="28"/>
                <w:szCs w:val="28"/>
              </w:rPr>
              <w:t>области</w:t>
            </w:r>
            <w:r>
              <w:rPr>
                <w:rFonts w:eastAsia="Calibri"/>
                <w:spacing w:val="-8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–</w:t>
            </w:r>
            <w:r>
              <w:rPr>
                <w:rFonts w:eastAsia="Calibri"/>
                <w:spacing w:val="-7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председатель</w:t>
            </w:r>
            <w:r>
              <w:rPr>
                <w:rFonts w:eastAsia="Calibri"/>
                <w:spacing w:val="-7"/>
                <w:sz w:val="28"/>
                <w:szCs w:val="28"/>
              </w:rPr>
              <w:t xml:space="preserve"> </w:t>
            </w:r>
            <w:r>
              <w:rPr>
                <w:rFonts w:eastAsia="Calibri"/>
                <w:spacing w:val="-2"/>
                <w:sz w:val="28"/>
                <w:szCs w:val="28"/>
              </w:rPr>
              <w:t>комиссии</w:t>
            </w:r>
          </w:p>
        </w:tc>
      </w:tr>
      <w:tr w:rsidR="008305E2">
        <w:trPr>
          <w:trHeight w:val="1387"/>
        </w:trPr>
        <w:tc>
          <w:tcPr>
            <w:tcW w:w="22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305E2" w:rsidRDefault="00A8792B">
            <w:pPr>
              <w:pStyle w:val="TableParagraph"/>
              <w:spacing w:line="316" w:lineRule="exac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Назаров</w:t>
            </w:r>
            <w:r>
              <w:rPr>
                <w:rFonts w:eastAsia="Calibri"/>
                <w:spacing w:val="-3"/>
                <w:sz w:val="28"/>
                <w:szCs w:val="28"/>
              </w:rPr>
              <w:t xml:space="preserve"> </w:t>
            </w:r>
            <w:r>
              <w:rPr>
                <w:rFonts w:eastAsia="Calibri"/>
                <w:spacing w:val="-4"/>
                <w:sz w:val="28"/>
                <w:szCs w:val="28"/>
              </w:rPr>
              <w:t>С.Б.</w:t>
            </w:r>
          </w:p>
        </w:tc>
        <w:tc>
          <w:tcPr>
            <w:tcW w:w="7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305E2" w:rsidRDefault="00A8792B">
            <w:pPr>
              <w:pStyle w:val="TableParagraph"/>
              <w:ind w:left="170" w:right="47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Заместитель начальника управления, начальник отдела строительства администрации Бутурлинского муниципального округа Нижегородской области – заместитель председателя комиссии</w:t>
            </w:r>
          </w:p>
        </w:tc>
      </w:tr>
      <w:tr w:rsidR="008305E2">
        <w:trPr>
          <w:trHeight w:val="1609"/>
        </w:trPr>
        <w:tc>
          <w:tcPr>
            <w:tcW w:w="22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305E2" w:rsidRDefault="00A8792B">
            <w:pPr>
              <w:pStyle w:val="TableParagraph"/>
              <w:spacing w:before="156"/>
              <w:ind w:left="0"/>
              <w:rPr>
                <w:rFonts w:eastAsia="Calibri"/>
                <w:sz w:val="28"/>
                <w:szCs w:val="28"/>
              </w:rPr>
            </w:pPr>
            <w:r w:rsidRPr="007A7711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Шевырова</w:t>
            </w:r>
            <w:r>
              <w:rPr>
                <w:rFonts w:eastAsia="Calibri"/>
                <w:spacing w:val="-5"/>
                <w:sz w:val="28"/>
                <w:szCs w:val="28"/>
              </w:rPr>
              <w:t xml:space="preserve"> </w:t>
            </w:r>
            <w:r>
              <w:rPr>
                <w:rFonts w:eastAsia="Calibri"/>
                <w:spacing w:val="-4"/>
                <w:sz w:val="28"/>
                <w:szCs w:val="28"/>
              </w:rPr>
              <w:t>Т.В.</w:t>
            </w:r>
          </w:p>
        </w:tc>
        <w:tc>
          <w:tcPr>
            <w:tcW w:w="7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305E2" w:rsidRDefault="00A8792B">
            <w:pPr>
              <w:pStyle w:val="TableParagraph"/>
              <w:spacing w:before="156"/>
              <w:ind w:left="170" w:right="48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Консультант</w:t>
            </w:r>
            <w:r>
              <w:rPr>
                <w:rFonts w:eastAsia="Calibri"/>
                <w:spacing w:val="-2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отдела</w:t>
            </w:r>
            <w:r>
              <w:rPr>
                <w:rFonts w:eastAsia="Calibri"/>
                <w:spacing w:val="-3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имущественных,</w:t>
            </w:r>
            <w:r>
              <w:rPr>
                <w:rFonts w:eastAsia="Calibri"/>
                <w:spacing w:val="-3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земельных отношений и жилищной п</w:t>
            </w:r>
            <w:r>
              <w:rPr>
                <w:rFonts w:eastAsia="Calibri"/>
                <w:sz w:val="28"/>
                <w:szCs w:val="28"/>
              </w:rPr>
              <w:t>олитики администрации Бутурлинского муниципального округа Нижегородской области – секретарь комиссии</w:t>
            </w:r>
          </w:p>
        </w:tc>
      </w:tr>
      <w:tr w:rsidR="008305E2">
        <w:trPr>
          <w:trHeight w:val="531"/>
        </w:trPr>
        <w:tc>
          <w:tcPr>
            <w:tcW w:w="22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305E2" w:rsidRDefault="008305E2">
            <w:pPr>
              <w:pStyle w:val="TableParagraph"/>
              <w:ind w:left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305E2" w:rsidRDefault="00A8792B">
            <w:pPr>
              <w:pStyle w:val="TableParagraph"/>
              <w:spacing w:before="155"/>
              <w:ind w:left="135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Члены</w:t>
            </w:r>
            <w:r>
              <w:rPr>
                <w:rFonts w:eastAsia="Calibri"/>
                <w:spacing w:val="-3"/>
                <w:sz w:val="28"/>
                <w:szCs w:val="28"/>
              </w:rPr>
              <w:t xml:space="preserve"> </w:t>
            </w:r>
            <w:r>
              <w:rPr>
                <w:rFonts w:eastAsia="Calibri"/>
                <w:spacing w:val="-2"/>
                <w:sz w:val="28"/>
                <w:szCs w:val="28"/>
              </w:rPr>
              <w:t>комиссии:</w:t>
            </w:r>
          </w:p>
        </w:tc>
      </w:tr>
      <w:tr w:rsidR="008305E2">
        <w:trPr>
          <w:trHeight w:val="1317"/>
        </w:trPr>
        <w:tc>
          <w:tcPr>
            <w:tcW w:w="22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305E2" w:rsidRDefault="00A8792B">
            <w:pPr>
              <w:pStyle w:val="TableParagraph"/>
              <w:spacing w:before="9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Мочалова И.В.</w:t>
            </w:r>
          </w:p>
        </w:tc>
        <w:tc>
          <w:tcPr>
            <w:tcW w:w="7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305E2" w:rsidRDefault="00A8792B">
            <w:pPr>
              <w:pStyle w:val="TableParagraph"/>
              <w:tabs>
                <w:tab w:val="left" w:pos="3062"/>
                <w:tab w:val="left" w:pos="5111"/>
              </w:tabs>
              <w:spacing w:before="9"/>
              <w:ind w:left="170" w:right="52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Начальник отдела экономики, прогнозирования и </w:t>
            </w:r>
            <w:r>
              <w:rPr>
                <w:rFonts w:eastAsia="Calibri"/>
                <w:spacing w:val="-2"/>
                <w:sz w:val="28"/>
                <w:szCs w:val="28"/>
              </w:rPr>
              <w:t>инвестиционной</w:t>
            </w:r>
            <w:r>
              <w:rPr>
                <w:rFonts w:eastAsia="Calibri"/>
                <w:sz w:val="28"/>
                <w:szCs w:val="28"/>
              </w:rPr>
              <w:tab/>
            </w:r>
            <w:r>
              <w:rPr>
                <w:rFonts w:eastAsia="Calibri"/>
                <w:spacing w:val="-2"/>
                <w:sz w:val="28"/>
                <w:szCs w:val="28"/>
              </w:rPr>
              <w:t>политики</w:t>
            </w:r>
            <w:r>
              <w:rPr>
                <w:rFonts w:eastAsia="Calibri"/>
                <w:sz w:val="28"/>
                <w:szCs w:val="28"/>
              </w:rPr>
              <w:tab/>
            </w:r>
            <w:r>
              <w:rPr>
                <w:rFonts w:eastAsia="Calibri"/>
                <w:spacing w:val="-2"/>
                <w:sz w:val="28"/>
                <w:szCs w:val="28"/>
              </w:rPr>
              <w:t xml:space="preserve">администрации </w:t>
            </w:r>
            <w:r>
              <w:rPr>
                <w:rFonts w:eastAsia="Calibri"/>
                <w:sz w:val="28"/>
                <w:szCs w:val="28"/>
              </w:rPr>
              <w:t xml:space="preserve">Бутурлинского муниципального округа Нижегородской </w:t>
            </w:r>
            <w:r>
              <w:rPr>
                <w:rFonts w:eastAsia="Calibri"/>
                <w:spacing w:val="-2"/>
                <w:sz w:val="28"/>
                <w:szCs w:val="28"/>
              </w:rPr>
              <w:t>области</w:t>
            </w:r>
          </w:p>
        </w:tc>
      </w:tr>
      <w:tr w:rsidR="008305E2">
        <w:trPr>
          <w:trHeight w:val="1296"/>
        </w:trPr>
        <w:tc>
          <w:tcPr>
            <w:tcW w:w="22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305E2" w:rsidRDefault="00A8792B">
            <w:pPr>
              <w:pStyle w:val="TableParagraph"/>
              <w:spacing w:before="43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Панкратова</w:t>
            </w:r>
            <w:r>
              <w:rPr>
                <w:rFonts w:eastAsia="Calibri"/>
                <w:spacing w:val="-7"/>
                <w:sz w:val="28"/>
                <w:szCs w:val="28"/>
              </w:rPr>
              <w:t xml:space="preserve"> </w:t>
            </w:r>
            <w:r>
              <w:rPr>
                <w:rFonts w:eastAsia="Calibri"/>
                <w:spacing w:val="-4"/>
                <w:sz w:val="28"/>
                <w:szCs w:val="28"/>
              </w:rPr>
              <w:t>Н.В.</w:t>
            </w:r>
          </w:p>
        </w:tc>
        <w:tc>
          <w:tcPr>
            <w:tcW w:w="7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305E2" w:rsidRDefault="00A8792B">
            <w:pPr>
              <w:pStyle w:val="TableParagraph"/>
              <w:spacing w:before="43"/>
              <w:ind w:left="170" w:right="52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Начальник отдела имущественных, земельных отношений и жилищной политики администрации Бутурлинского муниципального округа Нижегородской </w:t>
            </w:r>
            <w:r>
              <w:rPr>
                <w:rFonts w:eastAsia="Calibri"/>
                <w:spacing w:val="-2"/>
                <w:sz w:val="28"/>
                <w:szCs w:val="28"/>
              </w:rPr>
              <w:t>области</w:t>
            </w:r>
          </w:p>
        </w:tc>
      </w:tr>
      <w:tr w:rsidR="008305E2">
        <w:trPr>
          <w:trHeight w:val="1296"/>
        </w:trPr>
        <w:tc>
          <w:tcPr>
            <w:tcW w:w="22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305E2" w:rsidRDefault="00A8792B">
            <w:pPr>
              <w:pStyle w:val="TableParagraph"/>
              <w:spacing w:before="10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Смолякова</w:t>
            </w:r>
            <w:r>
              <w:rPr>
                <w:rFonts w:eastAsia="Calibri"/>
                <w:spacing w:val="-6"/>
                <w:sz w:val="28"/>
                <w:szCs w:val="28"/>
              </w:rPr>
              <w:t xml:space="preserve"> </w:t>
            </w:r>
            <w:r>
              <w:rPr>
                <w:rFonts w:eastAsia="Calibri"/>
                <w:spacing w:val="-4"/>
                <w:sz w:val="28"/>
                <w:szCs w:val="28"/>
              </w:rPr>
              <w:t>В.А.</w:t>
            </w:r>
          </w:p>
        </w:tc>
        <w:tc>
          <w:tcPr>
            <w:tcW w:w="7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305E2" w:rsidRDefault="00A8792B">
            <w:pPr>
              <w:pStyle w:val="TableParagraph"/>
              <w:spacing w:line="322" w:lineRule="exact"/>
              <w:ind w:left="170" w:right="52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Консультант</w:t>
            </w:r>
            <w:r>
              <w:rPr>
                <w:rFonts w:eastAsia="Calibri"/>
                <w:spacing w:val="40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сектора ЖКХ и экологии управления по благоустройству и комплексному содержанию территорий администрации Бутурлинского муниципального округа Нижегородской области</w:t>
            </w:r>
          </w:p>
        </w:tc>
      </w:tr>
    </w:tbl>
    <w:p w:rsidR="008305E2" w:rsidRDefault="008305E2"/>
    <w:sectPr w:rsidR="008305E2" w:rsidSect="007A7711">
      <w:pgSz w:w="11905" w:h="16837"/>
      <w:pgMar w:top="851" w:right="925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92B" w:rsidRDefault="00A8792B">
      <w:r>
        <w:separator/>
      </w:r>
    </w:p>
  </w:endnote>
  <w:endnote w:type="continuationSeparator" w:id="0">
    <w:p w:rsidR="00A8792B" w:rsidRDefault="00A87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92B" w:rsidRDefault="00A8792B">
      <w:r>
        <w:separator/>
      </w:r>
    </w:p>
  </w:footnote>
  <w:footnote w:type="continuationSeparator" w:id="0">
    <w:p w:rsidR="00A8792B" w:rsidRDefault="00A879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7F1128"/>
    <w:multiLevelType w:val="hybridMultilevel"/>
    <w:tmpl w:val="C5D400FC"/>
    <w:lvl w:ilvl="0" w:tplc="3A1250EC">
      <w:start w:val="1"/>
      <w:numFmt w:val="decimal"/>
      <w:lvlText w:val="%1."/>
      <w:lvlJc w:val="left"/>
      <w:pPr>
        <w:ind w:left="1068" w:hanging="360"/>
      </w:pPr>
    </w:lvl>
    <w:lvl w:ilvl="1" w:tplc="BFCC78CE">
      <w:start w:val="1"/>
      <w:numFmt w:val="lowerLetter"/>
      <w:lvlText w:val="%2."/>
      <w:lvlJc w:val="left"/>
      <w:pPr>
        <w:ind w:left="1788" w:hanging="360"/>
      </w:pPr>
    </w:lvl>
    <w:lvl w:ilvl="2" w:tplc="ED9290DA">
      <w:start w:val="1"/>
      <w:numFmt w:val="lowerRoman"/>
      <w:lvlText w:val="%3."/>
      <w:lvlJc w:val="right"/>
      <w:pPr>
        <w:ind w:left="2508" w:hanging="180"/>
      </w:pPr>
    </w:lvl>
    <w:lvl w:ilvl="3" w:tplc="9CECA718">
      <w:start w:val="1"/>
      <w:numFmt w:val="decimal"/>
      <w:lvlText w:val="%4."/>
      <w:lvlJc w:val="left"/>
      <w:pPr>
        <w:ind w:left="3228" w:hanging="360"/>
      </w:pPr>
    </w:lvl>
    <w:lvl w:ilvl="4" w:tplc="B1B4DC6E">
      <w:start w:val="1"/>
      <w:numFmt w:val="lowerLetter"/>
      <w:lvlText w:val="%5."/>
      <w:lvlJc w:val="left"/>
      <w:pPr>
        <w:ind w:left="3948" w:hanging="360"/>
      </w:pPr>
    </w:lvl>
    <w:lvl w:ilvl="5" w:tplc="E3E2D3AC">
      <w:start w:val="1"/>
      <w:numFmt w:val="lowerRoman"/>
      <w:lvlText w:val="%6."/>
      <w:lvlJc w:val="right"/>
      <w:pPr>
        <w:ind w:left="4668" w:hanging="180"/>
      </w:pPr>
    </w:lvl>
    <w:lvl w:ilvl="6" w:tplc="F146A2F2">
      <w:start w:val="1"/>
      <w:numFmt w:val="decimal"/>
      <w:lvlText w:val="%7."/>
      <w:lvlJc w:val="left"/>
      <w:pPr>
        <w:ind w:left="5388" w:hanging="360"/>
      </w:pPr>
    </w:lvl>
    <w:lvl w:ilvl="7" w:tplc="BBB20E90">
      <w:start w:val="1"/>
      <w:numFmt w:val="lowerLetter"/>
      <w:lvlText w:val="%8."/>
      <w:lvlJc w:val="left"/>
      <w:pPr>
        <w:ind w:left="6108" w:hanging="360"/>
      </w:pPr>
    </w:lvl>
    <w:lvl w:ilvl="8" w:tplc="0B7AA96C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05E2"/>
    <w:rsid w:val="007A7711"/>
    <w:rsid w:val="008305E2"/>
    <w:rsid w:val="00A8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3C9087-8854-48EB-861F-C1F028EF9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eastAsia="ar-SA"/>
    </w:rPr>
  </w:style>
  <w:style w:type="paragraph" w:styleId="1">
    <w:name w:val="heading 1"/>
    <w:basedOn w:val="a"/>
    <w:link w:val="10"/>
    <w:uiPriority w:val="1"/>
    <w:qFormat/>
    <w:pPr>
      <w:widowControl w:val="0"/>
      <w:spacing w:before="1" w:line="319" w:lineRule="exact"/>
      <w:ind w:left="-1"/>
      <w:jc w:val="center"/>
      <w:outlineLvl w:val="0"/>
    </w:pPr>
    <w:rPr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 Indent"/>
    <w:basedOn w:val="a"/>
    <w:pPr>
      <w:ind w:left="705"/>
      <w:jc w:val="both"/>
    </w:pPr>
    <w:rPr>
      <w:sz w:val="28"/>
    </w:rPr>
  </w:style>
  <w:style w:type="paragraph" w:styleId="afb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c">
    <w:name w:val="Body Text"/>
    <w:basedOn w:val="a"/>
    <w:link w:val="afd"/>
    <w:pPr>
      <w:spacing w:after="120"/>
    </w:pPr>
  </w:style>
  <w:style w:type="character" w:customStyle="1" w:styleId="afd">
    <w:name w:val="Основной текст Знак"/>
    <w:link w:val="afc"/>
    <w:rPr>
      <w:sz w:val="24"/>
      <w:lang w:eastAsia="ar-SA"/>
    </w:rPr>
  </w:style>
  <w:style w:type="character" w:customStyle="1" w:styleId="10">
    <w:name w:val="Заголовок 1 Знак"/>
    <w:link w:val="1"/>
    <w:uiPriority w:val="1"/>
    <w:rPr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  <w:ind w:left="5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3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349</Words>
  <Characters>1993</Characters>
  <Application>Microsoft Office Word</Application>
  <DocSecurity>0</DocSecurity>
  <Lines>16</Lines>
  <Paragraphs>4</Paragraphs>
  <ScaleCrop>false</ScaleCrop>
  <Company>Home</Company>
  <LinksUpToDate>false</LinksUpToDate>
  <CharactersWithSpaces>2338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oumi_pankratova</dc:creator>
  <cp:lastModifiedBy>kadr-2</cp:lastModifiedBy>
  <cp:revision>6</cp:revision>
  <dcterms:created xsi:type="dcterms:W3CDTF">2025-11-19T12:22:00Z</dcterms:created>
  <dcterms:modified xsi:type="dcterms:W3CDTF">2026-04-09T05:32:00Z</dcterms:modified>
  <cp:version>983040</cp:version>
</cp:coreProperties>
</file>