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8C1" w:rsidRDefault="0083052B">
      <w:pPr>
        <w:pStyle w:val="15"/>
        <w:keepNext/>
        <w:keepLines/>
        <w:shd w:val="clear" w:color="auto" w:fill="auto"/>
        <w:spacing w:after="0" w:line="209" w:lineRule="auto"/>
      </w:pPr>
      <w:bookmarkStart w:id="0" w:name="bookmark0"/>
      <w:bookmarkStart w:id="1" w:name="bookmark1"/>
      <w:r>
        <w:t>А</w:t>
      </w:r>
      <w:r w:rsidR="002D4C24">
        <w:t>ДМИНИСТРАЦИЯ</w:t>
      </w:r>
      <w:bookmarkEnd w:id="0"/>
      <w:bookmarkEnd w:id="1"/>
    </w:p>
    <w:p w:rsidR="003D48C1" w:rsidRDefault="002D4C24">
      <w:pPr>
        <w:pStyle w:val="13"/>
        <w:shd w:val="clear" w:color="auto" w:fill="auto"/>
        <w:spacing w:after="360" w:line="240" w:lineRule="auto"/>
        <w:ind w:firstLine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БУТУРЛИНСКОГО МУНИЦИПАЛЬНОГО ОКРУГА НИЖЕГОРОДСКОЙ ОБЛАСТИ</w:t>
      </w:r>
    </w:p>
    <w:p w:rsidR="003D48C1" w:rsidRDefault="002D4C24">
      <w:pPr>
        <w:pStyle w:val="15"/>
        <w:keepNext/>
        <w:keepLines/>
        <w:shd w:val="clear" w:color="auto" w:fill="auto"/>
        <w:spacing w:after="140" w:line="240" w:lineRule="auto"/>
      </w:pPr>
      <w:bookmarkStart w:id="2" w:name="bookmark2"/>
      <w:bookmarkStart w:id="3" w:name="bookmark3"/>
      <w:r>
        <w:t>П О С Т А Н О В Л Е Н И Е</w:t>
      </w:r>
      <w:bookmarkEnd w:id="2"/>
      <w:bookmarkEnd w:id="3"/>
    </w:p>
    <w:p w:rsidR="003D48C1" w:rsidRDefault="003D48C1">
      <w:pPr>
        <w:pStyle w:val="15"/>
        <w:keepNext/>
        <w:keepLines/>
        <w:shd w:val="clear" w:color="auto" w:fill="auto"/>
        <w:spacing w:after="140" w:line="240" w:lineRule="auto"/>
      </w:pPr>
    </w:p>
    <w:p w:rsidR="003D48C1" w:rsidRDefault="0083052B">
      <w:pPr>
        <w:pStyle w:val="13"/>
        <w:shd w:val="clear" w:color="auto" w:fill="auto"/>
        <w:tabs>
          <w:tab w:val="left" w:leader="underscore" w:pos="1710"/>
        </w:tabs>
        <w:spacing w:after="300" w:line="240" w:lineRule="auto"/>
        <w:ind w:firstLine="140"/>
      </w:pPr>
      <w:r>
        <w:t>От 29.04.2026</w:t>
      </w:r>
      <w:r w:rsidR="002D4C24">
        <w:tab/>
      </w:r>
      <w:r w:rsidR="002D4C24">
        <w:tab/>
      </w:r>
      <w:r w:rsidR="002D4C24">
        <w:tab/>
      </w:r>
      <w:r w:rsidR="002D4C24">
        <w:tab/>
      </w:r>
      <w:r w:rsidR="002D4C24">
        <w:tab/>
      </w:r>
      <w:r w:rsidR="002D4C24">
        <w:tab/>
      </w:r>
      <w:r w:rsidR="002D4C24">
        <w:tab/>
      </w:r>
      <w:r w:rsidR="002D4C24">
        <w:tab/>
      </w:r>
      <w:r>
        <w:tab/>
      </w:r>
      <w:r w:rsidR="002D4C24">
        <w:t>№</w:t>
      </w:r>
      <w:r>
        <w:t>518</w:t>
      </w:r>
    </w:p>
    <w:p w:rsidR="003D48C1" w:rsidRDefault="002D4C2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подготовке и проведении празднования 81-й годовщины Победы в Великой Отечественной войне 1941–1945 годов на территории Бутурлинского муниципального округа Нижегородской области</w:t>
      </w:r>
    </w:p>
    <w:p w:rsidR="003D48C1" w:rsidRDefault="003D48C1">
      <w:pPr>
        <w:shd w:val="clear" w:color="auto" w:fill="FFFFFF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48C1" w:rsidRDefault="002D4C24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учитывая всемирно-историческое значение победы советского народа в Великой Отечественной войне 1941–1945 годов и в </w:t>
      </w:r>
      <w:r>
        <w:rPr>
          <w:rFonts w:ascii="Times New Roman" w:eastAsia="Times New Roman" w:hAnsi="Times New Roman" w:cs="Times New Roman"/>
          <w:sz w:val="28"/>
          <w:szCs w:val="28"/>
        </w:rPr>
        <w:t>целях координации деятельности органов местного самоуправления, муниципальных учреждений и общественных объединений по подготовке и проведению празднования 81-й годовщины Победы в Великой Отечественной войне 1941–1945 годов, администрация Бутурлинского мун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иципального округа Нижегородской области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п о с т а н о в л я е т:</w:t>
      </w:r>
    </w:p>
    <w:p w:rsidR="003D48C1" w:rsidRDefault="002D4C24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Утвердить прилагаемый состав организационного комитета по организации и проведению мероприятий, посвященных празднованию                       81-й годовщины Победы в Великой Отечественн</w:t>
      </w:r>
      <w:r>
        <w:rPr>
          <w:rFonts w:ascii="Times New Roman" w:eastAsia="Times New Roman" w:hAnsi="Times New Roman" w:cs="Times New Roman"/>
          <w:sz w:val="28"/>
          <w:szCs w:val="28"/>
        </w:rPr>
        <w:t>ой войне 1941–1945 годов на территории Бутурлинского муниципального округа Нижегородской области.</w:t>
      </w:r>
    </w:p>
    <w:p w:rsidR="003D48C1" w:rsidRDefault="002D4C24">
      <w:pPr>
        <w:pStyle w:val="27"/>
        <w:spacing w:line="360" w:lineRule="auto"/>
        <w:ind w:left="69" w:right="-6" w:firstLine="639"/>
        <w:jc w:val="both"/>
      </w:pPr>
      <w:r>
        <w:rPr>
          <w:lang w:eastAsia="ar-SA"/>
        </w:rPr>
        <w:t xml:space="preserve">2. Утвердить </w:t>
      </w:r>
      <w:r>
        <w:t>План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rPr>
          <w:spacing w:val="-2"/>
        </w:rPr>
        <w:t xml:space="preserve">мероприятий, </w:t>
      </w:r>
      <w:r>
        <w:t>запланированных</w:t>
      </w:r>
      <w:r>
        <w:rPr>
          <w:spacing w:val="-6"/>
        </w:rPr>
        <w:t xml:space="preserve"> </w:t>
      </w:r>
      <w:r>
        <w:t>к проведению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празднования</w:t>
      </w:r>
      <w:r>
        <w:rPr>
          <w:spacing w:val="-6"/>
        </w:rPr>
        <w:t xml:space="preserve"> 81-й годовщины </w:t>
      </w:r>
      <w:r>
        <w:t>Победы</w:t>
      </w:r>
      <w:r>
        <w:rPr>
          <w:spacing w:val="-6"/>
        </w:rPr>
        <w:t xml:space="preserve"> </w:t>
      </w:r>
      <w:r>
        <w:t>в Великой Отечественной войне 1941-1945 гг.</w:t>
      </w:r>
    </w:p>
    <w:p w:rsidR="003D48C1" w:rsidRDefault="002D4C24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Определить ответственным за организацию и проведение мероприятий, посвященных празднованию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81-й годовщ</w:t>
      </w:r>
      <w:r>
        <w:rPr>
          <w:rFonts w:ascii="Times New Roman" w:eastAsia="Times New Roman" w:hAnsi="Times New Roman" w:cs="Times New Roman"/>
          <w:sz w:val="28"/>
          <w:szCs w:val="28"/>
        </w:rPr>
        <w:t>ины Победы в Великой Отечественной войне 1941–1945 годов на территории Бутурлинского муниципального округа Нижегородской области, отдел культуры и тури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зма администрации Бутурлинского муниципального округа Нижегородской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области  (Пронина Н.Н.). </w:t>
      </w:r>
    </w:p>
    <w:p w:rsidR="003D48C1" w:rsidRDefault="002D4C24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Директору - главному редактору МАУ «Редакция газеты «Бутурлинская жизнь» М.А. Маховой освещать на страницах газеты мероприятия, посвященные празднованию 81-ой </w:t>
      </w:r>
      <w:r>
        <w:rPr>
          <w:rFonts w:ascii="Times New Roman" w:eastAsia="Times New Roman" w:hAnsi="Times New Roman" w:cs="Times New Roman"/>
          <w:sz w:val="28"/>
          <w:szCs w:val="28"/>
        </w:rPr>
        <w:t>годовщины Победы в Великой Отечественной войне 1941-1945 годов.</w:t>
      </w:r>
    </w:p>
    <w:p w:rsidR="003D48C1" w:rsidRDefault="002D4C24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Отделению полиции (дислокация р.п.Бутурлино) МО МВД России «Княгининский» (А.В.Трушин) обеспечить безопасность участников мероприятий, проводимых на территории Бутурлинского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 9 мая 2026 г. (по согласованию).</w:t>
      </w:r>
    </w:p>
    <w:p w:rsidR="003D48C1" w:rsidRDefault="002D4C24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</w:rPr>
        <w:t>ГБУЗ НО «Бутурлинская центральная районная больница»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(Т.В. Стрельцова) обеспечить дежурство медицинского персонала на праздничном мероприятии в р.п. Бутурлино 9 мая 2026 г. (по согласова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нию). </w:t>
      </w:r>
    </w:p>
    <w:p w:rsidR="003D48C1" w:rsidRDefault="002D4C24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ar-SA" w:bidi="ar-SA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Финансирование реализации мероприятий, посвященных празднованию 81-й годовщины Победы в Великой Отечественной войне 1941–1945 годов на территории Бутурлинского муниципального округа Нижегородской области, осуществлять за счет бюджетных ассигнований, предус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мотренных на реализацию муниципальной программы «Развитие культуры Бутурлинского муниципального округа Нижегородской области», утвержденной постановлением администрации Бутурлинского муниципального района Нижегородской области от 01 октября 2020 г. № 923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Об утверждении муниципальной программы «Развитие культуры Бутурлинского муниципального </w:t>
      </w:r>
      <w:r w:rsidR="0083052B">
        <w:rPr>
          <w:rFonts w:ascii="Times New Roman" w:eastAsia="Times New Roman" w:hAnsi="Times New Roman" w:cs="Times New Roman"/>
          <w:sz w:val="28"/>
          <w:szCs w:val="28"/>
          <w:highlight w:val="white"/>
        </w:rPr>
        <w:t>округа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(с изменениями, внесенными постановлением администрации Бутурлинского муниципального округа Нижегородской обла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сти от 26.01.2026 № 123).</w:t>
      </w:r>
    </w:p>
    <w:p w:rsidR="003D48C1" w:rsidRDefault="002D4C24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8.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Управлению по юридическому и организационному обеспечению деятельности администрации Бутурлинского муниципального округа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обнародовать (опубликовать) настоящее постановление путем размещения на официальном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администрации Бутурлинского муниципального округа Нижегородской области в информационно-телекоммуникационной сети «Интернет»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buturlino.nobl.ru.</w:t>
      </w:r>
    </w:p>
    <w:p w:rsidR="003D48C1" w:rsidRDefault="002D4C24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9. Настоящее постановление вступает в силу с момента подписания.</w:t>
      </w:r>
    </w:p>
    <w:p w:rsidR="003D48C1" w:rsidRDefault="002D4C24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</w:t>
      </w:r>
      <w:r>
        <w:rPr>
          <w:rFonts w:ascii="Times New Roman" w:eastAsia="Times New Roman" w:hAnsi="Times New Roman" w:cs="Times New Roman"/>
          <w:sz w:val="28"/>
          <w:szCs w:val="28"/>
        </w:rPr>
        <w:t>стоящего постановления оставляю за собой.</w:t>
      </w:r>
    </w:p>
    <w:p w:rsidR="003D48C1" w:rsidRDefault="003D48C1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3D48C1" w:rsidRDefault="002D4C2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Глава местного самоуправления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83052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М.Ф. Петрова</w:t>
      </w:r>
    </w:p>
    <w:p w:rsidR="003D48C1" w:rsidRDefault="002D4C24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 w:type="page" w:clear="all"/>
      </w:r>
    </w:p>
    <w:p w:rsidR="003D48C1" w:rsidRDefault="002D4C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 постановлением </w:t>
      </w:r>
    </w:p>
    <w:p w:rsidR="003D48C1" w:rsidRDefault="002D4C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Бутурлинского</w:t>
      </w:r>
    </w:p>
    <w:p w:rsidR="003D48C1" w:rsidRDefault="002D4C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</w:p>
    <w:p w:rsidR="003D48C1" w:rsidRDefault="002D4C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</w:p>
    <w:p w:rsidR="003D48C1" w:rsidRDefault="002D4C2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83052B">
        <w:rPr>
          <w:rFonts w:ascii="Times New Roman" w:eastAsia="Times New Roman" w:hAnsi="Times New Roman" w:cs="Times New Roman"/>
          <w:sz w:val="28"/>
          <w:szCs w:val="28"/>
        </w:rPr>
        <w:t>29.04.2026 №518</w:t>
      </w:r>
    </w:p>
    <w:p w:rsidR="003D48C1" w:rsidRDefault="003D48C1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3D48C1" w:rsidRDefault="002D4C2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 оргкомитета по подготовке и проведению мероприятий, посвященных празднованию 81-й годовщины Победы в Великой Отечественной войне 1941-1945 годов</w:t>
      </w:r>
    </w:p>
    <w:p w:rsidR="003D48C1" w:rsidRDefault="003D48C1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567"/>
        <w:gridCol w:w="5664"/>
      </w:tblGrid>
      <w:tr w:rsidR="003D48C1"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Петрова </w:t>
            </w:r>
          </w:p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 Федоровна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3D48C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местного самоуправления Бутурлинского муниципального округа Нижегородск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 области, председатель оргкомитета;</w:t>
            </w:r>
          </w:p>
        </w:tc>
      </w:tr>
      <w:tr w:rsidR="003D48C1">
        <w:trPr>
          <w:trHeight w:val="322"/>
        </w:trPr>
        <w:tc>
          <w:tcPr>
            <w:tcW w:w="311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 xml:space="preserve">Пронина </w:t>
            </w:r>
          </w:p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 xml:space="preserve">Наталья Николаевна 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-</w:t>
            </w:r>
          </w:p>
        </w:tc>
        <w:tc>
          <w:tcPr>
            <w:tcW w:w="566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Начальник отдела культуры и туризма администрации Бутурлинского муниципального округа Нижегородской области, заместитель председателя оргкомитета;</w:t>
            </w:r>
          </w:p>
        </w:tc>
      </w:tr>
      <w:tr w:rsidR="003D48C1"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Балгачева </w:t>
            </w:r>
          </w:p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 Викторовна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-</w:t>
            </w:r>
          </w:p>
        </w:tc>
        <w:tc>
          <w:tcPr>
            <w:tcW w:w="56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МБУК «Центр досуга, ремесел и туризма»;</w:t>
            </w:r>
          </w:p>
        </w:tc>
      </w:tr>
      <w:tr w:rsidR="003D48C1"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Зубова </w:t>
            </w:r>
          </w:p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Надежда Алексеевна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-</w:t>
            </w:r>
          </w:p>
        </w:tc>
        <w:tc>
          <w:tcPr>
            <w:tcW w:w="56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МБУК «Бутурлинский районный Дворец культуры»;</w:t>
            </w:r>
          </w:p>
        </w:tc>
      </w:tr>
      <w:tr w:rsidR="003D48C1"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Кабаев </w:t>
            </w:r>
          </w:p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Алексей Вячеславович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-</w:t>
            </w:r>
          </w:p>
        </w:tc>
        <w:tc>
          <w:tcPr>
            <w:tcW w:w="56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Ягубовского территориального отдела управления по благоустройству и комплексному содержанию территорий администрации Бутурлинского муниципального округа Нижегородской области;</w:t>
            </w:r>
          </w:p>
        </w:tc>
      </w:tr>
      <w:tr w:rsidR="003D48C1">
        <w:trPr>
          <w:trHeight w:val="322"/>
        </w:trPr>
        <w:tc>
          <w:tcPr>
            <w:tcW w:w="311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 xml:space="preserve">Лисина </w:t>
            </w:r>
          </w:p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Дарья Михайловна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-</w:t>
            </w:r>
          </w:p>
        </w:tc>
        <w:tc>
          <w:tcPr>
            <w:tcW w:w="566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 xml:space="preserve">Консультант отдела культуры и туризма администрации Бутурлинского муниципального округа Нижегородской области; </w:t>
            </w:r>
          </w:p>
        </w:tc>
      </w:tr>
      <w:tr w:rsidR="003D48C1"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Лобашова </w:t>
            </w:r>
          </w:p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Алина Сергеевна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-</w:t>
            </w:r>
          </w:p>
        </w:tc>
        <w:tc>
          <w:tcPr>
            <w:tcW w:w="56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Каменищенского территориального отдела управления по благоустройству и комплексному содержанию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Бутурлинского муниципального округа Нижегородской области;</w:t>
            </w:r>
          </w:p>
        </w:tc>
      </w:tr>
      <w:tr w:rsidR="003D48C1"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Ломакин </w:t>
            </w:r>
          </w:p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Артур Леонидович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-</w:t>
            </w:r>
          </w:p>
        </w:tc>
        <w:tc>
          <w:tcPr>
            <w:tcW w:w="56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образования и спорта администрации Бутурлинского муниципального округа Нижегородской области; </w:t>
            </w:r>
          </w:p>
        </w:tc>
      </w:tr>
      <w:tr w:rsidR="003D48C1">
        <w:trPr>
          <w:trHeight w:val="322"/>
        </w:trPr>
        <w:tc>
          <w:tcPr>
            <w:tcW w:w="311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Махова </w:t>
            </w:r>
          </w:p>
          <w:p w:rsidR="003D48C1" w:rsidRDefault="002D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 Анатольевна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- главный редактор МАУ «Редакция газеты «Бутурлинская жизнь»;</w:t>
            </w:r>
          </w:p>
        </w:tc>
      </w:tr>
      <w:tr w:rsidR="003D48C1">
        <w:trPr>
          <w:trHeight w:val="322"/>
        </w:trPr>
        <w:tc>
          <w:tcPr>
            <w:tcW w:w="311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Мочалова </w:t>
            </w:r>
          </w:p>
          <w:p w:rsidR="003D48C1" w:rsidRDefault="002D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Ирина Васильевна 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отдела экономики, прогнозирования и инвестиционной политики администрации Бутурлинского муниципального округа Нижегородской области; </w:t>
            </w:r>
          </w:p>
        </w:tc>
      </w:tr>
      <w:tr w:rsidR="003D48C1">
        <w:trPr>
          <w:trHeight w:val="322"/>
        </w:trPr>
        <w:tc>
          <w:tcPr>
            <w:tcW w:w="311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Овчинников </w:t>
            </w:r>
          </w:p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-</w:t>
            </w:r>
          </w:p>
        </w:tc>
        <w:tc>
          <w:tcPr>
            <w:tcW w:w="566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Большебакалдского территориального отдела управления по благоустройству и комплексному содержанию территорий администрации Бутурлинского муниципального округа Нижегородской области; </w:t>
            </w:r>
          </w:p>
        </w:tc>
      </w:tr>
      <w:tr w:rsidR="003D48C1">
        <w:trPr>
          <w:trHeight w:val="322"/>
        </w:trPr>
        <w:tc>
          <w:tcPr>
            <w:tcW w:w="311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Рвалов </w:t>
            </w:r>
          </w:p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-</w:t>
            </w:r>
          </w:p>
        </w:tc>
        <w:tc>
          <w:tcPr>
            <w:tcW w:w="566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по благоустройству и комплексному содержанию территорий администрации Бутурлинского муниципального округа Нижегородской области;</w:t>
            </w:r>
          </w:p>
        </w:tc>
      </w:tr>
      <w:tr w:rsidR="003D48C1">
        <w:trPr>
          <w:trHeight w:val="322"/>
        </w:trPr>
        <w:tc>
          <w:tcPr>
            <w:tcW w:w="311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Хрулев </w:t>
            </w:r>
          </w:p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 Васильевич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-</w:t>
            </w:r>
          </w:p>
        </w:tc>
        <w:tc>
          <w:tcPr>
            <w:tcW w:w="566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D48C1" w:rsidRDefault="002D4C2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Кочуновского, Уваровского территориального отдела управления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благоустройству и комплексному содержанию территорий администрации Бутурлинского муниципального округа Нижегородской области.</w:t>
            </w:r>
          </w:p>
        </w:tc>
      </w:tr>
    </w:tbl>
    <w:p w:rsidR="003D48C1" w:rsidRDefault="002D4C2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 w:type="page" w:clear="all"/>
      </w:r>
    </w:p>
    <w:p w:rsidR="003D48C1" w:rsidRDefault="002D4C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 постановлением </w:t>
      </w:r>
    </w:p>
    <w:p w:rsidR="003D48C1" w:rsidRDefault="002D4C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Бутурлинского</w:t>
      </w:r>
    </w:p>
    <w:p w:rsidR="003D48C1" w:rsidRDefault="002D4C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</w:p>
    <w:p w:rsidR="003D48C1" w:rsidRDefault="002D4C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</w:p>
    <w:p w:rsidR="003D48C1" w:rsidRDefault="002D4C2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83052B">
        <w:rPr>
          <w:rFonts w:ascii="Times New Roman" w:eastAsia="Times New Roman" w:hAnsi="Times New Roman" w:cs="Times New Roman"/>
          <w:sz w:val="28"/>
          <w:szCs w:val="28"/>
        </w:rPr>
        <w:t>29.04.2026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83052B">
        <w:rPr>
          <w:rFonts w:ascii="Times New Roman" w:eastAsia="Times New Roman" w:hAnsi="Times New Roman" w:cs="Times New Roman"/>
          <w:sz w:val="28"/>
          <w:szCs w:val="28"/>
        </w:rPr>
        <w:t>518</w:t>
      </w:r>
    </w:p>
    <w:p w:rsidR="003D48C1" w:rsidRDefault="003D48C1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3D48C1" w:rsidRDefault="002D4C24">
      <w:pPr>
        <w:pStyle w:val="27"/>
        <w:ind w:left="69" w:right="776"/>
        <w:jc w:val="center"/>
      </w:pPr>
      <w:r>
        <w:t>План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rPr>
          <w:spacing w:val="-2"/>
        </w:rPr>
        <w:t>мероприятий,</w:t>
      </w:r>
    </w:p>
    <w:p w:rsidR="003D48C1" w:rsidRDefault="002D4C24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запланированных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празднования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81-й годовщины </w:t>
      </w:r>
      <w:bookmarkStart w:id="4" w:name="_GoBack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Победы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Великой Отечественной войне 1941-1945 гг.</w:t>
      </w:r>
    </w:p>
    <w:p w:rsidR="003D48C1" w:rsidRDefault="003D48C1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-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"/>
        <w:gridCol w:w="1721"/>
        <w:gridCol w:w="1848"/>
        <w:gridCol w:w="3129"/>
        <w:gridCol w:w="2106"/>
      </w:tblGrid>
      <w:tr w:rsidR="003D48C1" w:rsidTr="0083052B">
        <w:trPr>
          <w:trHeight w:val="1127"/>
        </w:trPr>
        <w:tc>
          <w:tcPr>
            <w:tcW w:w="805" w:type="dxa"/>
          </w:tcPr>
          <w:p w:rsidR="003D48C1" w:rsidRDefault="002D4C24">
            <w:pPr>
              <w:pStyle w:val="TableParagraph"/>
              <w:ind w:right="1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  <w:spacing w:val="-5"/>
              </w:rPr>
              <w:t>п/п</w:t>
            </w:r>
          </w:p>
        </w:tc>
        <w:tc>
          <w:tcPr>
            <w:tcW w:w="1721" w:type="dxa"/>
          </w:tcPr>
          <w:p w:rsidR="003D48C1" w:rsidRDefault="002D4C2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</w:rPr>
              <w:t>Наименование организации</w:t>
            </w:r>
          </w:p>
        </w:tc>
        <w:tc>
          <w:tcPr>
            <w:tcW w:w="1848" w:type="dxa"/>
          </w:tcPr>
          <w:p w:rsidR="003D48C1" w:rsidRDefault="002D4C24">
            <w:pPr>
              <w:pStyle w:val="TableParagraph"/>
              <w:ind w:left="225" w:right="215" w:firstLine="1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</w:rPr>
              <w:t xml:space="preserve">Дата </w:t>
            </w:r>
            <w:r>
              <w:rPr>
                <w:b/>
                <w:bCs/>
                <w:spacing w:val="-2"/>
              </w:rPr>
              <w:t>проведения мероприятия</w:t>
            </w: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ind w:left="6"/>
              <w:rPr>
                <w:sz w:val="20"/>
                <w:szCs w:val="20"/>
              </w:rPr>
            </w:pPr>
            <w:r>
              <w:rPr>
                <w:b/>
                <w:bCs/>
              </w:rPr>
              <w:t>Название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  <w:spacing w:val="-2"/>
              </w:rPr>
              <w:t>мероприятия</w:t>
            </w:r>
          </w:p>
        </w:tc>
        <w:tc>
          <w:tcPr>
            <w:tcW w:w="2106" w:type="dxa"/>
          </w:tcPr>
          <w:p w:rsidR="003D48C1" w:rsidRDefault="002D4C24">
            <w:pPr>
              <w:pStyle w:val="TableParagraph"/>
              <w:ind w:left="142" w:right="122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</w:rPr>
              <w:t xml:space="preserve">Ответственные </w:t>
            </w:r>
            <w:r>
              <w:rPr>
                <w:b/>
                <w:bCs/>
              </w:rPr>
              <w:t>за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</w:rPr>
              <w:t xml:space="preserve">проведение </w:t>
            </w:r>
            <w:r>
              <w:rPr>
                <w:b/>
                <w:bCs/>
                <w:spacing w:val="-2"/>
              </w:rPr>
              <w:t>мероприятия</w:t>
            </w:r>
          </w:p>
        </w:tc>
      </w:tr>
      <w:tr w:rsidR="003D48C1" w:rsidTr="0083052B">
        <w:trPr>
          <w:trHeight w:val="1839"/>
        </w:trPr>
        <w:tc>
          <w:tcPr>
            <w:tcW w:w="805" w:type="dxa"/>
          </w:tcPr>
          <w:p w:rsidR="003D48C1" w:rsidRDefault="002D4C24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721" w:type="dxa"/>
          </w:tcPr>
          <w:p w:rsidR="003D48C1" w:rsidRDefault="002D4C24">
            <w:pPr>
              <w:pStyle w:val="TableParagraph"/>
              <w:ind w:left="180" w:right="170" w:hanging="1"/>
              <w:rPr>
                <w:sz w:val="20"/>
                <w:szCs w:val="20"/>
              </w:rPr>
            </w:pPr>
            <w:r>
              <w:rPr>
                <w:spacing w:val="-2"/>
                <w:sz w:val="24"/>
                <w:szCs w:val="24"/>
              </w:rPr>
              <w:t xml:space="preserve">Администрация Бутурлинского </w:t>
            </w:r>
            <w:r>
              <w:rPr>
                <w:sz w:val="24"/>
                <w:szCs w:val="24"/>
              </w:rPr>
              <w:t>муниципального округа, ГКУ НО «Управление социальной защиты населения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Бутурлинского муниципального </w:t>
            </w:r>
            <w:r>
              <w:rPr>
                <w:spacing w:val="-2"/>
                <w:sz w:val="24"/>
                <w:szCs w:val="24"/>
              </w:rPr>
              <w:t>округа»</w:t>
            </w:r>
          </w:p>
        </w:tc>
        <w:tc>
          <w:tcPr>
            <w:tcW w:w="1848" w:type="dxa"/>
          </w:tcPr>
          <w:p w:rsidR="003D48C1" w:rsidRDefault="002D4C24">
            <w:pPr>
              <w:pStyle w:val="TableParagraph"/>
              <w:ind w:right="1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Май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ind w:left="237" w:right="227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Поздравление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ветеранов Великой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Отечественной войны 1941-1945 гг.</w:t>
            </w:r>
          </w:p>
        </w:tc>
        <w:tc>
          <w:tcPr>
            <w:tcW w:w="2106" w:type="dxa"/>
          </w:tcPr>
          <w:p w:rsidR="003D48C1" w:rsidRDefault="002D4C24">
            <w:pPr>
              <w:pStyle w:val="TableParagraph"/>
              <w:ind w:left="303" w:right="291" w:hanging="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Фалитнова Н.А., </w:t>
            </w:r>
            <w:r>
              <w:rPr>
                <w:spacing w:val="-2"/>
                <w:sz w:val="24"/>
                <w:szCs w:val="24"/>
              </w:rPr>
              <w:t>Начальники территориальных отделов</w:t>
            </w:r>
          </w:p>
        </w:tc>
      </w:tr>
      <w:tr w:rsidR="003D48C1" w:rsidTr="0083052B">
        <w:trPr>
          <w:trHeight w:val="782"/>
        </w:trPr>
        <w:tc>
          <w:tcPr>
            <w:tcW w:w="805" w:type="dxa"/>
          </w:tcPr>
          <w:p w:rsidR="003D48C1" w:rsidRDefault="002D4C24">
            <w:pPr>
              <w:pStyle w:val="TableParagraph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721" w:type="dxa"/>
          </w:tcPr>
          <w:p w:rsidR="003D48C1" w:rsidRDefault="002D4C24">
            <w:pPr>
              <w:pStyle w:val="TableParagraph"/>
              <w:spacing w:before="0" w:line="230" w:lineRule="atLeast"/>
              <w:ind w:left="92" w:right="81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МБУК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«Бутурлинский районный Дворец </w:t>
            </w:r>
            <w:r>
              <w:rPr>
                <w:spacing w:val="-2"/>
                <w:sz w:val="24"/>
                <w:szCs w:val="24"/>
              </w:rPr>
              <w:t>культуры»</w:t>
            </w:r>
          </w:p>
        </w:tc>
        <w:tc>
          <w:tcPr>
            <w:tcW w:w="1848" w:type="dxa"/>
          </w:tcPr>
          <w:p w:rsidR="003D48C1" w:rsidRDefault="002D4C24">
            <w:pPr>
              <w:pStyle w:val="TableParagraph"/>
              <w:ind w:right="1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08.05.2026 г.</w:t>
            </w: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ind w:left="237" w:right="227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Торжественное поднятие флагов</w:t>
            </w:r>
          </w:p>
        </w:tc>
        <w:tc>
          <w:tcPr>
            <w:tcW w:w="2106" w:type="dxa"/>
          </w:tcPr>
          <w:p w:rsidR="003D48C1" w:rsidRDefault="002D4C24">
            <w:pPr>
              <w:pStyle w:val="TableParagraph"/>
              <w:spacing w:before="0" w:line="230" w:lineRule="atLeast"/>
              <w:ind w:left="142" w:right="122"/>
            </w:pPr>
            <w:r>
              <w:rPr>
                <w:sz w:val="24"/>
                <w:szCs w:val="24"/>
              </w:rPr>
              <w:t>Пронина Н.Н.</w:t>
            </w:r>
          </w:p>
          <w:p w:rsidR="003D48C1" w:rsidRDefault="002D4C24">
            <w:pPr>
              <w:pStyle w:val="TableParagraph"/>
              <w:spacing w:before="0" w:line="230" w:lineRule="atLeast"/>
              <w:ind w:left="142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Зубова Н.А. </w:t>
            </w:r>
          </w:p>
          <w:p w:rsidR="003D48C1" w:rsidRDefault="002D4C24">
            <w:pPr>
              <w:pStyle w:val="TableParagraph"/>
              <w:spacing w:before="0" w:line="230" w:lineRule="atLeast"/>
              <w:ind w:left="142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Глушков А.В.</w:t>
            </w:r>
          </w:p>
        </w:tc>
      </w:tr>
      <w:tr w:rsidR="003D48C1" w:rsidTr="0083052B">
        <w:trPr>
          <w:trHeight w:val="689"/>
        </w:trPr>
        <w:tc>
          <w:tcPr>
            <w:tcW w:w="805" w:type="dxa"/>
          </w:tcPr>
          <w:p w:rsidR="003D48C1" w:rsidRDefault="002D4C24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721" w:type="dxa"/>
          </w:tcPr>
          <w:p w:rsidR="003D48C1" w:rsidRDefault="002D4C24">
            <w:pPr>
              <w:pStyle w:val="TableParagraph"/>
              <w:spacing w:before="0" w:line="230" w:lineRule="atLeast"/>
              <w:ind w:left="92" w:right="81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МБУК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«Бутурлинский районный Дворец </w:t>
            </w:r>
            <w:r>
              <w:rPr>
                <w:spacing w:val="-2"/>
                <w:sz w:val="24"/>
                <w:szCs w:val="24"/>
              </w:rPr>
              <w:t>культуры»</w:t>
            </w:r>
          </w:p>
        </w:tc>
        <w:tc>
          <w:tcPr>
            <w:tcW w:w="1848" w:type="dxa"/>
          </w:tcPr>
          <w:p w:rsidR="003D48C1" w:rsidRDefault="002D4C24">
            <w:pPr>
              <w:pStyle w:val="TableParagraph"/>
              <w:ind w:right="1"/>
              <w:rPr>
                <w:sz w:val="20"/>
                <w:szCs w:val="20"/>
              </w:rPr>
            </w:pPr>
            <w:r>
              <w:rPr>
                <w:spacing w:val="-1"/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>мая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 </w:t>
            </w:r>
            <w:r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ind w:left="155" w:firstLine="8"/>
              <w:jc w:val="left"/>
              <w:rPr>
                <w:spacing w:val="-12"/>
                <w:sz w:val="20"/>
                <w:szCs w:val="20"/>
              </w:rPr>
            </w:pPr>
            <w:r>
              <w:rPr>
                <w:sz w:val="24"/>
                <w:szCs w:val="24"/>
              </w:rPr>
              <w:t>Детский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концерт</w:t>
            </w:r>
            <w:r>
              <w:rPr>
                <w:spacing w:val="-12"/>
                <w:sz w:val="24"/>
                <w:szCs w:val="24"/>
              </w:rPr>
              <w:t xml:space="preserve"> </w:t>
            </w:r>
          </w:p>
          <w:p w:rsidR="003D48C1" w:rsidRDefault="002D4C24">
            <w:pPr>
              <w:pStyle w:val="TableParagraph"/>
              <w:ind w:left="155" w:firstLine="8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«Я тебя помню!</w:t>
            </w:r>
            <w:r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106" w:type="dxa"/>
          </w:tcPr>
          <w:p w:rsidR="003D48C1" w:rsidRDefault="002D4C24">
            <w:pPr>
              <w:pStyle w:val="TableParagraph"/>
              <w:spacing w:before="0" w:line="230" w:lineRule="atLeast"/>
              <w:ind w:left="142" w:right="122"/>
            </w:pPr>
            <w:r>
              <w:rPr>
                <w:sz w:val="24"/>
                <w:szCs w:val="24"/>
              </w:rPr>
              <w:t>Пронина Н.Н.</w:t>
            </w:r>
          </w:p>
          <w:p w:rsidR="003D48C1" w:rsidRDefault="002D4C24">
            <w:pPr>
              <w:pStyle w:val="TableParagraph"/>
              <w:spacing w:before="0" w:line="230" w:lineRule="atLeast"/>
              <w:ind w:left="142" w:right="122"/>
            </w:pPr>
            <w:r>
              <w:rPr>
                <w:sz w:val="24"/>
                <w:szCs w:val="24"/>
              </w:rPr>
              <w:t xml:space="preserve">Зубова Н.А. </w:t>
            </w:r>
          </w:p>
          <w:p w:rsidR="003D48C1" w:rsidRDefault="002D4C24">
            <w:pPr>
              <w:pStyle w:val="TableParagraph"/>
              <w:spacing w:before="0" w:line="230" w:lineRule="atLeast"/>
              <w:ind w:left="142" w:right="12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Глушков А.В.</w:t>
            </w:r>
          </w:p>
        </w:tc>
      </w:tr>
      <w:tr w:rsidR="003D48C1" w:rsidTr="0083052B">
        <w:trPr>
          <w:trHeight w:val="1274"/>
        </w:trPr>
        <w:tc>
          <w:tcPr>
            <w:tcW w:w="805" w:type="dxa"/>
          </w:tcPr>
          <w:p w:rsidR="003D48C1" w:rsidRDefault="002D4C24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721" w:type="dxa"/>
          </w:tcPr>
          <w:p w:rsidR="003D48C1" w:rsidRDefault="002D4C24">
            <w:pPr>
              <w:pStyle w:val="TableParagraph"/>
              <w:ind w:left="92" w:right="81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МБУК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«Бутурлинский районный Дворец </w:t>
            </w:r>
            <w:r>
              <w:rPr>
                <w:spacing w:val="-2"/>
                <w:sz w:val="24"/>
                <w:szCs w:val="24"/>
              </w:rPr>
              <w:t>культуры»</w:t>
            </w:r>
          </w:p>
        </w:tc>
        <w:tc>
          <w:tcPr>
            <w:tcW w:w="1848" w:type="dxa"/>
          </w:tcPr>
          <w:p w:rsidR="003D48C1" w:rsidRDefault="002D4C24">
            <w:pPr>
              <w:pStyle w:val="TableParagraph"/>
              <w:ind w:right="1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 </w:t>
            </w:r>
            <w:r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ind w:left="7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Праздничное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шествие трудовых коллективов</w:t>
            </w:r>
          </w:p>
          <w:p w:rsidR="003D48C1" w:rsidRDefault="002D4C24">
            <w:pPr>
              <w:pStyle w:val="TableParagraph"/>
              <w:spacing w:before="0"/>
              <w:ind w:left="262" w:right="250" w:hanging="2"/>
              <w:rPr>
                <w:sz w:val="20"/>
                <w:szCs w:val="20"/>
              </w:rPr>
            </w:pPr>
            <w:r>
              <w:rPr>
                <w:color w:val="191919"/>
                <w:sz w:val="24"/>
                <w:szCs w:val="24"/>
              </w:rPr>
              <w:t>«Память</w:t>
            </w:r>
            <w:r>
              <w:rPr>
                <w:color w:val="191919"/>
                <w:spacing w:val="-8"/>
                <w:sz w:val="24"/>
                <w:szCs w:val="24"/>
              </w:rPr>
              <w:t xml:space="preserve"> </w:t>
            </w:r>
            <w:r>
              <w:rPr>
                <w:color w:val="191919"/>
                <w:sz w:val="24"/>
                <w:szCs w:val="24"/>
              </w:rPr>
              <w:t>и</w:t>
            </w:r>
            <w:r>
              <w:rPr>
                <w:color w:val="191919"/>
                <w:spacing w:val="-8"/>
                <w:sz w:val="24"/>
                <w:szCs w:val="24"/>
              </w:rPr>
              <w:t xml:space="preserve"> </w:t>
            </w:r>
            <w:r>
              <w:rPr>
                <w:color w:val="191919"/>
                <w:sz w:val="24"/>
                <w:szCs w:val="24"/>
              </w:rPr>
              <w:t>слава</w:t>
            </w:r>
            <w:r>
              <w:rPr>
                <w:color w:val="191919"/>
                <w:spacing w:val="-8"/>
                <w:sz w:val="24"/>
                <w:szCs w:val="24"/>
              </w:rPr>
              <w:t xml:space="preserve"> </w:t>
            </w:r>
            <w:r>
              <w:rPr>
                <w:color w:val="191919"/>
                <w:sz w:val="24"/>
                <w:szCs w:val="24"/>
              </w:rPr>
              <w:t xml:space="preserve">героям </w:t>
            </w:r>
            <w:r>
              <w:rPr>
                <w:color w:val="191919"/>
                <w:spacing w:val="-2"/>
                <w:sz w:val="24"/>
                <w:szCs w:val="24"/>
              </w:rPr>
              <w:t>Великой</w:t>
            </w:r>
            <w:r>
              <w:rPr>
                <w:color w:val="191919"/>
                <w:spacing w:val="40"/>
                <w:sz w:val="24"/>
                <w:szCs w:val="24"/>
              </w:rPr>
              <w:t xml:space="preserve"> </w:t>
            </w:r>
            <w:r>
              <w:rPr>
                <w:color w:val="191919"/>
                <w:sz w:val="24"/>
                <w:szCs w:val="24"/>
              </w:rPr>
              <w:t>Отечественной</w:t>
            </w:r>
            <w:r>
              <w:rPr>
                <w:color w:val="191919"/>
                <w:spacing w:val="-13"/>
                <w:sz w:val="24"/>
                <w:szCs w:val="24"/>
              </w:rPr>
              <w:t xml:space="preserve"> </w:t>
            </w:r>
            <w:r>
              <w:rPr>
                <w:color w:val="191919"/>
                <w:sz w:val="24"/>
                <w:szCs w:val="24"/>
              </w:rPr>
              <w:t>войны!»</w:t>
            </w:r>
          </w:p>
        </w:tc>
        <w:tc>
          <w:tcPr>
            <w:tcW w:w="2106" w:type="dxa"/>
          </w:tcPr>
          <w:p w:rsidR="003D48C1" w:rsidRDefault="002D4C24">
            <w:pPr>
              <w:pStyle w:val="TableParagraph"/>
              <w:ind w:left="142" w:right="12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Пронина Н.Н.., Зубова Н.А., </w:t>
            </w:r>
          </w:p>
          <w:p w:rsidR="003D48C1" w:rsidRDefault="002D4C24">
            <w:pPr>
              <w:pStyle w:val="TableParagraph"/>
              <w:ind w:left="142" w:right="12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Бердиева Е.Е., </w:t>
            </w:r>
          </w:p>
          <w:p w:rsidR="003D48C1" w:rsidRDefault="002D4C24">
            <w:pPr>
              <w:pStyle w:val="TableParagraph"/>
              <w:ind w:left="142" w:right="12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Рвалов С.В.</w:t>
            </w:r>
          </w:p>
          <w:p w:rsidR="003D48C1" w:rsidRDefault="002D4C24">
            <w:pPr>
              <w:pStyle w:val="TableParagraph"/>
              <w:ind w:left="142" w:right="12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Данченко С.А.</w:t>
            </w:r>
          </w:p>
        </w:tc>
      </w:tr>
      <w:tr w:rsidR="003D48C1" w:rsidTr="0083052B">
        <w:trPr>
          <w:trHeight w:val="1149"/>
        </w:trPr>
        <w:tc>
          <w:tcPr>
            <w:tcW w:w="805" w:type="dxa"/>
          </w:tcPr>
          <w:p w:rsidR="003D48C1" w:rsidRDefault="002D4C24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1721" w:type="dxa"/>
          </w:tcPr>
          <w:p w:rsidR="003D48C1" w:rsidRDefault="002D4C24">
            <w:pPr>
              <w:pStyle w:val="TableParagraph"/>
              <w:ind w:left="278" w:right="268" w:hanging="1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МБУК «Бутурлинская </w:t>
            </w:r>
            <w:r>
              <w:rPr>
                <w:spacing w:val="-2"/>
                <w:sz w:val="24"/>
                <w:szCs w:val="24"/>
              </w:rPr>
              <w:t>межпоселенческая централизо</w:t>
            </w:r>
            <w:r>
              <w:rPr>
                <w:spacing w:val="-2"/>
                <w:sz w:val="24"/>
                <w:szCs w:val="24"/>
              </w:rPr>
              <w:lastRenderedPageBreak/>
              <w:t xml:space="preserve">ванная </w:t>
            </w:r>
            <w:r>
              <w:rPr>
                <w:sz w:val="24"/>
                <w:szCs w:val="24"/>
              </w:rPr>
              <w:t>библиотечная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система»</w:t>
            </w:r>
          </w:p>
        </w:tc>
        <w:tc>
          <w:tcPr>
            <w:tcW w:w="1848" w:type="dxa"/>
          </w:tcPr>
          <w:p w:rsidR="003D48C1" w:rsidRDefault="002D4C24">
            <w:pPr>
              <w:pStyle w:val="TableParagraph"/>
              <w:ind w:right="1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 </w:t>
            </w:r>
            <w:r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ind w:left="8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Онлайн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акция</w:t>
            </w:r>
          </w:p>
          <w:p w:rsidR="003D48C1" w:rsidRDefault="002D4C24">
            <w:pPr>
              <w:pStyle w:val="TableParagraph"/>
              <w:spacing w:before="0"/>
              <w:ind w:left="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«Бессмертный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полк»</w:t>
            </w:r>
          </w:p>
        </w:tc>
        <w:tc>
          <w:tcPr>
            <w:tcW w:w="2106" w:type="dxa"/>
          </w:tcPr>
          <w:p w:rsidR="003D48C1" w:rsidRDefault="002D4C24">
            <w:pPr>
              <w:pStyle w:val="TableParagraph"/>
              <w:ind w:left="142" w:right="12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Пронина Н.Н., Маршев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С.М.</w:t>
            </w:r>
          </w:p>
        </w:tc>
      </w:tr>
      <w:tr w:rsidR="003D48C1" w:rsidTr="0083052B">
        <w:trPr>
          <w:trHeight w:val="815"/>
        </w:trPr>
        <w:tc>
          <w:tcPr>
            <w:tcW w:w="805" w:type="dxa"/>
          </w:tcPr>
          <w:p w:rsidR="003D48C1" w:rsidRDefault="002D4C24">
            <w:pPr>
              <w:pStyle w:val="TableParagraph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721" w:type="dxa"/>
          </w:tcPr>
          <w:p w:rsidR="003D48C1" w:rsidRDefault="002D4C24">
            <w:pPr>
              <w:pStyle w:val="TableParagraph"/>
              <w:ind w:left="92" w:right="81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МБУК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«Бутурлинский районный Дворец </w:t>
            </w:r>
            <w:r>
              <w:rPr>
                <w:spacing w:val="-2"/>
                <w:sz w:val="24"/>
                <w:szCs w:val="24"/>
              </w:rPr>
              <w:t>культуры»</w:t>
            </w:r>
          </w:p>
        </w:tc>
        <w:tc>
          <w:tcPr>
            <w:tcW w:w="1848" w:type="dxa"/>
          </w:tcPr>
          <w:p w:rsidR="003D48C1" w:rsidRDefault="002D4C24">
            <w:pPr>
              <w:pStyle w:val="TableParagraph"/>
              <w:ind w:right="1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 мая 2026 г.</w:t>
            </w: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ind w:left="8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Торжественный митинг «Памяти павших, во славу живых!»</w:t>
            </w:r>
          </w:p>
        </w:tc>
        <w:tc>
          <w:tcPr>
            <w:tcW w:w="2106" w:type="dxa"/>
          </w:tcPr>
          <w:p w:rsidR="003D48C1" w:rsidRDefault="002D4C24">
            <w:pPr>
              <w:pStyle w:val="TableParagraph"/>
              <w:spacing w:before="0" w:line="230" w:lineRule="atLeast"/>
              <w:ind w:left="142" w:right="12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Пронина Н.Н.</w:t>
            </w:r>
          </w:p>
          <w:p w:rsidR="003D48C1" w:rsidRDefault="002D4C24">
            <w:pPr>
              <w:pStyle w:val="TableParagraph"/>
              <w:ind w:left="142" w:right="12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Зубова Н.А. </w:t>
            </w:r>
          </w:p>
          <w:p w:rsidR="003D48C1" w:rsidRDefault="002D4C24">
            <w:pPr>
              <w:pStyle w:val="TableParagraph"/>
              <w:ind w:left="142" w:right="12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Безрукова И.Е.</w:t>
            </w:r>
          </w:p>
        </w:tc>
      </w:tr>
      <w:tr w:rsidR="003D48C1" w:rsidTr="0083052B">
        <w:trPr>
          <w:trHeight w:val="919"/>
        </w:trPr>
        <w:tc>
          <w:tcPr>
            <w:tcW w:w="805" w:type="dxa"/>
          </w:tcPr>
          <w:p w:rsidR="003D48C1" w:rsidRDefault="002D4C24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1721" w:type="dxa"/>
          </w:tcPr>
          <w:p w:rsidR="003D48C1" w:rsidRDefault="002D4C24">
            <w:pPr>
              <w:pStyle w:val="TableParagraph"/>
              <w:ind w:left="92" w:right="81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МБУК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«Бутурлинский районный Дворец </w:t>
            </w:r>
            <w:r>
              <w:rPr>
                <w:spacing w:val="-2"/>
                <w:sz w:val="24"/>
                <w:szCs w:val="24"/>
              </w:rPr>
              <w:t>культуры»</w:t>
            </w:r>
          </w:p>
        </w:tc>
        <w:tc>
          <w:tcPr>
            <w:tcW w:w="1848" w:type="dxa"/>
          </w:tcPr>
          <w:p w:rsidR="003D48C1" w:rsidRDefault="002D4C24">
            <w:pPr>
              <w:pStyle w:val="TableParagraph"/>
              <w:ind w:right="1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 </w:t>
            </w:r>
            <w:r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ind w:left="136" w:right="126" w:hanging="1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Вечерняя концертная программа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«Негасимая память»</w:t>
            </w:r>
          </w:p>
          <w:p w:rsidR="003D48C1" w:rsidRDefault="002D4C24">
            <w:pPr>
              <w:pStyle w:val="TableParagraph"/>
              <w:ind w:left="136" w:right="126" w:hanging="1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Концерт кавер группы «Одна любовь»</w:t>
            </w:r>
          </w:p>
        </w:tc>
        <w:tc>
          <w:tcPr>
            <w:tcW w:w="2106" w:type="dxa"/>
          </w:tcPr>
          <w:p w:rsidR="003D48C1" w:rsidRDefault="002D4C24">
            <w:pPr>
              <w:pStyle w:val="TableParagraph"/>
              <w:ind w:left="142" w:right="12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Пронина Н.Н </w:t>
            </w:r>
          </w:p>
          <w:p w:rsidR="003D48C1" w:rsidRDefault="002D4C24">
            <w:pPr>
              <w:pStyle w:val="TableParagraph"/>
              <w:ind w:left="142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Зубова Н.А.,</w:t>
            </w:r>
          </w:p>
          <w:p w:rsidR="003D48C1" w:rsidRDefault="002D4C24">
            <w:pPr>
              <w:pStyle w:val="TableParagraph"/>
              <w:ind w:left="142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Курагина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А.И.</w:t>
            </w:r>
          </w:p>
        </w:tc>
      </w:tr>
      <w:tr w:rsidR="003D48C1" w:rsidTr="0083052B">
        <w:trPr>
          <w:trHeight w:val="919"/>
        </w:trPr>
        <w:tc>
          <w:tcPr>
            <w:tcW w:w="805" w:type="dxa"/>
          </w:tcPr>
          <w:p w:rsidR="003D48C1" w:rsidRDefault="002D4C24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1721" w:type="dxa"/>
          </w:tcPr>
          <w:p w:rsidR="003D48C1" w:rsidRDefault="002D4C24">
            <w:pPr>
              <w:pStyle w:val="TableParagraph"/>
              <w:ind w:left="92" w:right="81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МБУК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«Бутурлинский районный Дворец </w:t>
            </w:r>
            <w:r>
              <w:rPr>
                <w:spacing w:val="-2"/>
                <w:sz w:val="24"/>
                <w:szCs w:val="24"/>
              </w:rPr>
              <w:t>культуры»</w:t>
            </w:r>
          </w:p>
        </w:tc>
        <w:tc>
          <w:tcPr>
            <w:tcW w:w="1848" w:type="dxa"/>
          </w:tcPr>
          <w:p w:rsidR="003D48C1" w:rsidRDefault="002D4C24">
            <w:pPr>
              <w:pStyle w:val="TableParagraph"/>
              <w:ind w:right="1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 </w:t>
            </w:r>
            <w:r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ind w:left="8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Вальс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Победы</w:t>
            </w:r>
          </w:p>
        </w:tc>
        <w:tc>
          <w:tcPr>
            <w:tcW w:w="2106" w:type="dxa"/>
          </w:tcPr>
          <w:p w:rsidR="003D48C1" w:rsidRDefault="002D4C24">
            <w:pPr>
              <w:pStyle w:val="TableParagraph"/>
              <w:ind w:left="142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Пронина Н.Н., </w:t>
            </w:r>
          </w:p>
          <w:p w:rsidR="003D48C1" w:rsidRDefault="002D4C24">
            <w:pPr>
              <w:pStyle w:val="TableParagraph"/>
              <w:ind w:left="142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Зубова Н.А.,</w:t>
            </w:r>
          </w:p>
          <w:p w:rsidR="003D48C1" w:rsidRDefault="002D4C24">
            <w:pPr>
              <w:pStyle w:val="TableParagraph"/>
              <w:ind w:left="142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Романова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М.С.</w:t>
            </w:r>
          </w:p>
        </w:tc>
      </w:tr>
      <w:tr w:rsidR="003D48C1" w:rsidTr="0083052B">
        <w:trPr>
          <w:trHeight w:val="919"/>
        </w:trPr>
        <w:tc>
          <w:tcPr>
            <w:tcW w:w="805" w:type="dxa"/>
          </w:tcPr>
          <w:p w:rsidR="003D48C1" w:rsidRDefault="002D4C24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1721" w:type="dxa"/>
          </w:tcPr>
          <w:p w:rsidR="003D48C1" w:rsidRDefault="002D4C24">
            <w:pPr>
              <w:pStyle w:val="TableParagraph"/>
              <w:ind w:left="92" w:right="81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МБУК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«Бутурлинский районный Дворец </w:t>
            </w:r>
            <w:r>
              <w:rPr>
                <w:spacing w:val="-2"/>
                <w:sz w:val="24"/>
                <w:szCs w:val="24"/>
              </w:rPr>
              <w:t>культуры»</w:t>
            </w:r>
          </w:p>
        </w:tc>
        <w:tc>
          <w:tcPr>
            <w:tcW w:w="1848" w:type="dxa"/>
          </w:tcPr>
          <w:p w:rsidR="003D48C1" w:rsidRDefault="002D4C24">
            <w:pPr>
              <w:pStyle w:val="TableParagraph"/>
              <w:ind w:right="1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 </w:t>
            </w:r>
            <w:r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ind w:left="8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Акция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«Свеча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памяти»</w:t>
            </w:r>
          </w:p>
        </w:tc>
        <w:tc>
          <w:tcPr>
            <w:tcW w:w="2106" w:type="dxa"/>
          </w:tcPr>
          <w:p w:rsidR="003D48C1" w:rsidRDefault="002D4C24">
            <w:pPr>
              <w:pStyle w:val="TableParagraph"/>
              <w:ind w:left="142" w:right="12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Ломакин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А.Л.,</w:t>
            </w:r>
          </w:p>
          <w:p w:rsidR="003D48C1" w:rsidRDefault="002D4C24">
            <w:pPr>
              <w:pStyle w:val="TableParagraph"/>
              <w:ind w:left="142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Пронина Н.Н., </w:t>
            </w:r>
          </w:p>
          <w:p w:rsidR="003D48C1" w:rsidRDefault="002D4C24">
            <w:pPr>
              <w:pStyle w:val="TableParagraph"/>
              <w:ind w:left="142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Зубова Н.А.</w:t>
            </w:r>
          </w:p>
        </w:tc>
      </w:tr>
      <w:tr w:rsidR="003D48C1" w:rsidTr="0083052B">
        <w:trPr>
          <w:trHeight w:val="919"/>
        </w:trPr>
        <w:tc>
          <w:tcPr>
            <w:tcW w:w="805" w:type="dxa"/>
          </w:tcPr>
          <w:p w:rsidR="003D48C1" w:rsidRDefault="002D4C24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1721" w:type="dxa"/>
          </w:tcPr>
          <w:p w:rsidR="003D48C1" w:rsidRDefault="002D4C2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МБУ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«Спортивная </w:t>
            </w:r>
            <w:r>
              <w:rPr>
                <w:spacing w:val="-2"/>
                <w:sz w:val="24"/>
                <w:szCs w:val="24"/>
              </w:rPr>
              <w:t>школа»</w:t>
            </w:r>
          </w:p>
        </w:tc>
        <w:tc>
          <w:tcPr>
            <w:tcW w:w="1848" w:type="dxa"/>
          </w:tcPr>
          <w:p w:rsidR="003D48C1" w:rsidRDefault="002D4C24">
            <w:pPr>
              <w:pStyle w:val="TableParagraph"/>
              <w:ind w:right="1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 </w:t>
            </w:r>
            <w:r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ind w:left="405" w:right="394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Автопробег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«Бессмертный авто полк</w:t>
            </w:r>
            <w:r>
              <w:rPr>
                <w:spacing w:val="-2"/>
                <w:sz w:val="24"/>
                <w:szCs w:val="24"/>
              </w:rPr>
              <w:t>»</w:t>
            </w:r>
          </w:p>
          <w:p w:rsidR="003D48C1" w:rsidRDefault="002D4C24">
            <w:pPr>
              <w:pStyle w:val="TableParagraph"/>
              <w:spacing w:before="0" w:line="230" w:lineRule="atLeast"/>
              <w:ind w:left="238" w:right="226"/>
              <w:rPr>
                <w:sz w:val="20"/>
                <w:szCs w:val="20"/>
              </w:rPr>
            </w:pPr>
            <w:r>
              <w:rPr>
                <w:spacing w:val="-2"/>
                <w:sz w:val="24"/>
                <w:szCs w:val="24"/>
              </w:rPr>
              <w:t>(Бутурлино-Филиппово- Смагино-Бутурлино)</w:t>
            </w:r>
          </w:p>
        </w:tc>
        <w:tc>
          <w:tcPr>
            <w:tcW w:w="2106" w:type="dxa"/>
          </w:tcPr>
          <w:p w:rsidR="003D48C1" w:rsidRDefault="002D4C24">
            <w:pPr>
              <w:pStyle w:val="TableParagraph"/>
              <w:ind w:left="142" w:right="12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Ломакин А.Л. Востроконов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А.В.</w:t>
            </w:r>
          </w:p>
        </w:tc>
      </w:tr>
      <w:tr w:rsidR="003D48C1" w:rsidTr="0083052B">
        <w:trPr>
          <w:trHeight w:val="919"/>
        </w:trPr>
        <w:tc>
          <w:tcPr>
            <w:tcW w:w="805" w:type="dxa"/>
          </w:tcPr>
          <w:p w:rsidR="003D48C1" w:rsidRDefault="002D4C24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4"/>
                <w:szCs w:val="24"/>
              </w:rPr>
              <w:t>11.</w:t>
            </w:r>
          </w:p>
        </w:tc>
        <w:tc>
          <w:tcPr>
            <w:tcW w:w="1721" w:type="dxa"/>
          </w:tcPr>
          <w:p w:rsidR="003D48C1" w:rsidRDefault="002D4C24">
            <w:pPr>
              <w:pStyle w:val="TableParagraph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4"/>
                <w:szCs w:val="24"/>
              </w:rPr>
              <w:t>МБУ</w:t>
            </w:r>
            <w:r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ДО</w:t>
            </w:r>
            <w:r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«Спортивная 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>школа»</w:t>
            </w:r>
          </w:p>
        </w:tc>
        <w:tc>
          <w:tcPr>
            <w:tcW w:w="1848" w:type="dxa"/>
          </w:tcPr>
          <w:p w:rsidR="003D48C1" w:rsidRDefault="002D4C24">
            <w:pPr>
              <w:pStyle w:val="TableParagraph"/>
              <w:ind w:left="0" w:right="223"/>
              <w:jc w:val="right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мая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2026 </w:t>
            </w:r>
            <w:r>
              <w:rPr>
                <w:color w:val="000000" w:themeColor="text1"/>
                <w:spacing w:val="-5"/>
                <w:sz w:val="24"/>
                <w:szCs w:val="24"/>
              </w:rPr>
              <w:t>г.</w:t>
            </w:r>
          </w:p>
          <w:p w:rsidR="003D48C1" w:rsidRDefault="003D48C1">
            <w:pPr>
              <w:pStyle w:val="TableParagraph"/>
              <w:ind w:left="0" w:right="223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spacing w:before="0" w:line="230" w:lineRule="atLeast"/>
              <w:ind w:left="146" w:right="1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4"/>
                <w:szCs w:val="24"/>
              </w:rPr>
              <w:t>Велопробег,</w:t>
            </w:r>
            <w:r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посвященный 81-летию Победы в Великой Отечественной войне 1941-1945 гг.</w:t>
            </w:r>
          </w:p>
        </w:tc>
        <w:tc>
          <w:tcPr>
            <w:tcW w:w="2106" w:type="dxa"/>
          </w:tcPr>
          <w:p w:rsidR="003D48C1" w:rsidRDefault="002D4C24">
            <w:pPr>
              <w:pStyle w:val="TableParagraph"/>
              <w:ind w:left="142" w:right="122"/>
              <w:rPr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Пронин С.Н.</w:t>
            </w:r>
          </w:p>
          <w:p w:rsidR="003D48C1" w:rsidRDefault="002D4C24">
            <w:pPr>
              <w:pStyle w:val="TableParagraph"/>
              <w:ind w:left="142" w:right="12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Данченко С.А..</w:t>
            </w:r>
          </w:p>
        </w:tc>
      </w:tr>
      <w:tr w:rsidR="003D48C1" w:rsidTr="0083052B">
        <w:trPr>
          <w:trHeight w:val="919"/>
        </w:trPr>
        <w:tc>
          <w:tcPr>
            <w:tcW w:w="805" w:type="dxa"/>
          </w:tcPr>
          <w:p w:rsidR="003D48C1" w:rsidRDefault="002D4C24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4"/>
                <w:szCs w:val="24"/>
              </w:rPr>
              <w:t>12.</w:t>
            </w:r>
          </w:p>
        </w:tc>
        <w:tc>
          <w:tcPr>
            <w:tcW w:w="1721" w:type="dxa"/>
          </w:tcPr>
          <w:p w:rsidR="003D48C1" w:rsidRDefault="002D4C24">
            <w:pPr>
              <w:pStyle w:val="TableParagraph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4"/>
                <w:szCs w:val="24"/>
              </w:rPr>
              <w:t>МБУ</w:t>
            </w:r>
            <w:r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ДО</w:t>
            </w:r>
            <w:r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«Спортивная 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>школа»</w:t>
            </w:r>
          </w:p>
        </w:tc>
        <w:tc>
          <w:tcPr>
            <w:tcW w:w="1848" w:type="dxa"/>
          </w:tcPr>
          <w:p w:rsidR="003D48C1" w:rsidRDefault="002D4C24">
            <w:pPr>
              <w:pStyle w:val="TableParagraph"/>
              <w:ind w:left="0" w:right="223"/>
              <w:jc w:val="right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мая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2026 </w:t>
            </w:r>
            <w:r>
              <w:rPr>
                <w:color w:val="000000" w:themeColor="text1"/>
                <w:spacing w:val="-5"/>
                <w:sz w:val="24"/>
                <w:szCs w:val="24"/>
              </w:rPr>
              <w:t>г.</w:t>
            </w:r>
          </w:p>
          <w:p w:rsidR="003D48C1" w:rsidRDefault="003D48C1">
            <w:pPr>
              <w:pStyle w:val="TableParagraph"/>
              <w:ind w:left="0" w:right="223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ind w:left="315" w:right="30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4"/>
                <w:szCs w:val="24"/>
              </w:rPr>
              <w:t>Кубок по шашкам, шахматам,</w:t>
            </w:r>
            <w:r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стрельбе</w:t>
            </w:r>
            <w:r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из светового оружия</w:t>
            </w:r>
          </w:p>
        </w:tc>
        <w:tc>
          <w:tcPr>
            <w:tcW w:w="2106" w:type="dxa"/>
          </w:tcPr>
          <w:p w:rsidR="003D48C1" w:rsidRDefault="002D4C24">
            <w:pPr>
              <w:pStyle w:val="TableParagraph"/>
              <w:ind w:left="142" w:right="12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4"/>
                <w:szCs w:val="24"/>
              </w:rPr>
              <w:t>Железнов</w:t>
            </w:r>
            <w:r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4"/>
                <w:sz w:val="24"/>
                <w:szCs w:val="24"/>
              </w:rPr>
              <w:t>А.П.</w:t>
            </w:r>
          </w:p>
        </w:tc>
      </w:tr>
      <w:tr w:rsidR="003D48C1" w:rsidTr="0083052B">
        <w:trPr>
          <w:trHeight w:val="919"/>
        </w:trPr>
        <w:tc>
          <w:tcPr>
            <w:tcW w:w="805" w:type="dxa"/>
          </w:tcPr>
          <w:p w:rsidR="003D48C1" w:rsidRDefault="002D4C24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1721" w:type="dxa"/>
          </w:tcPr>
          <w:p w:rsidR="003D48C1" w:rsidRDefault="002D4C24">
            <w:pPr>
              <w:pStyle w:val="TableParagraph"/>
              <w:ind w:left="0" w:right="81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ЦПО «Бутурлинский </w:t>
            </w:r>
            <w:r>
              <w:rPr>
                <w:spacing w:val="-2"/>
                <w:sz w:val="24"/>
                <w:szCs w:val="24"/>
              </w:rPr>
              <w:t xml:space="preserve">сельскохозяйственный </w:t>
            </w:r>
            <w:r>
              <w:rPr>
                <w:sz w:val="24"/>
                <w:szCs w:val="24"/>
              </w:rPr>
              <w:t xml:space="preserve">техникум» ГАПОУ </w:t>
            </w:r>
            <w:r>
              <w:rPr>
                <w:spacing w:val="-2"/>
                <w:sz w:val="24"/>
                <w:szCs w:val="24"/>
              </w:rPr>
              <w:t xml:space="preserve">«Перевозский </w:t>
            </w:r>
            <w:r>
              <w:rPr>
                <w:sz w:val="24"/>
                <w:szCs w:val="24"/>
              </w:rPr>
              <w:t>строительный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колледж»</w:t>
            </w:r>
          </w:p>
          <w:p w:rsidR="003D48C1" w:rsidRDefault="003D48C1">
            <w:pPr>
              <w:pStyle w:val="TableParagraph"/>
              <w:spacing w:before="0"/>
              <w:ind w:left="244" w:right="233" w:hanging="1"/>
              <w:rPr>
                <w:sz w:val="20"/>
                <w:szCs w:val="20"/>
              </w:rPr>
            </w:pPr>
          </w:p>
          <w:p w:rsidR="003D48C1" w:rsidRDefault="002D4C24">
            <w:pPr>
              <w:pStyle w:val="TableParagraph"/>
              <w:spacing w:before="0"/>
              <w:ind w:left="244" w:right="233" w:hanging="1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МАОУ «Бутурлинская ООШ им.В.И.Казакова»</w:t>
            </w:r>
          </w:p>
        </w:tc>
        <w:tc>
          <w:tcPr>
            <w:tcW w:w="1848" w:type="dxa"/>
          </w:tcPr>
          <w:p w:rsidR="003D48C1" w:rsidRDefault="002D4C24">
            <w:pPr>
              <w:pStyle w:val="TableParagraph"/>
              <w:ind w:left="0" w:right="223"/>
              <w:jc w:val="right"/>
              <w:rPr>
                <w:spacing w:val="-5"/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 </w:t>
            </w:r>
            <w:r>
              <w:rPr>
                <w:spacing w:val="-5"/>
                <w:sz w:val="24"/>
                <w:szCs w:val="24"/>
              </w:rPr>
              <w:t>г.</w:t>
            </w:r>
          </w:p>
          <w:p w:rsidR="003D48C1" w:rsidRDefault="003D48C1">
            <w:pPr>
              <w:pStyle w:val="TableParagraph"/>
              <w:ind w:left="0" w:right="223"/>
              <w:jc w:val="right"/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ind w:left="403" w:right="388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Организация работы полевой кухни</w:t>
            </w:r>
          </w:p>
        </w:tc>
        <w:tc>
          <w:tcPr>
            <w:tcW w:w="2106" w:type="dxa"/>
          </w:tcPr>
          <w:p w:rsidR="003D48C1" w:rsidRDefault="002D4C24">
            <w:pPr>
              <w:pStyle w:val="TableParagraph"/>
              <w:ind w:left="142" w:right="122"/>
              <w:rPr>
                <w:spacing w:val="-2"/>
                <w:sz w:val="20"/>
                <w:szCs w:val="20"/>
              </w:rPr>
            </w:pPr>
            <w:r>
              <w:rPr>
                <w:sz w:val="24"/>
                <w:szCs w:val="24"/>
              </w:rPr>
              <w:t>Кривова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О.В.,</w:t>
            </w:r>
          </w:p>
          <w:p w:rsidR="003D48C1" w:rsidRDefault="002D4C24">
            <w:pPr>
              <w:pStyle w:val="TableParagraph"/>
              <w:ind w:left="142" w:right="122"/>
              <w:rPr>
                <w:sz w:val="20"/>
                <w:szCs w:val="20"/>
              </w:rPr>
            </w:pPr>
            <w:r>
              <w:rPr>
                <w:spacing w:val="-2"/>
                <w:sz w:val="24"/>
                <w:szCs w:val="24"/>
              </w:rPr>
              <w:t>Зуйкова Ю.А.</w:t>
            </w:r>
          </w:p>
        </w:tc>
      </w:tr>
      <w:tr w:rsidR="003D48C1" w:rsidTr="0083052B">
        <w:trPr>
          <w:trHeight w:val="919"/>
        </w:trPr>
        <w:tc>
          <w:tcPr>
            <w:tcW w:w="805" w:type="dxa"/>
          </w:tcPr>
          <w:p w:rsidR="003D48C1" w:rsidRDefault="002D4C24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721" w:type="dxa"/>
          </w:tcPr>
          <w:p w:rsidR="003D48C1" w:rsidRDefault="002D4C24">
            <w:pPr>
              <w:pStyle w:val="TableParagraph"/>
              <w:ind w:left="257" w:right="246" w:hanging="2"/>
              <w:rPr>
                <w:sz w:val="20"/>
                <w:szCs w:val="20"/>
              </w:rPr>
            </w:pPr>
            <w:r>
              <w:rPr>
                <w:spacing w:val="-2"/>
                <w:sz w:val="24"/>
                <w:szCs w:val="24"/>
              </w:rPr>
              <w:t xml:space="preserve">Администрация Бутурлинского </w:t>
            </w:r>
            <w:r>
              <w:rPr>
                <w:sz w:val="24"/>
                <w:szCs w:val="24"/>
              </w:rPr>
              <w:t>муниципального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1848" w:type="dxa"/>
          </w:tcPr>
          <w:p w:rsidR="003D48C1" w:rsidRDefault="002D4C24">
            <w:pPr>
              <w:pStyle w:val="TableParagraph"/>
              <w:ind w:left="0" w:right="223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 </w:t>
            </w:r>
            <w:r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ind w:left="162" w:right="150" w:hanging="3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 LED-экрана на центральной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р.п.</w:t>
            </w:r>
          </w:p>
          <w:p w:rsidR="003D48C1" w:rsidRDefault="002D4C24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pacing w:val="-2"/>
                <w:sz w:val="24"/>
                <w:szCs w:val="24"/>
              </w:rPr>
              <w:t>Бутурлино</w:t>
            </w:r>
          </w:p>
        </w:tc>
        <w:tc>
          <w:tcPr>
            <w:tcW w:w="2106" w:type="dxa"/>
          </w:tcPr>
          <w:p w:rsidR="003D48C1" w:rsidRDefault="002D4C24">
            <w:pPr>
              <w:pStyle w:val="TableParagraph"/>
              <w:ind w:left="142" w:right="122"/>
              <w:rPr>
                <w:sz w:val="20"/>
                <w:szCs w:val="20"/>
              </w:rPr>
            </w:pPr>
            <w:r>
              <w:rPr>
                <w:spacing w:val="-4"/>
                <w:sz w:val="24"/>
                <w:szCs w:val="24"/>
              </w:rPr>
              <w:t>Мочалова И.В.</w:t>
            </w:r>
          </w:p>
        </w:tc>
      </w:tr>
      <w:tr w:rsidR="003D48C1" w:rsidTr="0083052B">
        <w:trPr>
          <w:trHeight w:val="919"/>
        </w:trPr>
        <w:tc>
          <w:tcPr>
            <w:tcW w:w="805" w:type="dxa"/>
          </w:tcPr>
          <w:p w:rsidR="003D48C1" w:rsidRDefault="002D4C24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1721" w:type="dxa"/>
          </w:tcPr>
          <w:p w:rsidR="003D48C1" w:rsidRDefault="002D4C24">
            <w:pPr>
              <w:pStyle w:val="TableParagraph"/>
              <w:ind w:left="257" w:right="246" w:hanging="3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Учреждения культуры </w:t>
            </w:r>
            <w:r>
              <w:rPr>
                <w:spacing w:val="-2"/>
                <w:sz w:val="24"/>
                <w:szCs w:val="24"/>
              </w:rPr>
              <w:t xml:space="preserve">Бутурлинского </w:t>
            </w:r>
            <w:r>
              <w:rPr>
                <w:sz w:val="24"/>
                <w:szCs w:val="24"/>
              </w:rPr>
              <w:t>муниципального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1848" w:type="dxa"/>
          </w:tcPr>
          <w:p w:rsidR="003D48C1" w:rsidRDefault="002D4C24">
            <w:pPr>
              <w:pStyle w:val="TableParagraph"/>
              <w:ind w:left="0" w:right="223"/>
              <w:jc w:val="right"/>
              <w:rPr>
                <w:spacing w:val="-5"/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 </w:t>
            </w:r>
            <w:r>
              <w:rPr>
                <w:spacing w:val="-5"/>
                <w:sz w:val="24"/>
                <w:szCs w:val="24"/>
              </w:rPr>
              <w:t>г.</w:t>
            </w:r>
          </w:p>
          <w:p w:rsidR="003D48C1" w:rsidRDefault="003D48C1">
            <w:pPr>
              <w:pStyle w:val="TableParagraph"/>
              <w:ind w:left="0" w:right="223"/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ind w:left="284" w:right="272" w:hanging="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Организация мастер- классов, презентации выставочных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проектов, тематические акции</w:t>
            </w:r>
          </w:p>
        </w:tc>
        <w:tc>
          <w:tcPr>
            <w:tcW w:w="2106" w:type="dxa"/>
          </w:tcPr>
          <w:p w:rsidR="003D48C1" w:rsidRDefault="002D4C24">
            <w:pPr>
              <w:pStyle w:val="TableParagraph"/>
              <w:ind w:left="142" w:right="122"/>
              <w:rPr>
                <w:spacing w:val="-2"/>
              </w:rPr>
            </w:pPr>
            <w:r>
              <w:rPr>
                <w:sz w:val="24"/>
                <w:szCs w:val="24"/>
              </w:rPr>
              <w:t>Балгачева Т.В., Данченко С.А., Директора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школ, </w:t>
            </w:r>
            <w:r>
              <w:rPr>
                <w:spacing w:val="-2"/>
                <w:sz w:val="24"/>
                <w:szCs w:val="24"/>
              </w:rPr>
              <w:t>Заведующие дошкольных образовательных организаций</w:t>
            </w:r>
          </w:p>
          <w:p w:rsidR="003D48C1" w:rsidRDefault="003D48C1">
            <w:pPr>
              <w:pStyle w:val="TableParagraph"/>
              <w:ind w:left="142" w:right="122"/>
              <w:rPr>
                <w:sz w:val="24"/>
                <w:szCs w:val="24"/>
              </w:rPr>
            </w:pPr>
          </w:p>
          <w:p w:rsidR="003D48C1" w:rsidRDefault="003D48C1">
            <w:pPr>
              <w:pStyle w:val="TableParagraph"/>
              <w:ind w:left="142" w:right="122"/>
              <w:rPr>
                <w:sz w:val="24"/>
                <w:szCs w:val="24"/>
              </w:rPr>
            </w:pPr>
          </w:p>
        </w:tc>
      </w:tr>
      <w:tr w:rsidR="003D48C1" w:rsidTr="0083052B">
        <w:trPr>
          <w:trHeight w:val="362"/>
        </w:trPr>
        <w:tc>
          <w:tcPr>
            <w:tcW w:w="9609" w:type="dxa"/>
            <w:gridSpan w:val="5"/>
          </w:tcPr>
          <w:p w:rsidR="003D48C1" w:rsidRDefault="002D4C24">
            <w:pPr>
              <w:pStyle w:val="TableParagraph"/>
              <w:spacing w:before="1"/>
              <w:ind w:left="7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Сельские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Дома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культуры</w:t>
            </w:r>
          </w:p>
        </w:tc>
      </w:tr>
      <w:tr w:rsidR="003D48C1" w:rsidTr="0083052B">
        <w:trPr>
          <w:trHeight w:val="919"/>
        </w:trPr>
        <w:tc>
          <w:tcPr>
            <w:tcW w:w="805" w:type="dxa"/>
            <w:vMerge w:val="restart"/>
          </w:tcPr>
          <w:p w:rsidR="003D48C1" w:rsidRDefault="002D4C24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5"/>
                <w:sz w:val="24"/>
                <w:szCs w:val="24"/>
              </w:rPr>
              <w:t>16.</w:t>
            </w:r>
          </w:p>
          <w:p w:rsidR="003D48C1" w:rsidRDefault="003D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</w:tcPr>
          <w:p w:rsidR="003D48C1" w:rsidRDefault="002D4C2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Кочуновский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СДК</w:t>
            </w:r>
          </w:p>
          <w:p w:rsidR="003D48C1" w:rsidRDefault="003D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</w:tcPr>
          <w:p w:rsidR="003D48C1" w:rsidRDefault="002D4C24">
            <w:pPr>
              <w:pStyle w:val="TableParagraph"/>
              <w:ind w:left="234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 </w:t>
            </w:r>
            <w:r>
              <w:rPr>
                <w:spacing w:val="-5"/>
                <w:sz w:val="24"/>
                <w:szCs w:val="24"/>
              </w:rPr>
              <w:t>г.</w:t>
            </w:r>
          </w:p>
          <w:p w:rsidR="003D48C1" w:rsidRDefault="003D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ind w:left="423" w:right="44" w:hanging="2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Митинг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«Этот день Победы!»</w:t>
            </w:r>
          </w:p>
        </w:tc>
        <w:tc>
          <w:tcPr>
            <w:tcW w:w="2106" w:type="dxa"/>
            <w:vMerge w:val="restart"/>
          </w:tcPr>
          <w:p w:rsidR="003D48C1" w:rsidRDefault="002D4C24">
            <w:pPr>
              <w:pStyle w:val="TableParagraph"/>
              <w:ind w:left="142" w:right="263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Балгачева Т.В., Анискина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В.И.,</w:t>
            </w:r>
          </w:p>
          <w:p w:rsidR="003D48C1" w:rsidRDefault="003D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8C1" w:rsidTr="0083052B">
        <w:trPr>
          <w:trHeight w:val="919"/>
        </w:trPr>
        <w:tc>
          <w:tcPr>
            <w:tcW w:w="805" w:type="dxa"/>
            <w:vMerge/>
          </w:tcPr>
          <w:p w:rsidR="003D48C1" w:rsidRDefault="003D48C1"/>
        </w:tc>
        <w:tc>
          <w:tcPr>
            <w:tcW w:w="1721" w:type="dxa"/>
            <w:vMerge/>
          </w:tcPr>
          <w:p w:rsidR="003D48C1" w:rsidRDefault="003D48C1"/>
        </w:tc>
        <w:tc>
          <w:tcPr>
            <w:tcW w:w="1848" w:type="dxa"/>
            <w:vMerge/>
          </w:tcPr>
          <w:p w:rsidR="003D48C1" w:rsidRDefault="003D48C1"/>
        </w:tc>
        <w:tc>
          <w:tcPr>
            <w:tcW w:w="3129" w:type="dxa"/>
          </w:tcPr>
          <w:p w:rsidR="003D48C1" w:rsidRDefault="002D4C24">
            <w:pPr>
              <w:pStyle w:val="TableParagraph"/>
              <w:ind w:left="380" w:hanging="243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Полевая кухня</w:t>
            </w:r>
          </w:p>
        </w:tc>
        <w:tc>
          <w:tcPr>
            <w:tcW w:w="2106" w:type="dxa"/>
            <w:vMerge/>
          </w:tcPr>
          <w:p w:rsidR="003D48C1" w:rsidRDefault="003D48C1"/>
        </w:tc>
      </w:tr>
      <w:tr w:rsidR="003D48C1" w:rsidTr="0083052B">
        <w:trPr>
          <w:trHeight w:val="919"/>
        </w:trPr>
        <w:tc>
          <w:tcPr>
            <w:tcW w:w="805" w:type="dxa"/>
            <w:vMerge w:val="restart"/>
          </w:tcPr>
          <w:p w:rsidR="003D48C1" w:rsidRDefault="002D4C24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5"/>
                <w:sz w:val="24"/>
                <w:szCs w:val="24"/>
              </w:rPr>
              <w:t>17.</w:t>
            </w:r>
          </w:p>
          <w:p w:rsidR="003D48C1" w:rsidRDefault="003D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</w:tcPr>
          <w:p w:rsidR="003D48C1" w:rsidRDefault="002D4C2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Тарталейский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СК</w:t>
            </w:r>
          </w:p>
          <w:p w:rsidR="003D48C1" w:rsidRDefault="003D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</w:tcPr>
          <w:p w:rsidR="003D48C1" w:rsidRDefault="002D4C24">
            <w:pPr>
              <w:pStyle w:val="TableParagraph"/>
              <w:ind w:left="234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 </w:t>
            </w:r>
            <w:r>
              <w:rPr>
                <w:spacing w:val="-5"/>
                <w:sz w:val="24"/>
                <w:szCs w:val="24"/>
              </w:rPr>
              <w:t>г.</w:t>
            </w:r>
          </w:p>
          <w:p w:rsidR="003D48C1" w:rsidRDefault="003D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ind w:left="15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Митинг «Сюда нас память позвала»</w:t>
            </w:r>
          </w:p>
        </w:tc>
        <w:tc>
          <w:tcPr>
            <w:tcW w:w="2106" w:type="dxa"/>
            <w:vMerge w:val="restart"/>
          </w:tcPr>
          <w:p w:rsidR="003D48C1" w:rsidRDefault="002D4C24">
            <w:pPr>
              <w:pStyle w:val="TableParagraph"/>
              <w:ind w:left="142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Балгачева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Т.В.,</w:t>
            </w:r>
          </w:p>
          <w:p w:rsidR="003D48C1" w:rsidRDefault="002D4C24">
            <w:pPr>
              <w:pStyle w:val="TableParagraph"/>
              <w:ind w:left="142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Семак О.А.</w:t>
            </w:r>
          </w:p>
          <w:p w:rsidR="003D48C1" w:rsidRDefault="003D48C1">
            <w:pPr>
              <w:ind w:left="142" w:righ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8C1" w:rsidTr="0083052B">
        <w:trPr>
          <w:trHeight w:val="919"/>
        </w:trPr>
        <w:tc>
          <w:tcPr>
            <w:tcW w:w="805" w:type="dxa"/>
            <w:vMerge/>
          </w:tcPr>
          <w:p w:rsidR="003D48C1" w:rsidRDefault="003D48C1"/>
        </w:tc>
        <w:tc>
          <w:tcPr>
            <w:tcW w:w="1721" w:type="dxa"/>
            <w:vMerge/>
          </w:tcPr>
          <w:p w:rsidR="003D48C1" w:rsidRDefault="003D48C1"/>
        </w:tc>
        <w:tc>
          <w:tcPr>
            <w:tcW w:w="1848" w:type="dxa"/>
            <w:vMerge/>
          </w:tcPr>
          <w:p w:rsidR="003D48C1" w:rsidRDefault="003D48C1"/>
        </w:tc>
        <w:tc>
          <w:tcPr>
            <w:tcW w:w="3129" w:type="dxa"/>
          </w:tcPr>
          <w:p w:rsidR="003D48C1" w:rsidRDefault="002D4C24">
            <w:pPr>
              <w:pStyle w:val="TableParagraph"/>
              <w:ind w:left="0" w:right="142"/>
              <w:rPr>
                <w:sz w:val="20"/>
                <w:szCs w:val="20"/>
              </w:rPr>
            </w:pPr>
            <w:r>
              <w:rPr>
                <w:spacing w:val="-2"/>
                <w:sz w:val="24"/>
                <w:szCs w:val="24"/>
              </w:rPr>
              <w:t xml:space="preserve">Литературно-музыкальная </w:t>
            </w:r>
            <w:r>
              <w:rPr>
                <w:sz w:val="24"/>
                <w:szCs w:val="24"/>
              </w:rPr>
              <w:t>композиция «Не забыть нам годы боевые»</w:t>
            </w:r>
          </w:p>
        </w:tc>
        <w:tc>
          <w:tcPr>
            <w:tcW w:w="2106" w:type="dxa"/>
            <w:vMerge/>
          </w:tcPr>
          <w:p w:rsidR="003D48C1" w:rsidRDefault="003D48C1"/>
        </w:tc>
      </w:tr>
      <w:tr w:rsidR="003D48C1" w:rsidTr="0083052B">
        <w:trPr>
          <w:trHeight w:val="919"/>
        </w:trPr>
        <w:tc>
          <w:tcPr>
            <w:tcW w:w="805" w:type="dxa"/>
          </w:tcPr>
          <w:p w:rsidR="003D48C1" w:rsidRDefault="002D4C24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1721" w:type="dxa"/>
          </w:tcPr>
          <w:p w:rsidR="003D48C1" w:rsidRDefault="002D4C2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Уваровский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СДК</w:t>
            </w:r>
          </w:p>
        </w:tc>
        <w:tc>
          <w:tcPr>
            <w:tcW w:w="1848" w:type="dxa"/>
          </w:tcPr>
          <w:p w:rsidR="003D48C1" w:rsidRDefault="002D4C24">
            <w:pPr>
              <w:pStyle w:val="TableParagraph"/>
              <w:ind w:left="234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 </w:t>
            </w:r>
            <w:r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Митинг «Наша память, наша слава»</w:t>
            </w:r>
          </w:p>
        </w:tc>
        <w:tc>
          <w:tcPr>
            <w:tcW w:w="2106" w:type="dxa"/>
          </w:tcPr>
          <w:p w:rsidR="003D48C1" w:rsidRDefault="002D4C24">
            <w:pPr>
              <w:pStyle w:val="TableParagraph"/>
              <w:ind w:left="0" w:right="122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Балгачева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Т.В., </w:t>
            </w:r>
          </w:p>
          <w:p w:rsidR="003D48C1" w:rsidRDefault="002D4C24">
            <w:pPr>
              <w:pStyle w:val="TableParagraph"/>
              <w:ind w:left="0" w:right="122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Зотова Т.И.</w:t>
            </w:r>
          </w:p>
        </w:tc>
      </w:tr>
      <w:tr w:rsidR="003D48C1" w:rsidTr="0083052B">
        <w:trPr>
          <w:trHeight w:val="919"/>
        </w:trPr>
        <w:tc>
          <w:tcPr>
            <w:tcW w:w="805" w:type="dxa"/>
            <w:vMerge w:val="restart"/>
          </w:tcPr>
          <w:p w:rsidR="003D48C1" w:rsidRDefault="002D4C24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5"/>
                <w:sz w:val="24"/>
                <w:szCs w:val="24"/>
              </w:rPr>
              <w:t>19.</w:t>
            </w:r>
          </w:p>
          <w:p w:rsidR="003D48C1" w:rsidRDefault="003D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</w:tcPr>
          <w:p w:rsidR="003D48C1" w:rsidRDefault="002D4C2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Инкинский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СДК</w:t>
            </w:r>
          </w:p>
          <w:p w:rsidR="003D48C1" w:rsidRDefault="003D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</w:tcPr>
          <w:p w:rsidR="003D48C1" w:rsidRDefault="002D4C24">
            <w:pPr>
              <w:pStyle w:val="TableParagraph"/>
              <w:ind w:left="234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 </w:t>
            </w:r>
            <w:r>
              <w:rPr>
                <w:spacing w:val="-5"/>
                <w:sz w:val="24"/>
                <w:szCs w:val="24"/>
              </w:rPr>
              <w:t>г.</w:t>
            </w:r>
          </w:p>
          <w:p w:rsidR="003D48C1" w:rsidRDefault="003D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Митинг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«День победы праздник всех народов»</w:t>
            </w:r>
          </w:p>
        </w:tc>
        <w:tc>
          <w:tcPr>
            <w:tcW w:w="2106" w:type="dxa"/>
            <w:vMerge w:val="restart"/>
          </w:tcPr>
          <w:p w:rsidR="003D48C1" w:rsidRDefault="002D4C24">
            <w:pPr>
              <w:pStyle w:val="TableParagraph"/>
              <w:ind w:left="0" w:right="122" w:firstLine="14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Балгачева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Т.В., Зотова Т.И.</w:t>
            </w:r>
          </w:p>
          <w:p w:rsidR="003D48C1" w:rsidRDefault="003D48C1">
            <w:pPr>
              <w:ind w:right="12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8C1" w:rsidTr="0083052B">
        <w:trPr>
          <w:trHeight w:val="919"/>
        </w:trPr>
        <w:tc>
          <w:tcPr>
            <w:tcW w:w="805" w:type="dxa"/>
            <w:vMerge/>
          </w:tcPr>
          <w:p w:rsidR="003D48C1" w:rsidRDefault="003D48C1"/>
        </w:tc>
        <w:tc>
          <w:tcPr>
            <w:tcW w:w="1721" w:type="dxa"/>
            <w:vMerge/>
          </w:tcPr>
          <w:p w:rsidR="003D48C1" w:rsidRDefault="003D48C1"/>
        </w:tc>
        <w:tc>
          <w:tcPr>
            <w:tcW w:w="1848" w:type="dxa"/>
            <w:vMerge/>
          </w:tcPr>
          <w:p w:rsidR="003D48C1" w:rsidRDefault="003D48C1"/>
        </w:tc>
        <w:tc>
          <w:tcPr>
            <w:tcW w:w="3129" w:type="dxa"/>
          </w:tcPr>
          <w:p w:rsidR="003D48C1" w:rsidRDefault="002D4C24">
            <w:pPr>
              <w:pStyle w:val="TableParagraph"/>
              <w:ind w:left="0" w:right="142"/>
              <w:rPr>
                <w:sz w:val="20"/>
                <w:szCs w:val="20"/>
              </w:rPr>
            </w:pPr>
            <w:r>
              <w:rPr>
                <w:spacing w:val="-2"/>
                <w:sz w:val="24"/>
                <w:szCs w:val="24"/>
              </w:rPr>
              <w:t>Полевая кухня</w:t>
            </w:r>
          </w:p>
        </w:tc>
        <w:tc>
          <w:tcPr>
            <w:tcW w:w="2106" w:type="dxa"/>
            <w:vMerge/>
          </w:tcPr>
          <w:p w:rsidR="003D48C1" w:rsidRDefault="003D48C1"/>
        </w:tc>
      </w:tr>
      <w:tr w:rsidR="003D48C1" w:rsidTr="0083052B">
        <w:trPr>
          <w:trHeight w:val="919"/>
        </w:trPr>
        <w:tc>
          <w:tcPr>
            <w:tcW w:w="805" w:type="dxa"/>
            <w:vMerge w:val="restart"/>
          </w:tcPr>
          <w:p w:rsidR="003D48C1" w:rsidRDefault="002D4C24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5"/>
                <w:sz w:val="24"/>
                <w:szCs w:val="24"/>
              </w:rPr>
              <w:t>20.</w:t>
            </w:r>
          </w:p>
          <w:p w:rsidR="003D48C1" w:rsidRDefault="003D48C1">
            <w:pPr>
              <w:pStyle w:val="TableParagraph"/>
              <w:rPr>
                <w:spacing w:val="-5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3D48C1" w:rsidRDefault="002D4C2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Пергалейский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СДК</w:t>
            </w:r>
          </w:p>
          <w:p w:rsidR="003D48C1" w:rsidRDefault="003D48C1">
            <w:pPr>
              <w:pStyle w:val="TableParagraph"/>
              <w:ind w:left="962" w:hanging="647"/>
              <w:rPr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</w:tcPr>
          <w:p w:rsidR="003D48C1" w:rsidRDefault="002D4C24">
            <w:pPr>
              <w:pStyle w:val="TableParagraph"/>
              <w:ind w:left="234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2025 </w:t>
            </w:r>
            <w:r>
              <w:rPr>
                <w:spacing w:val="-5"/>
                <w:sz w:val="24"/>
                <w:szCs w:val="24"/>
              </w:rPr>
              <w:t>г.</w:t>
            </w:r>
          </w:p>
          <w:p w:rsidR="003D48C1" w:rsidRDefault="003D48C1">
            <w:pPr>
              <w:pStyle w:val="TableParagraph"/>
              <w:ind w:right="1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Митинг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«Негасимый огонь памяти»</w:t>
            </w:r>
          </w:p>
        </w:tc>
        <w:tc>
          <w:tcPr>
            <w:tcW w:w="2106" w:type="dxa"/>
            <w:vMerge w:val="restart"/>
          </w:tcPr>
          <w:p w:rsidR="003D48C1" w:rsidRDefault="002D4C24">
            <w:pPr>
              <w:pStyle w:val="TableParagraph"/>
              <w:ind w:left="11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Балгачева Т.В.,  Мысягин Е.М.</w:t>
            </w:r>
          </w:p>
          <w:p w:rsidR="003D48C1" w:rsidRDefault="003D48C1">
            <w:pPr>
              <w:pStyle w:val="TableParagraph"/>
              <w:ind w:left="284" w:right="268" w:firstLine="185"/>
              <w:rPr>
                <w:sz w:val="24"/>
                <w:szCs w:val="24"/>
              </w:rPr>
            </w:pPr>
          </w:p>
        </w:tc>
      </w:tr>
      <w:tr w:rsidR="003D48C1" w:rsidTr="0083052B">
        <w:trPr>
          <w:trHeight w:val="919"/>
        </w:trPr>
        <w:tc>
          <w:tcPr>
            <w:tcW w:w="805" w:type="dxa"/>
            <w:vMerge/>
          </w:tcPr>
          <w:p w:rsidR="003D48C1" w:rsidRDefault="003D48C1"/>
        </w:tc>
        <w:tc>
          <w:tcPr>
            <w:tcW w:w="1721" w:type="dxa"/>
            <w:vMerge/>
          </w:tcPr>
          <w:p w:rsidR="003D48C1" w:rsidRDefault="003D48C1"/>
        </w:tc>
        <w:tc>
          <w:tcPr>
            <w:tcW w:w="1848" w:type="dxa"/>
            <w:vMerge/>
          </w:tcPr>
          <w:p w:rsidR="003D48C1" w:rsidRDefault="003D48C1"/>
        </w:tc>
        <w:tc>
          <w:tcPr>
            <w:tcW w:w="3129" w:type="dxa"/>
          </w:tcPr>
          <w:p w:rsidR="003D48C1" w:rsidRDefault="002D4C24">
            <w:pPr>
              <w:pStyle w:val="TableParagraph"/>
              <w:ind w:left="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Праздничный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концерт</w:t>
            </w:r>
          </w:p>
          <w:p w:rsidR="003D48C1" w:rsidRDefault="002D4C24">
            <w:pPr>
              <w:pStyle w:val="TableParagraph"/>
              <w:ind w:left="405" w:righ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«Великий день Победы</w:t>
            </w:r>
            <w:r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106" w:type="dxa"/>
            <w:vMerge/>
          </w:tcPr>
          <w:p w:rsidR="003D48C1" w:rsidRDefault="003D48C1"/>
        </w:tc>
      </w:tr>
      <w:tr w:rsidR="003D48C1" w:rsidTr="0083052B">
        <w:trPr>
          <w:trHeight w:val="919"/>
        </w:trPr>
        <w:tc>
          <w:tcPr>
            <w:tcW w:w="805" w:type="dxa"/>
            <w:vMerge w:val="restart"/>
          </w:tcPr>
          <w:p w:rsidR="003D48C1" w:rsidRDefault="002D4C24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5"/>
                <w:sz w:val="24"/>
                <w:szCs w:val="24"/>
              </w:rPr>
              <w:t>21.</w:t>
            </w:r>
          </w:p>
          <w:p w:rsidR="003D48C1" w:rsidRDefault="003D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</w:tcPr>
          <w:p w:rsidR="003D48C1" w:rsidRDefault="002D4C2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pacing w:val="-2"/>
                <w:sz w:val="24"/>
                <w:szCs w:val="24"/>
              </w:rPr>
              <w:t>Большеякшенский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СДК</w:t>
            </w:r>
          </w:p>
          <w:p w:rsidR="003D48C1" w:rsidRDefault="003D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</w:tcPr>
          <w:p w:rsidR="003D48C1" w:rsidRDefault="002D4C24">
            <w:pPr>
              <w:pStyle w:val="TableParagraph"/>
              <w:ind w:left="234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 </w:t>
            </w:r>
            <w:r>
              <w:rPr>
                <w:spacing w:val="-5"/>
                <w:sz w:val="24"/>
                <w:szCs w:val="24"/>
              </w:rPr>
              <w:t>г.</w:t>
            </w:r>
          </w:p>
          <w:p w:rsidR="003D48C1" w:rsidRDefault="003D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ind w:left="0" w:right="404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Митинг «Вовек нам этот подвиг не забыть!</w:t>
            </w:r>
            <w:r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106" w:type="dxa"/>
            <w:vMerge w:val="restart"/>
          </w:tcPr>
          <w:p w:rsidR="003D48C1" w:rsidRDefault="002D4C24">
            <w:pPr>
              <w:pStyle w:val="TableParagraph"/>
              <w:ind w:left="11" w:right="1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Балгачева Т.В., Солдатенкова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Г.В.</w:t>
            </w:r>
          </w:p>
          <w:p w:rsidR="003D48C1" w:rsidRDefault="003D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8C1" w:rsidTr="0083052B">
        <w:trPr>
          <w:trHeight w:val="919"/>
        </w:trPr>
        <w:tc>
          <w:tcPr>
            <w:tcW w:w="805" w:type="dxa"/>
            <w:vMerge/>
          </w:tcPr>
          <w:p w:rsidR="003D48C1" w:rsidRDefault="003D48C1"/>
        </w:tc>
        <w:tc>
          <w:tcPr>
            <w:tcW w:w="1721" w:type="dxa"/>
            <w:vMerge/>
          </w:tcPr>
          <w:p w:rsidR="003D48C1" w:rsidRDefault="003D48C1"/>
        </w:tc>
        <w:tc>
          <w:tcPr>
            <w:tcW w:w="1848" w:type="dxa"/>
            <w:vMerge/>
          </w:tcPr>
          <w:p w:rsidR="003D48C1" w:rsidRDefault="003D48C1"/>
        </w:tc>
        <w:tc>
          <w:tcPr>
            <w:tcW w:w="3129" w:type="dxa"/>
          </w:tcPr>
          <w:p w:rsidR="003D48C1" w:rsidRDefault="002D4C2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Праздничная </w:t>
            </w:r>
            <w:r>
              <w:rPr>
                <w:spacing w:val="-2"/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 xml:space="preserve">«Хранят сердца огонь </w:t>
            </w:r>
            <w:r>
              <w:rPr>
                <w:spacing w:val="-2"/>
                <w:sz w:val="24"/>
                <w:szCs w:val="24"/>
              </w:rPr>
              <w:t>Победа!»</w:t>
            </w:r>
          </w:p>
        </w:tc>
        <w:tc>
          <w:tcPr>
            <w:tcW w:w="2106" w:type="dxa"/>
            <w:vMerge/>
          </w:tcPr>
          <w:p w:rsidR="003D48C1" w:rsidRDefault="003D48C1"/>
        </w:tc>
      </w:tr>
      <w:tr w:rsidR="003D48C1" w:rsidTr="0083052B">
        <w:trPr>
          <w:trHeight w:val="919"/>
        </w:trPr>
        <w:tc>
          <w:tcPr>
            <w:tcW w:w="805" w:type="dxa"/>
            <w:vMerge w:val="restart"/>
          </w:tcPr>
          <w:p w:rsidR="003D48C1" w:rsidRDefault="002D4C24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5"/>
                <w:sz w:val="24"/>
                <w:szCs w:val="24"/>
              </w:rPr>
              <w:t>22.</w:t>
            </w:r>
          </w:p>
          <w:p w:rsidR="003D48C1" w:rsidRDefault="003D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</w:tcPr>
          <w:p w:rsidR="003D48C1" w:rsidRDefault="002D4C2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Ягубовский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СК</w:t>
            </w:r>
          </w:p>
          <w:p w:rsidR="003D48C1" w:rsidRDefault="003D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</w:tcPr>
          <w:p w:rsidR="003D48C1" w:rsidRDefault="002D4C24">
            <w:pPr>
              <w:pStyle w:val="TableParagraph"/>
              <w:ind w:left="234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 </w:t>
            </w:r>
            <w:r>
              <w:rPr>
                <w:spacing w:val="-5"/>
                <w:sz w:val="24"/>
                <w:szCs w:val="24"/>
              </w:rPr>
              <w:t>г.</w:t>
            </w:r>
          </w:p>
          <w:p w:rsidR="003D48C1" w:rsidRDefault="003D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ind w:left="0" w:right="148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Митинг «Дороги судьбы – дороги победы!»»</w:t>
            </w:r>
          </w:p>
        </w:tc>
        <w:tc>
          <w:tcPr>
            <w:tcW w:w="2106" w:type="dxa"/>
            <w:vMerge w:val="restart"/>
          </w:tcPr>
          <w:p w:rsidR="003D48C1" w:rsidRDefault="002D4C24">
            <w:pPr>
              <w:pStyle w:val="TableParagraph"/>
              <w:ind w:left="11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Балгачева Т.В.,  Пахомова Е.В.</w:t>
            </w:r>
          </w:p>
          <w:p w:rsidR="003D48C1" w:rsidRDefault="003D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8C1" w:rsidTr="0083052B">
        <w:trPr>
          <w:trHeight w:val="919"/>
        </w:trPr>
        <w:tc>
          <w:tcPr>
            <w:tcW w:w="805" w:type="dxa"/>
            <w:vMerge/>
          </w:tcPr>
          <w:p w:rsidR="003D48C1" w:rsidRDefault="003D48C1"/>
        </w:tc>
        <w:tc>
          <w:tcPr>
            <w:tcW w:w="1721" w:type="dxa"/>
            <w:vMerge/>
          </w:tcPr>
          <w:p w:rsidR="003D48C1" w:rsidRDefault="003D48C1"/>
        </w:tc>
        <w:tc>
          <w:tcPr>
            <w:tcW w:w="1848" w:type="dxa"/>
            <w:vMerge/>
          </w:tcPr>
          <w:p w:rsidR="003D48C1" w:rsidRDefault="003D48C1"/>
        </w:tc>
        <w:tc>
          <w:tcPr>
            <w:tcW w:w="3129" w:type="dxa"/>
          </w:tcPr>
          <w:p w:rsidR="003D48C1" w:rsidRDefault="002D4C2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Праздничный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концерт</w:t>
            </w:r>
          </w:p>
          <w:p w:rsidR="003D48C1" w:rsidRDefault="002D4C24">
            <w:pPr>
              <w:pStyle w:val="TableParagraph"/>
              <w:spacing w:before="0"/>
              <w:ind w:left="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«Весна Победы</w:t>
            </w:r>
            <w:r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106" w:type="dxa"/>
            <w:vMerge/>
          </w:tcPr>
          <w:p w:rsidR="003D48C1" w:rsidRDefault="003D48C1"/>
        </w:tc>
      </w:tr>
      <w:tr w:rsidR="003D48C1" w:rsidTr="0083052B">
        <w:trPr>
          <w:trHeight w:val="919"/>
        </w:trPr>
        <w:tc>
          <w:tcPr>
            <w:tcW w:w="805" w:type="dxa"/>
            <w:vMerge w:val="restart"/>
          </w:tcPr>
          <w:p w:rsidR="003D48C1" w:rsidRDefault="002D4C24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5"/>
                <w:sz w:val="24"/>
                <w:szCs w:val="24"/>
              </w:rPr>
              <w:t>23.</w:t>
            </w:r>
          </w:p>
          <w:p w:rsidR="003D48C1" w:rsidRDefault="003D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</w:tcPr>
          <w:p w:rsidR="003D48C1" w:rsidRDefault="002D4C2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Борнуковский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СДК</w:t>
            </w:r>
          </w:p>
          <w:p w:rsidR="003D48C1" w:rsidRDefault="003D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</w:tcPr>
          <w:p w:rsidR="003D48C1" w:rsidRDefault="002D4C24">
            <w:pPr>
              <w:pStyle w:val="TableParagraph"/>
              <w:ind w:left="234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 </w:t>
            </w:r>
            <w:r>
              <w:rPr>
                <w:spacing w:val="-5"/>
                <w:sz w:val="24"/>
                <w:szCs w:val="24"/>
              </w:rPr>
              <w:t>г.</w:t>
            </w:r>
          </w:p>
          <w:p w:rsidR="003D48C1" w:rsidRDefault="003D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ind w:left="0" w:right="404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Митинг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«Во веки Победа великою будет</w:t>
            </w:r>
            <w:r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106" w:type="dxa"/>
            <w:vMerge w:val="restart"/>
          </w:tcPr>
          <w:p w:rsidR="003D48C1" w:rsidRDefault="002D4C24">
            <w:pPr>
              <w:pStyle w:val="TableParagraph"/>
              <w:ind w:left="327" w:right="122" w:hanging="1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Балгачева Т.В.,</w:t>
            </w:r>
          </w:p>
          <w:p w:rsidR="003D48C1" w:rsidRDefault="002D4C24">
            <w:pPr>
              <w:pStyle w:val="TableParagraph"/>
              <w:ind w:left="327" w:right="122" w:hanging="1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Степашина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А.А.,</w:t>
            </w:r>
          </w:p>
          <w:p w:rsidR="003D48C1" w:rsidRDefault="003D48C1">
            <w:pPr>
              <w:ind w:left="327" w:right="122" w:hanging="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8C1" w:rsidTr="0083052B">
        <w:trPr>
          <w:trHeight w:val="919"/>
        </w:trPr>
        <w:tc>
          <w:tcPr>
            <w:tcW w:w="805" w:type="dxa"/>
            <w:vMerge/>
          </w:tcPr>
          <w:p w:rsidR="003D48C1" w:rsidRDefault="003D48C1"/>
        </w:tc>
        <w:tc>
          <w:tcPr>
            <w:tcW w:w="1721" w:type="dxa"/>
            <w:vMerge/>
          </w:tcPr>
          <w:p w:rsidR="003D48C1" w:rsidRDefault="003D48C1"/>
        </w:tc>
        <w:tc>
          <w:tcPr>
            <w:tcW w:w="1848" w:type="dxa"/>
            <w:vMerge/>
          </w:tcPr>
          <w:p w:rsidR="003D48C1" w:rsidRDefault="003D48C1"/>
        </w:tc>
        <w:tc>
          <w:tcPr>
            <w:tcW w:w="3129" w:type="dxa"/>
          </w:tcPr>
          <w:p w:rsidR="003D48C1" w:rsidRDefault="002D4C2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Праздничная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программа</w:t>
            </w:r>
          </w:p>
          <w:p w:rsidR="003D48C1" w:rsidRDefault="002D4C24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«Поклонимся великим тем годам</w:t>
            </w:r>
            <w:r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106" w:type="dxa"/>
            <w:vMerge/>
          </w:tcPr>
          <w:p w:rsidR="003D48C1" w:rsidRDefault="003D48C1"/>
        </w:tc>
      </w:tr>
      <w:tr w:rsidR="003D48C1" w:rsidTr="0083052B">
        <w:trPr>
          <w:trHeight w:val="919"/>
        </w:trPr>
        <w:tc>
          <w:tcPr>
            <w:tcW w:w="805" w:type="dxa"/>
          </w:tcPr>
          <w:p w:rsidR="003D48C1" w:rsidRDefault="002D4C24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1721" w:type="dxa"/>
          </w:tcPr>
          <w:p w:rsidR="003D48C1" w:rsidRDefault="002D4C2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pacing w:val="-2"/>
                <w:sz w:val="24"/>
                <w:szCs w:val="24"/>
              </w:rPr>
              <w:t>Большебакалдский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СДК</w:t>
            </w:r>
          </w:p>
        </w:tc>
        <w:tc>
          <w:tcPr>
            <w:tcW w:w="1848" w:type="dxa"/>
          </w:tcPr>
          <w:p w:rsidR="003D48C1" w:rsidRDefault="002D4C24">
            <w:pPr>
              <w:pStyle w:val="TableParagraph"/>
              <w:ind w:left="234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 </w:t>
            </w:r>
            <w:r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ind w:left="0" w:right="355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Митинг «Победный май!»</w:t>
            </w:r>
          </w:p>
          <w:p w:rsidR="003D48C1" w:rsidRDefault="003D48C1">
            <w:pPr>
              <w:pStyle w:val="TableParagraph"/>
              <w:ind w:left="0" w:right="355"/>
              <w:rPr>
                <w:sz w:val="20"/>
                <w:szCs w:val="20"/>
              </w:rPr>
            </w:pPr>
          </w:p>
        </w:tc>
        <w:tc>
          <w:tcPr>
            <w:tcW w:w="2106" w:type="dxa"/>
          </w:tcPr>
          <w:p w:rsidR="003D48C1" w:rsidRDefault="002D4C24">
            <w:pPr>
              <w:pStyle w:val="TableParagraph"/>
              <w:ind w:left="142" w:right="12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Балгачева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Т.В., Костина М.А.</w:t>
            </w:r>
          </w:p>
        </w:tc>
      </w:tr>
      <w:tr w:rsidR="003D48C1" w:rsidTr="0083052B">
        <w:trPr>
          <w:trHeight w:val="919"/>
        </w:trPr>
        <w:tc>
          <w:tcPr>
            <w:tcW w:w="805" w:type="dxa"/>
            <w:vMerge w:val="restart"/>
          </w:tcPr>
          <w:p w:rsidR="003D48C1" w:rsidRDefault="002D4C24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5"/>
                <w:sz w:val="24"/>
                <w:szCs w:val="24"/>
              </w:rPr>
              <w:t>25.</w:t>
            </w:r>
          </w:p>
          <w:p w:rsidR="003D48C1" w:rsidRDefault="003D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</w:tcPr>
          <w:p w:rsidR="003D48C1" w:rsidRDefault="002D4C2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Каменищенский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СДК</w:t>
            </w:r>
          </w:p>
          <w:p w:rsidR="003D48C1" w:rsidRDefault="003D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</w:tcPr>
          <w:p w:rsidR="003D48C1" w:rsidRDefault="002D4C24">
            <w:pPr>
              <w:pStyle w:val="TableParagraph"/>
              <w:ind w:left="234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 </w:t>
            </w:r>
            <w:r>
              <w:rPr>
                <w:spacing w:val="-5"/>
                <w:sz w:val="24"/>
                <w:szCs w:val="24"/>
              </w:rPr>
              <w:t>г.</w:t>
            </w:r>
          </w:p>
          <w:p w:rsidR="003D48C1" w:rsidRDefault="003D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Митинг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«Вечная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память </w:t>
            </w:r>
            <w:r>
              <w:rPr>
                <w:spacing w:val="-2"/>
                <w:sz w:val="24"/>
                <w:szCs w:val="24"/>
              </w:rPr>
              <w:t>героям»</w:t>
            </w:r>
          </w:p>
        </w:tc>
        <w:tc>
          <w:tcPr>
            <w:tcW w:w="2106" w:type="dxa"/>
            <w:vMerge w:val="restart"/>
          </w:tcPr>
          <w:p w:rsidR="003D48C1" w:rsidRDefault="002D4C24">
            <w:pPr>
              <w:pStyle w:val="TableParagraph"/>
              <w:ind w:left="142" w:right="12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Болгачева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Т.В.,</w:t>
            </w:r>
          </w:p>
          <w:p w:rsidR="003D48C1" w:rsidRDefault="002D4C24">
            <w:pPr>
              <w:pStyle w:val="TableParagraph"/>
              <w:ind w:left="142" w:right="12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Челнокова О.Б.</w:t>
            </w:r>
          </w:p>
          <w:p w:rsidR="003D48C1" w:rsidRDefault="003D48C1">
            <w:pPr>
              <w:ind w:left="142" w:righ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8C1" w:rsidTr="0083052B">
        <w:trPr>
          <w:trHeight w:val="919"/>
        </w:trPr>
        <w:tc>
          <w:tcPr>
            <w:tcW w:w="805" w:type="dxa"/>
            <w:vMerge/>
          </w:tcPr>
          <w:p w:rsidR="003D48C1" w:rsidRDefault="003D48C1"/>
        </w:tc>
        <w:tc>
          <w:tcPr>
            <w:tcW w:w="1721" w:type="dxa"/>
            <w:vMerge/>
          </w:tcPr>
          <w:p w:rsidR="003D48C1" w:rsidRDefault="003D48C1"/>
        </w:tc>
        <w:tc>
          <w:tcPr>
            <w:tcW w:w="1848" w:type="dxa"/>
            <w:vMerge/>
          </w:tcPr>
          <w:p w:rsidR="003D48C1" w:rsidRDefault="003D48C1"/>
        </w:tc>
        <w:tc>
          <w:tcPr>
            <w:tcW w:w="3129" w:type="dxa"/>
          </w:tcPr>
          <w:p w:rsidR="003D48C1" w:rsidRDefault="002D4C24">
            <w:pPr>
              <w:pStyle w:val="TableParagraph"/>
              <w:ind w:left="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Праздничный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концерт</w:t>
            </w:r>
          </w:p>
          <w:p w:rsidR="003D48C1" w:rsidRDefault="002D4C24">
            <w:pPr>
              <w:pStyle w:val="TableParagraph"/>
              <w:spacing w:before="0"/>
              <w:ind w:left="158" w:right="147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«Песен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славных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достойны </w:t>
            </w:r>
            <w:r>
              <w:rPr>
                <w:spacing w:val="-2"/>
                <w:sz w:val="24"/>
                <w:szCs w:val="24"/>
              </w:rPr>
              <w:t>герои»</w:t>
            </w:r>
          </w:p>
        </w:tc>
        <w:tc>
          <w:tcPr>
            <w:tcW w:w="2106" w:type="dxa"/>
            <w:vMerge/>
          </w:tcPr>
          <w:p w:rsidR="003D48C1" w:rsidRDefault="003D48C1"/>
        </w:tc>
      </w:tr>
      <w:tr w:rsidR="003D48C1" w:rsidTr="0083052B">
        <w:trPr>
          <w:trHeight w:val="919"/>
        </w:trPr>
        <w:tc>
          <w:tcPr>
            <w:tcW w:w="805" w:type="dxa"/>
            <w:vMerge w:val="restart"/>
          </w:tcPr>
          <w:p w:rsidR="003D48C1" w:rsidRDefault="002D4C24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5"/>
                <w:sz w:val="24"/>
                <w:szCs w:val="24"/>
              </w:rPr>
              <w:t>26.</w:t>
            </w:r>
          </w:p>
          <w:p w:rsidR="003D48C1" w:rsidRDefault="003D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</w:tcPr>
          <w:p w:rsidR="003D48C1" w:rsidRDefault="002D4C2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Кремницкий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СДК</w:t>
            </w:r>
          </w:p>
          <w:p w:rsidR="003D48C1" w:rsidRDefault="003D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</w:tcPr>
          <w:p w:rsidR="003D48C1" w:rsidRDefault="002D4C24">
            <w:pPr>
              <w:pStyle w:val="TableParagraph"/>
              <w:ind w:left="234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 </w:t>
            </w:r>
            <w:r>
              <w:rPr>
                <w:spacing w:val="-5"/>
                <w:sz w:val="24"/>
                <w:szCs w:val="24"/>
              </w:rPr>
              <w:t>г.</w:t>
            </w:r>
          </w:p>
          <w:p w:rsidR="003D48C1" w:rsidRDefault="003D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Митинг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«Памяти павших, во славу живых</w:t>
            </w:r>
            <w:r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106" w:type="dxa"/>
            <w:vMerge w:val="restart"/>
          </w:tcPr>
          <w:p w:rsidR="003D48C1" w:rsidRDefault="002D4C24">
            <w:pPr>
              <w:pStyle w:val="TableParagraph"/>
              <w:ind w:left="142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Балгачева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Т.В.,</w:t>
            </w:r>
          </w:p>
          <w:p w:rsidR="003D48C1" w:rsidRDefault="002D4C24">
            <w:pPr>
              <w:pStyle w:val="TableParagraph"/>
              <w:ind w:left="142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Спицына Е.Н</w:t>
            </w:r>
          </w:p>
          <w:p w:rsidR="003D48C1" w:rsidRDefault="003D48C1">
            <w:pPr>
              <w:ind w:left="142" w:righ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8C1" w:rsidTr="0083052B">
        <w:trPr>
          <w:trHeight w:val="919"/>
        </w:trPr>
        <w:tc>
          <w:tcPr>
            <w:tcW w:w="805" w:type="dxa"/>
            <w:vMerge/>
          </w:tcPr>
          <w:p w:rsidR="003D48C1" w:rsidRDefault="003D48C1"/>
        </w:tc>
        <w:tc>
          <w:tcPr>
            <w:tcW w:w="1721" w:type="dxa"/>
            <w:vMerge/>
          </w:tcPr>
          <w:p w:rsidR="003D48C1" w:rsidRDefault="003D48C1"/>
        </w:tc>
        <w:tc>
          <w:tcPr>
            <w:tcW w:w="1848" w:type="dxa"/>
            <w:vMerge/>
          </w:tcPr>
          <w:p w:rsidR="003D48C1" w:rsidRDefault="003D48C1"/>
        </w:tc>
        <w:tc>
          <w:tcPr>
            <w:tcW w:w="3129" w:type="dxa"/>
          </w:tcPr>
          <w:p w:rsidR="003D48C1" w:rsidRDefault="002D4C24">
            <w:pPr>
              <w:pStyle w:val="TableParagraph"/>
              <w:ind w:left="0" w:right="107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Полевая кухня</w:t>
            </w:r>
          </w:p>
        </w:tc>
        <w:tc>
          <w:tcPr>
            <w:tcW w:w="2106" w:type="dxa"/>
            <w:vMerge/>
          </w:tcPr>
          <w:p w:rsidR="003D48C1" w:rsidRDefault="003D48C1"/>
        </w:tc>
      </w:tr>
      <w:tr w:rsidR="003D48C1" w:rsidTr="0083052B">
        <w:trPr>
          <w:trHeight w:val="919"/>
        </w:trPr>
        <w:tc>
          <w:tcPr>
            <w:tcW w:w="805" w:type="dxa"/>
            <w:vMerge w:val="restart"/>
          </w:tcPr>
          <w:p w:rsidR="003D48C1" w:rsidRDefault="002D4C24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5"/>
                <w:sz w:val="24"/>
                <w:szCs w:val="24"/>
              </w:rPr>
              <w:t>27.</w:t>
            </w:r>
          </w:p>
          <w:p w:rsidR="003D48C1" w:rsidRDefault="003D48C1">
            <w:pPr>
              <w:pStyle w:val="TableParagraph"/>
              <w:rPr>
                <w:spacing w:val="-5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3D48C1" w:rsidRDefault="002D4C2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Крутецкий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СК</w:t>
            </w:r>
          </w:p>
          <w:p w:rsidR="003D48C1" w:rsidRDefault="003D48C1">
            <w:pPr>
              <w:pStyle w:val="TableParagraph"/>
              <w:ind w:left="659"/>
              <w:rPr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</w:tcPr>
          <w:p w:rsidR="003D48C1" w:rsidRDefault="002D4C24">
            <w:pPr>
              <w:pStyle w:val="TableParagraph"/>
              <w:ind w:left="234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2025 </w:t>
            </w:r>
            <w:r>
              <w:rPr>
                <w:spacing w:val="-5"/>
                <w:sz w:val="24"/>
                <w:szCs w:val="24"/>
              </w:rPr>
              <w:t>г.</w:t>
            </w:r>
          </w:p>
          <w:p w:rsidR="003D48C1" w:rsidRDefault="003D48C1">
            <w:pPr>
              <w:pStyle w:val="TableParagraph"/>
              <w:ind w:left="234"/>
              <w:jc w:val="left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:rsidR="003D48C1" w:rsidRDefault="002D4C24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Митинг</w:t>
            </w:r>
            <w:r>
              <w:rPr>
                <w:spacing w:val="-13"/>
                <w:sz w:val="24"/>
                <w:szCs w:val="24"/>
              </w:rPr>
              <w:t xml:space="preserve"> «Будем помнить»</w:t>
            </w:r>
            <w:r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106" w:type="dxa"/>
            <w:vMerge w:val="restart"/>
          </w:tcPr>
          <w:p w:rsidR="003D48C1" w:rsidRDefault="002D4C24">
            <w:pPr>
              <w:pStyle w:val="TableParagraph"/>
              <w:ind w:left="389" w:right="268" w:firstLine="11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Балгачева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Т.В., Кузнецова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Н.В.</w:t>
            </w:r>
          </w:p>
          <w:p w:rsidR="003D48C1" w:rsidRDefault="003D48C1">
            <w:pPr>
              <w:pStyle w:val="TableParagraph"/>
              <w:ind w:left="389" w:right="268" w:firstLine="11"/>
              <w:rPr>
                <w:sz w:val="24"/>
                <w:szCs w:val="24"/>
              </w:rPr>
            </w:pPr>
          </w:p>
        </w:tc>
      </w:tr>
      <w:tr w:rsidR="003D48C1" w:rsidTr="0083052B">
        <w:trPr>
          <w:trHeight w:val="919"/>
        </w:trPr>
        <w:tc>
          <w:tcPr>
            <w:tcW w:w="805" w:type="dxa"/>
            <w:vMerge/>
          </w:tcPr>
          <w:p w:rsidR="003D48C1" w:rsidRDefault="003D48C1"/>
        </w:tc>
        <w:tc>
          <w:tcPr>
            <w:tcW w:w="1721" w:type="dxa"/>
            <w:vMerge/>
          </w:tcPr>
          <w:p w:rsidR="003D48C1" w:rsidRDefault="003D48C1"/>
        </w:tc>
        <w:tc>
          <w:tcPr>
            <w:tcW w:w="1848" w:type="dxa"/>
            <w:vMerge/>
          </w:tcPr>
          <w:p w:rsidR="003D48C1" w:rsidRDefault="003D48C1"/>
        </w:tc>
        <w:tc>
          <w:tcPr>
            <w:tcW w:w="3129" w:type="dxa"/>
          </w:tcPr>
          <w:p w:rsidR="003D48C1" w:rsidRDefault="002D4C24">
            <w:pPr>
              <w:pStyle w:val="TableParagraph"/>
              <w:ind w:left="0" w:right="142"/>
              <w:rPr>
                <w:sz w:val="20"/>
                <w:szCs w:val="20"/>
              </w:rPr>
            </w:pPr>
            <w:r>
              <w:rPr>
                <w:spacing w:val="-2"/>
                <w:sz w:val="24"/>
                <w:szCs w:val="24"/>
              </w:rPr>
              <w:t xml:space="preserve">Литературно-музыкальная </w:t>
            </w:r>
            <w:r>
              <w:rPr>
                <w:sz w:val="24"/>
                <w:szCs w:val="24"/>
              </w:rPr>
              <w:t>композиция «Сквозь огонь большой войны</w:t>
            </w:r>
            <w:r>
              <w:rPr>
                <w:spacing w:val="-2"/>
                <w:sz w:val="24"/>
                <w:szCs w:val="24"/>
              </w:rPr>
              <w:t>»</w:t>
            </w:r>
          </w:p>
          <w:p w:rsidR="003D48C1" w:rsidRDefault="003D48C1">
            <w:pPr>
              <w:pStyle w:val="TableParagraph"/>
              <w:ind w:left="780" w:hanging="505"/>
              <w:rPr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3D48C1" w:rsidRDefault="003D48C1"/>
        </w:tc>
      </w:tr>
    </w:tbl>
    <w:p w:rsidR="003D48C1" w:rsidRDefault="003D48C1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sectPr w:rsidR="003D48C1" w:rsidSect="0083052B">
      <w:type w:val="continuous"/>
      <w:pgSz w:w="11900" w:h="16840"/>
      <w:pgMar w:top="1134" w:right="701" w:bottom="1134" w:left="1701" w:header="113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C24" w:rsidRDefault="002D4C24">
      <w:r>
        <w:separator/>
      </w:r>
    </w:p>
  </w:endnote>
  <w:endnote w:type="continuationSeparator" w:id="0">
    <w:p w:rsidR="002D4C24" w:rsidRDefault="002D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C24" w:rsidRDefault="002D4C24"/>
  </w:footnote>
  <w:footnote w:type="continuationSeparator" w:id="0">
    <w:p w:rsidR="002D4C24" w:rsidRDefault="002D4C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97D12"/>
    <w:multiLevelType w:val="hybridMultilevel"/>
    <w:tmpl w:val="F26825CE"/>
    <w:lvl w:ilvl="0" w:tplc="9EAEF800">
      <w:start w:val="1"/>
      <w:numFmt w:val="decimal"/>
      <w:lvlText w:val="%1."/>
      <w:lvlJc w:val="left"/>
      <w:pPr>
        <w:ind w:left="442" w:hanging="221"/>
      </w:pPr>
      <w:rPr>
        <w:rFonts w:hint="default"/>
        <w:lang w:val="ru-RU" w:eastAsia="en-US" w:bidi="ar-SA"/>
      </w:rPr>
    </w:lvl>
    <w:lvl w:ilvl="1" w:tplc="D462611E">
      <w:start w:val="1"/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5360FFF2">
      <w:start w:val="1"/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7C623FCA">
      <w:start w:val="1"/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7232858A">
      <w:start w:val="1"/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6D1E81AC">
      <w:start w:val="1"/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3BDA83A2">
      <w:start w:val="1"/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881648D8">
      <w:start w:val="1"/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04603D06">
      <w:start w:val="1"/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082F2084"/>
    <w:multiLevelType w:val="hybridMultilevel"/>
    <w:tmpl w:val="4208BB5A"/>
    <w:lvl w:ilvl="0" w:tplc="DF6E188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A2C295C4">
      <w:start w:val="1"/>
      <w:numFmt w:val="decimal"/>
      <w:lvlText w:val=""/>
      <w:lvlJc w:val="left"/>
    </w:lvl>
    <w:lvl w:ilvl="2" w:tplc="EE4EC812">
      <w:start w:val="1"/>
      <w:numFmt w:val="decimal"/>
      <w:lvlText w:val=""/>
      <w:lvlJc w:val="left"/>
    </w:lvl>
    <w:lvl w:ilvl="3" w:tplc="0442CF3E">
      <w:start w:val="1"/>
      <w:numFmt w:val="decimal"/>
      <w:lvlText w:val=""/>
      <w:lvlJc w:val="left"/>
    </w:lvl>
    <w:lvl w:ilvl="4" w:tplc="0B40051A">
      <w:start w:val="1"/>
      <w:numFmt w:val="decimal"/>
      <w:lvlText w:val=""/>
      <w:lvlJc w:val="left"/>
    </w:lvl>
    <w:lvl w:ilvl="5" w:tplc="0C3471C2">
      <w:start w:val="1"/>
      <w:numFmt w:val="decimal"/>
      <w:lvlText w:val=""/>
      <w:lvlJc w:val="left"/>
    </w:lvl>
    <w:lvl w:ilvl="6" w:tplc="A52E55F4">
      <w:start w:val="1"/>
      <w:numFmt w:val="decimal"/>
      <w:lvlText w:val=""/>
      <w:lvlJc w:val="left"/>
    </w:lvl>
    <w:lvl w:ilvl="7" w:tplc="C7E65DD6">
      <w:start w:val="1"/>
      <w:numFmt w:val="decimal"/>
      <w:lvlText w:val=""/>
      <w:lvlJc w:val="left"/>
    </w:lvl>
    <w:lvl w:ilvl="8" w:tplc="2EC46DC6">
      <w:start w:val="1"/>
      <w:numFmt w:val="decimal"/>
      <w:lvlText w:val=""/>
      <w:lvlJc w:val="left"/>
    </w:lvl>
  </w:abstractNum>
  <w:abstractNum w:abstractNumId="2" w15:restartNumberingAfterBreak="0">
    <w:nsid w:val="0B572969"/>
    <w:multiLevelType w:val="hybridMultilevel"/>
    <w:tmpl w:val="B0CE3AD8"/>
    <w:lvl w:ilvl="0" w:tplc="C26AE86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264EF82">
      <w:start w:val="1"/>
      <w:numFmt w:val="lowerLetter"/>
      <w:lvlText w:val="%2."/>
      <w:lvlJc w:val="left"/>
      <w:pPr>
        <w:ind w:left="1364" w:hanging="360"/>
      </w:pPr>
    </w:lvl>
    <w:lvl w:ilvl="2" w:tplc="0B228F88">
      <w:start w:val="1"/>
      <w:numFmt w:val="lowerRoman"/>
      <w:lvlText w:val="%3."/>
      <w:lvlJc w:val="right"/>
      <w:pPr>
        <w:ind w:left="2084" w:hanging="180"/>
      </w:pPr>
    </w:lvl>
    <w:lvl w:ilvl="3" w:tplc="C06A4672">
      <w:start w:val="1"/>
      <w:numFmt w:val="decimal"/>
      <w:lvlText w:val="%4."/>
      <w:lvlJc w:val="left"/>
      <w:pPr>
        <w:ind w:left="2804" w:hanging="360"/>
      </w:pPr>
    </w:lvl>
    <w:lvl w:ilvl="4" w:tplc="FE8020F6">
      <w:start w:val="1"/>
      <w:numFmt w:val="lowerLetter"/>
      <w:lvlText w:val="%5."/>
      <w:lvlJc w:val="left"/>
      <w:pPr>
        <w:ind w:left="3524" w:hanging="360"/>
      </w:pPr>
    </w:lvl>
    <w:lvl w:ilvl="5" w:tplc="C974002A">
      <w:start w:val="1"/>
      <w:numFmt w:val="lowerRoman"/>
      <w:lvlText w:val="%6."/>
      <w:lvlJc w:val="right"/>
      <w:pPr>
        <w:ind w:left="4244" w:hanging="180"/>
      </w:pPr>
    </w:lvl>
    <w:lvl w:ilvl="6" w:tplc="C936CB10">
      <w:start w:val="1"/>
      <w:numFmt w:val="decimal"/>
      <w:lvlText w:val="%7."/>
      <w:lvlJc w:val="left"/>
      <w:pPr>
        <w:ind w:left="4964" w:hanging="360"/>
      </w:pPr>
    </w:lvl>
    <w:lvl w:ilvl="7" w:tplc="B52E3DE8">
      <w:start w:val="1"/>
      <w:numFmt w:val="lowerLetter"/>
      <w:lvlText w:val="%8."/>
      <w:lvlJc w:val="left"/>
      <w:pPr>
        <w:ind w:left="5684" w:hanging="360"/>
      </w:pPr>
    </w:lvl>
    <w:lvl w:ilvl="8" w:tplc="4A38CA76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746D3A"/>
    <w:multiLevelType w:val="multilevel"/>
    <w:tmpl w:val="384C1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A60468"/>
    <w:multiLevelType w:val="multilevel"/>
    <w:tmpl w:val="E48087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1BAD6045"/>
    <w:multiLevelType w:val="hybridMultilevel"/>
    <w:tmpl w:val="E8E2D1A2"/>
    <w:lvl w:ilvl="0" w:tplc="AF04D584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BD4463FE">
      <w:start w:val="1"/>
      <w:numFmt w:val="lowerLetter"/>
      <w:lvlText w:val="%2."/>
      <w:lvlJc w:val="left"/>
      <w:pPr>
        <w:ind w:left="1931" w:hanging="360"/>
      </w:pPr>
    </w:lvl>
    <w:lvl w:ilvl="2" w:tplc="726CF34E">
      <w:start w:val="1"/>
      <w:numFmt w:val="lowerRoman"/>
      <w:lvlText w:val="%3."/>
      <w:lvlJc w:val="right"/>
      <w:pPr>
        <w:ind w:left="2651" w:hanging="180"/>
      </w:pPr>
    </w:lvl>
    <w:lvl w:ilvl="3" w:tplc="B72CA1D6">
      <w:start w:val="1"/>
      <w:numFmt w:val="decimal"/>
      <w:lvlText w:val="%4."/>
      <w:lvlJc w:val="left"/>
      <w:pPr>
        <w:ind w:left="3371" w:hanging="360"/>
      </w:pPr>
    </w:lvl>
    <w:lvl w:ilvl="4" w:tplc="3D3A2ADE">
      <w:start w:val="1"/>
      <w:numFmt w:val="lowerLetter"/>
      <w:lvlText w:val="%5."/>
      <w:lvlJc w:val="left"/>
      <w:pPr>
        <w:ind w:left="4091" w:hanging="360"/>
      </w:pPr>
    </w:lvl>
    <w:lvl w:ilvl="5" w:tplc="E50EF1BA">
      <w:start w:val="1"/>
      <w:numFmt w:val="lowerRoman"/>
      <w:lvlText w:val="%6."/>
      <w:lvlJc w:val="right"/>
      <w:pPr>
        <w:ind w:left="4811" w:hanging="180"/>
      </w:pPr>
    </w:lvl>
    <w:lvl w:ilvl="6" w:tplc="2AC083D0">
      <w:start w:val="1"/>
      <w:numFmt w:val="decimal"/>
      <w:lvlText w:val="%7."/>
      <w:lvlJc w:val="left"/>
      <w:pPr>
        <w:ind w:left="5531" w:hanging="360"/>
      </w:pPr>
    </w:lvl>
    <w:lvl w:ilvl="7" w:tplc="6448ACC6">
      <w:start w:val="1"/>
      <w:numFmt w:val="lowerLetter"/>
      <w:lvlText w:val="%8."/>
      <w:lvlJc w:val="left"/>
      <w:pPr>
        <w:ind w:left="6251" w:hanging="360"/>
      </w:pPr>
    </w:lvl>
    <w:lvl w:ilvl="8" w:tplc="A3EC3EF4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0895A22"/>
    <w:multiLevelType w:val="hybridMultilevel"/>
    <w:tmpl w:val="03D68C16"/>
    <w:lvl w:ilvl="0" w:tplc="CDA60B4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CA116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27A416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6445AE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1C0E15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6E675C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696DF9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6EE978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63E59A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6A24B96"/>
    <w:multiLevelType w:val="multilevel"/>
    <w:tmpl w:val="5E263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8003395"/>
    <w:multiLevelType w:val="hybridMultilevel"/>
    <w:tmpl w:val="26841084"/>
    <w:lvl w:ilvl="0" w:tplc="EBDC16C2">
      <w:start w:val="4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57408A28">
      <w:start w:val="1"/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83000EEC">
      <w:start w:val="1"/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3" w:tplc="F312BC02">
      <w:start w:val="1"/>
      <w:numFmt w:val="bullet"/>
      <w:lvlText w:val="•"/>
      <w:lvlJc w:val="left"/>
      <w:pPr>
        <w:ind w:left="3317" w:hanging="240"/>
      </w:pPr>
      <w:rPr>
        <w:rFonts w:hint="default"/>
        <w:lang w:val="ru-RU" w:eastAsia="en-US" w:bidi="ar-SA"/>
      </w:rPr>
    </w:lvl>
    <w:lvl w:ilvl="4" w:tplc="3FFC3B64">
      <w:start w:val="1"/>
      <w:numFmt w:val="bullet"/>
      <w:lvlText w:val="•"/>
      <w:lvlJc w:val="left"/>
      <w:pPr>
        <w:ind w:left="4270" w:hanging="240"/>
      </w:pPr>
      <w:rPr>
        <w:rFonts w:hint="default"/>
        <w:lang w:val="ru-RU" w:eastAsia="en-US" w:bidi="ar-SA"/>
      </w:rPr>
    </w:lvl>
    <w:lvl w:ilvl="5" w:tplc="FAD42016">
      <w:start w:val="1"/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69963A0A">
      <w:start w:val="1"/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DC74DC74">
      <w:start w:val="1"/>
      <w:numFmt w:val="bullet"/>
      <w:lvlText w:val="•"/>
      <w:lvlJc w:val="left"/>
      <w:pPr>
        <w:ind w:left="7128" w:hanging="240"/>
      </w:pPr>
      <w:rPr>
        <w:rFonts w:hint="default"/>
        <w:lang w:val="ru-RU" w:eastAsia="en-US" w:bidi="ar-SA"/>
      </w:rPr>
    </w:lvl>
    <w:lvl w:ilvl="8" w:tplc="FA4A9B32">
      <w:start w:val="1"/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29210E4B"/>
    <w:multiLevelType w:val="hybridMultilevel"/>
    <w:tmpl w:val="1A325E1C"/>
    <w:lvl w:ilvl="0" w:tplc="BEDEF24A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  <w:b/>
      </w:rPr>
    </w:lvl>
    <w:lvl w:ilvl="1" w:tplc="C644D170">
      <w:start w:val="1"/>
      <w:numFmt w:val="lowerLetter"/>
      <w:lvlText w:val="%2."/>
      <w:lvlJc w:val="left"/>
      <w:pPr>
        <w:ind w:left="1440" w:hanging="360"/>
      </w:pPr>
    </w:lvl>
    <w:lvl w:ilvl="2" w:tplc="4FECAB18">
      <w:start w:val="1"/>
      <w:numFmt w:val="lowerRoman"/>
      <w:lvlText w:val="%3."/>
      <w:lvlJc w:val="right"/>
      <w:pPr>
        <w:ind w:left="2160" w:hanging="180"/>
      </w:pPr>
    </w:lvl>
    <w:lvl w:ilvl="3" w:tplc="6C706642">
      <w:start w:val="1"/>
      <w:numFmt w:val="decimal"/>
      <w:lvlText w:val="%4."/>
      <w:lvlJc w:val="left"/>
      <w:pPr>
        <w:ind w:left="2880" w:hanging="360"/>
      </w:pPr>
    </w:lvl>
    <w:lvl w:ilvl="4" w:tplc="5292051E">
      <w:start w:val="1"/>
      <w:numFmt w:val="lowerLetter"/>
      <w:lvlText w:val="%5."/>
      <w:lvlJc w:val="left"/>
      <w:pPr>
        <w:ind w:left="3600" w:hanging="360"/>
      </w:pPr>
    </w:lvl>
    <w:lvl w:ilvl="5" w:tplc="D1F09C68">
      <w:start w:val="1"/>
      <w:numFmt w:val="lowerRoman"/>
      <w:lvlText w:val="%6."/>
      <w:lvlJc w:val="right"/>
      <w:pPr>
        <w:ind w:left="4320" w:hanging="180"/>
      </w:pPr>
    </w:lvl>
    <w:lvl w:ilvl="6" w:tplc="A8B23002">
      <w:start w:val="1"/>
      <w:numFmt w:val="decimal"/>
      <w:lvlText w:val="%7."/>
      <w:lvlJc w:val="left"/>
      <w:pPr>
        <w:ind w:left="5040" w:hanging="360"/>
      </w:pPr>
    </w:lvl>
    <w:lvl w:ilvl="7" w:tplc="42565C6E">
      <w:start w:val="1"/>
      <w:numFmt w:val="lowerLetter"/>
      <w:lvlText w:val="%8."/>
      <w:lvlJc w:val="left"/>
      <w:pPr>
        <w:ind w:left="5760" w:hanging="360"/>
      </w:pPr>
    </w:lvl>
    <w:lvl w:ilvl="8" w:tplc="7F0EC8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A28F6"/>
    <w:multiLevelType w:val="multilevel"/>
    <w:tmpl w:val="6DFE0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 w15:restartNumberingAfterBreak="0">
    <w:nsid w:val="2B9A7ABD"/>
    <w:multiLevelType w:val="hybridMultilevel"/>
    <w:tmpl w:val="F746BA94"/>
    <w:lvl w:ilvl="0" w:tplc="4EB86DA6">
      <w:start w:val="1"/>
      <w:numFmt w:val="decimal"/>
      <w:lvlText w:val="%1."/>
      <w:lvlJc w:val="left"/>
      <w:pPr>
        <w:ind w:left="720" w:hanging="360"/>
      </w:pPr>
    </w:lvl>
    <w:lvl w:ilvl="1" w:tplc="F06C2324">
      <w:start w:val="1"/>
      <w:numFmt w:val="lowerLetter"/>
      <w:lvlText w:val="%2."/>
      <w:lvlJc w:val="left"/>
      <w:pPr>
        <w:ind w:left="1440" w:hanging="360"/>
      </w:pPr>
    </w:lvl>
    <w:lvl w:ilvl="2" w:tplc="60BED1DA">
      <w:start w:val="1"/>
      <w:numFmt w:val="lowerRoman"/>
      <w:lvlText w:val="%3."/>
      <w:lvlJc w:val="right"/>
      <w:pPr>
        <w:ind w:left="2160" w:hanging="180"/>
      </w:pPr>
    </w:lvl>
    <w:lvl w:ilvl="3" w:tplc="10005568">
      <w:start w:val="1"/>
      <w:numFmt w:val="decimal"/>
      <w:lvlText w:val="%4."/>
      <w:lvlJc w:val="left"/>
      <w:pPr>
        <w:ind w:left="2880" w:hanging="360"/>
      </w:pPr>
    </w:lvl>
    <w:lvl w:ilvl="4" w:tplc="F662CA68">
      <w:start w:val="1"/>
      <w:numFmt w:val="lowerLetter"/>
      <w:lvlText w:val="%5."/>
      <w:lvlJc w:val="left"/>
      <w:pPr>
        <w:ind w:left="3600" w:hanging="360"/>
      </w:pPr>
    </w:lvl>
    <w:lvl w:ilvl="5" w:tplc="745C4D16">
      <w:start w:val="1"/>
      <w:numFmt w:val="lowerRoman"/>
      <w:lvlText w:val="%6."/>
      <w:lvlJc w:val="right"/>
      <w:pPr>
        <w:ind w:left="4320" w:hanging="180"/>
      </w:pPr>
    </w:lvl>
    <w:lvl w:ilvl="6" w:tplc="9F76FE3C">
      <w:start w:val="1"/>
      <w:numFmt w:val="decimal"/>
      <w:lvlText w:val="%7."/>
      <w:lvlJc w:val="left"/>
      <w:pPr>
        <w:ind w:left="5040" w:hanging="360"/>
      </w:pPr>
    </w:lvl>
    <w:lvl w:ilvl="7" w:tplc="0CBCD124">
      <w:start w:val="1"/>
      <w:numFmt w:val="lowerLetter"/>
      <w:lvlText w:val="%8."/>
      <w:lvlJc w:val="left"/>
      <w:pPr>
        <w:ind w:left="5760" w:hanging="360"/>
      </w:pPr>
    </w:lvl>
    <w:lvl w:ilvl="8" w:tplc="03A8875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E2236"/>
    <w:multiLevelType w:val="hybridMultilevel"/>
    <w:tmpl w:val="534CED28"/>
    <w:lvl w:ilvl="0" w:tplc="C6BEE614">
      <w:start w:val="4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33EEA00E">
      <w:start w:val="1"/>
      <w:numFmt w:val="lowerLetter"/>
      <w:lvlText w:val="%2."/>
      <w:lvlJc w:val="left"/>
      <w:pPr>
        <w:ind w:left="1410" w:hanging="360"/>
      </w:pPr>
    </w:lvl>
    <w:lvl w:ilvl="2" w:tplc="AEA200B4">
      <w:start w:val="1"/>
      <w:numFmt w:val="lowerRoman"/>
      <w:lvlText w:val="%3."/>
      <w:lvlJc w:val="right"/>
      <w:pPr>
        <w:ind w:left="2130" w:hanging="180"/>
      </w:pPr>
    </w:lvl>
    <w:lvl w:ilvl="3" w:tplc="3D5E9768">
      <w:start w:val="1"/>
      <w:numFmt w:val="decimal"/>
      <w:lvlText w:val="%4."/>
      <w:lvlJc w:val="left"/>
      <w:pPr>
        <w:ind w:left="2850" w:hanging="360"/>
      </w:pPr>
    </w:lvl>
    <w:lvl w:ilvl="4" w:tplc="0E96DC6E">
      <w:start w:val="1"/>
      <w:numFmt w:val="lowerLetter"/>
      <w:lvlText w:val="%5."/>
      <w:lvlJc w:val="left"/>
      <w:pPr>
        <w:ind w:left="3570" w:hanging="360"/>
      </w:pPr>
    </w:lvl>
    <w:lvl w:ilvl="5" w:tplc="E1EE1E62">
      <w:start w:val="1"/>
      <w:numFmt w:val="lowerRoman"/>
      <w:lvlText w:val="%6."/>
      <w:lvlJc w:val="right"/>
      <w:pPr>
        <w:ind w:left="4290" w:hanging="180"/>
      </w:pPr>
    </w:lvl>
    <w:lvl w:ilvl="6" w:tplc="E7FA0E16">
      <w:start w:val="1"/>
      <w:numFmt w:val="decimal"/>
      <w:lvlText w:val="%7."/>
      <w:lvlJc w:val="left"/>
      <w:pPr>
        <w:ind w:left="5010" w:hanging="360"/>
      </w:pPr>
    </w:lvl>
    <w:lvl w:ilvl="7" w:tplc="C4662B08">
      <w:start w:val="1"/>
      <w:numFmt w:val="lowerLetter"/>
      <w:lvlText w:val="%8."/>
      <w:lvlJc w:val="left"/>
      <w:pPr>
        <w:ind w:left="5730" w:hanging="360"/>
      </w:pPr>
    </w:lvl>
    <w:lvl w:ilvl="8" w:tplc="1EC6F27E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34FF69E5"/>
    <w:multiLevelType w:val="hybridMultilevel"/>
    <w:tmpl w:val="696CB790"/>
    <w:lvl w:ilvl="0" w:tplc="C68445F2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A92A6398">
      <w:start w:val="1"/>
      <w:numFmt w:val="lowerLetter"/>
      <w:lvlText w:val="%2."/>
      <w:lvlJc w:val="left"/>
      <w:pPr>
        <w:ind w:left="2496" w:hanging="360"/>
      </w:pPr>
    </w:lvl>
    <w:lvl w:ilvl="2" w:tplc="320E8DD6">
      <w:start w:val="1"/>
      <w:numFmt w:val="lowerRoman"/>
      <w:lvlText w:val="%3."/>
      <w:lvlJc w:val="right"/>
      <w:pPr>
        <w:ind w:left="3216" w:hanging="180"/>
      </w:pPr>
    </w:lvl>
    <w:lvl w:ilvl="3" w:tplc="B72EE908">
      <w:start w:val="1"/>
      <w:numFmt w:val="decimal"/>
      <w:lvlText w:val="%4."/>
      <w:lvlJc w:val="left"/>
      <w:pPr>
        <w:ind w:left="3936" w:hanging="360"/>
      </w:pPr>
    </w:lvl>
    <w:lvl w:ilvl="4" w:tplc="86526F6C">
      <w:start w:val="1"/>
      <w:numFmt w:val="lowerLetter"/>
      <w:lvlText w:val="%5."/>
      <w:lvlJc w:val="left"/>
      <w:pPr>
        <w:ind w:left="4656" w:hanging="360"/>
      </w:pPr>
    </w:lvl>
    <w:lvl w:ilvl="5" w:tplc="ECF071E6">
      <w:start w:val="1"/>
      <w:numFmt w:val="lowerRoman"/>
      <w:lvlText w:val="%6."/>
      <w:lvlJc w:val="right"/>
      <w:pPr>
        <w:ind w:left="5376" w:hanging="180"/>
      </w:pPr>
    </w:lvl>
    <w:lvl w:ilvl="6" w:tplc="0A4EC722">
      <w:start w:val="1"/>
      <w:numFmt w:val="decimal"/>
      <w:lvlText w:val="%7."/>
      <w:lvlJc w:val="left"/>
      <w:pPr>
        <w:ind w:left="6096" w:hanging="360"/>
      </w:pPr>
    </w:lvl>
    <w:lvl w:ilvl="7" w:tplc="E0CEFCBE">
      <w:start w:val="1"/>
      <w:numFmt w:val="lowerLetter"/>
      <w:lvlText w:val="%8."/>
      <w:lvlJc w:val="left"/>
      <w:pPr>
        <w:ind w:left="6816" w:hanging="360"/>
      </w:pPr>
    </w:lvl>
    <w:lvl w:ilvl="8" w:tplc="8B1A0AC2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96F1061"/>
    <w:multiLevelType w:val="hybridMultilevel"/>
    <w:tmpl w:val="2B0E1DEE"/>
    <w:lvl w:ilvl="0" w:tplc="B9B4A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68413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94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04D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A0C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4B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67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8A1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2E9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30FDD"/>
    <w:multiLevelType w:val="hybridMultilevel"/>
    <w:tmpl w:val="85A46660"/>
    <w:lvl w:ilvl="0" w:tplc="F9E67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A2B790">
      <w:start w:val="1"/>
      <w:numFmt w:val="lowerLetter"/>
      <w:lvlText w:val="%2."/>
      <w:lvlJc w:val="left"/>
      <w:pPr>
        <w:ind w:left="1440" w:hanging="360"/>
      </w:pPr>
    </w:lvl>
    <w:lvl w:ilvl="2" w:tplc="C8AE775E">
      <w:start w:val="1"/>
      <w:numFmt w:val="lowerRoman"/>
      <w:lvlText w:val="%3."/>
      <w:lvlJc w:val="right"/>
      <w:pPr>
        <w:ind w:left="2160" w:hanging="180"/>
      </w:pPr>
    </w:lvl>
    <w:lvl w:ilvl="3" w:tplc="BAF25686">
      <w:start w:val="1"/>
      <w:numFmt w:val="decimal"/>
      <w:lvlText w:val="%4."/>
      <w:lvlJc w:val="left"/>
      <w:pPr>
        <w:ind w:left="2880" w:hanging="360"/>
      </w:pPr>
    </w:lvl>
    <w:lvl w:ilvl="4" w:tplc="D7767E96">
      <w:start w:val="1"/>
      <w:numFmt w:val="lowerLetter"/>
      <w:lvlText w:val="%5."/>
      <w:lvlJc w:val="left"/>
      <w:pPr>
        <w:ind w:left="3600" w:hanging="360"/>
      </w:pPr>
    </w:lvl>
    <w:lvl w:ilvl="5" w:tplc="C4823444">
      <w:start w:val="1"/>
      <w:numFmt w:val="lowerRoman"/>
      <w:lvlText w:val="%6."/>
      <w:lvlJc w:val="right"/>
      <w:pPr>
        <w:ind w:left="4320" w:hanging="180"/>
      </w:pPr>
    </w:lvl>
    <w:lvl w:ilvl="6" w:tplc="966C5C8C">
      <w:start w:val="1"/>
      <w:numFmt w:val="decimal"/>
      <w:lvlText w:val="%7."/>
      <w:lvlJc w:val="left"/>
      <w:pPr>
        <w:ind w:left="5040" w:hanging="360"/>
      </w:pPr>
    </w:lvl>
    <w:lvl w:ilvl="7" w:tplc="FB1E5B16">
      <w:start w:val="1"/>
      <w:numFmt w:val="lowerLetter"/>
      <w:lvlText w:val="%8."/>
      <w:lvlJc w:val="left"/>
      <w:pPr>
        <w:ind w:left="5760" w:hanging="360"/>
      </w:pPr>
    </w:lvl>
    <w:lvl w:ilvl="8" w:tplc="F01638B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A02C5"/>
    <w:multiLevelType w:val="hybridMultilevel"/>
    <w:tmpl w:val="F522DCAA"/>
    <w:lvl w:ilvl="0" w:tplc="EA241FB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518DAEC">
      <w:start w:val="1"/>
      <w:numFmt w:val="lowerLetter"/>
      <w:lvlText w:val="%2."/>
      <w:lvlJc w:val="left"/>
      <w:pPr>
        <w:ind w:left="1647" w:hanging="360"/>
      </w:pPr>
    </w:lvl>
    <w:lvl w:ilvl="2" w:tplc="0AD00CE0">
      <w:start w:val="1"/>
      <w:numFmt w:val="lowerRoman"/>
      <w:lvlText w:val="%3."/>
      <w:lvlJc w:val="right"/>
      <w:pPr>
        <w:ind w:left="2367" w:hanging="180"/>
      </w:pPr>
    </w:lvl>
    <w:lvl w:ilvl="3" w:tplc="2AA2E590">
      <w:start w:val="1"/>
      <w:numFmt w:val="decimal"/>
      <w:lvlText w:val="%4."/>
      <w:lvlJc w:val="left"/>
      <w:pPr>
        <w:ind w:left="3087" w:hanging="360"/>
      </w:pPr>
    </w:lvl>
    <w:lvl w:ilvl="4" w:tplc="638ECD00">
      <w:start w:val="1"/>
      <w:numFmt w:val="lowerLetter"/>
      <w:lvlText w:val="%5."/>
      <w:lvlJc w:val="left"/>
      <w:pPr>
        <w:ind w:left="3807" w:hanging="360"/>
      </w:pPr>
    </w:lvl>
    <w:lvl w:ilvl="5" w:tplc="20EA2C44">
      <w:start w:val="1"/>
      <w:numFmt w:val="lowerRoman"/>
      <w:lvlText w:val="%6."/>
      <w:lvlJc w:val="right"/>
      <w:pPr>
        <w:ind w:left="4527" w:hanging="180"/>
      </w:pPr>
    </w:lvl>
    <w:lvl w:ilvl="6" w:tplc="A67EA584">
      <w:start w:val="1"/>
      <w:numFmt w:val="decimal"/>
      <w:lvlText w:val="%7."/>
      <w:lvlJc w:val="left"/>
      <w:pPr>
        <w:ind w:left="5247" w:hanging="360"/>
      </w:pPr>
    </w:lvl>
    <w:lvl w:ilvl="7" w:tplc="3E48C934">
      <w:start w:val="1"/>
      <w:numFmt w:val="lowerLetter"/>
      <w:lvlText w:val="%8."/>
      <w:lvlJc w:val="left"/>
      <w:pPr>
        <w:ind w:left="5967" w:hanging="360"/>
      </w:pPr>
    </w:lvl>
    <w:lvl w:ilvl="8" w:tplc="726AC55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7CD53DA"/>
    <w:multiLevelType w:val="hybridMultilevel"/>
    <w:tmpl w:val="4F24AA4A"/>
    <w:lvl w:ilvl="0" w:tplc="4EA21B8C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0D140AB2">
      <w:start w:val="1"/>
      <w:numFmt w:val="decimal"/>
      <w:lvlText w:val=""/>
      <w:lvlJc w:val="left"/>
    </w:lvl>
    <w:lvl w:ilvl="2" w:tplc="B6F8B99A">
      <w:start w:val="1"/>
      <w:numFmt w:val="decimal"/>
      <w:lvlText w:val=""/>
      <w:lvlJc w:val="left"/>
    </w:lvl>
    <w:lvl w:ilvl="3" w:tplc="EADEDA42">
      <w:start w:val="1"/>
      <w:numFmt w:val="decimal"/>
      <w:lvlText w:val=""/>
      <w:lvlJc w:val="left"/>
    </w:lvl>
    <w:lvl w:ilvl="4" w:tplc="A60E08AC">
      <w:start w:val="1"/>
      <w:numFmt w:val="decimal"/>
      <w:lvlText w:val=""/>
      <w:lvlJc w:val="left"/>
    </w:lvl>
    <w:lvl w:ilvl="5" w:tplc="1700B652">
      <w:start w:val="1"/>
      <w:numFmt w:val="decimal"/>
      <w:lvlText w:val=""/>
      <w:lvlJc w:val="left"/>
    </w:lvl>
    <w:lvl w:ilvl="6" w:tplc="DB783A5A">
      <w:start w:val="1"/>
      <w:numFmt w:val="decimal"/>
      <w:lvlText w:val=""/>
      <w:lvlJc w:val="left"/>
    </w:lvl>
    <w:lvl w:ilvl="7" w:tplc="2150833C">
      <w:start w:val="1"/>
      <w:numFmt w:val="decimal"/>
      <w:lvlText w:val=""/>
      <w:lvlJc w:val="left"/>
    </w:lvl>
    <w:lvl w:ilvl="8" w:tplc="0504D41E">
      <w:start w:val="1"/>
      <w:numFmt w:val="decimal"/>
      <w:lvlText w:val=""/>
      <w:lvlJc w:val="left"/>
    </w:lvl>
  </w:abstractNum>
  <w:abstractNum w:abstractNumId="18" w15:restartNumberingAfterBreak="0">
    <w:nsid w:val="4A4D3555"/>
    <w:multiLevelType w:val="hybridMultilevel"/>
    <w:tmpl w:val="55701A52"/>
    <w:lvl w:ilvl="0" w:tplc="34224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77E8BC6">
      <w:start w:val="1"/>
      <w:numFmt w:val="lowerLetter"/>
      <w:lvlText w:val="%2."/>
      <w:lvlJc w:val="left"/>
      <w:pPr>
        <w:ind w:left="1800" w:hanging="360"/>
      </w:pPr>
    </w:lvl>
    <w:lvl w:ilvl="2" w:tplc="CBD6525E">
      <w:start w:val="1"/>
      <w:numFmt w:val="lowerRoman"/>
      <w:lvlText w:val="%3."/>
      <w:lvlJc w:val="right"/>
      <w:pPr>
        <w:ind w:left="2520" w:hanging="180"/>
      </w:pPr>
    </w:lvl>
    <w:lvl w:ilvl="3" w:tplc="56125516">
      <w:start w:val="1"/>
      <w:numFmt w:val="decimal"/>
      <w:lvlText w:val="%4."/>
      <w:lvlJc w:val="left"/>
      <w:pPr>
        <w:ind w:left="3240" w:hanging="360"/>
      </w:pPr>
    </w:lvl>
    <w:lvl w:ilvl="4" w:tplc="95E60C3E">
      <w:start w:val="1"/>
      <w:numFmt w:val="lowerLetter"/>
      <w:lvlText w:val="%5."/>
      <w:lvlJc w:val="left"/>
      <w:pPr>
        <w:ind w:left="3960" w:hanging="360"/>
      </w:pPr>
    </w:lvl>
    <w:lvl w:ilvl="5" w:tplc="091CE432">
      <w:start w:val="1"/>
      <w:numFmt w:val="lowerRoman"/>
      <w:lvlText w:val="%6."/>
      <w:lvlJc w:val="right"/>
      <w:pPr>
        <w:ind w:left="4680" w:hanging="180"/>
      </w:pPr>
    </w:lvl>
    <w:lvl w:ilvl="6" w:tplc="131ECB58">
      <w:start w:val="1"/>
      <w:numFmt w:val="decimal"/>
      <w:lvlText w:val="%7."/>
      <w:lvlJc w:val="left"/>
      <w:pPr>
        <w:ind w:left="5400" w:hanging="360"/>
      </w:pPr>
    </w:lvl>
    <w:lvl w:ilvl="7" w:tplc="9306D842">
      <w:start w:val="1"/>
      <w:numFmt w:val="lowerLetter"/>
      <w:lvlText w:val="%8."/>
      <w:lvlJc w:val="left"/>
      <w:pPr>
        <w:ind w:left="6120" w:hanging="360"/>
      </w:pPr>
    </w:lvl>
    <w:lvl w:ilvl="8" w:tplc="EBB050C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815AA8"/>
    <w:multiLevelType w:val="hybridMultilevel"/>
    <w:tmpl w:val="3D147D34"/>
    <w:lvl w:ilvl="0" w:tplc="D9984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105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A67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58B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2C38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366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A3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88F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469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F4B39"/>
    <w:multiLevelType w:val="hybridMultilevel"/>
    <w:tmpl w:val="26281F98"/>
    <w:lvl w:ilvl="0" w:tplc="5BDA1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BE46CE">
      <w:start w:val="1"/>
      <w:numFmt w:val="lowerLetter"/>
      <w:lvlText w:val="%2."/>
      <w:lvlJc w:val="left"/>
      <w:pPr>
        <w:ind w:left="1440" w:hanging="360"/>
      </w:pPr>
    </w:lvl>
    <w:lvl w:ilvl="2" w:tplc="CA56F9D0">
      <w:start w:val="1"/>
      <w:numFmt w:val="lowerRoman"/>
      <w:lvlText w:val="%3."/>
      <w:lvlJc w:val="right"/>
      <w:pPr>
        <w:ind w:left="2160" w:hanging="180"/>
      </w:pPr>
    </w:lvl>
    <w:lvl w:ilvl="3" w:tplc="41CEF82A">
      <w:start w:val="1"/>
      <w:numFmt w:val="decimal"/>
      <w:lvlText w:val="%4."/>
      <w:lvlJc w:val="left"/>
      <w:pPr>
        <w:ind w:left="2880" w:hanging="360"/>
      </w:pPr>
    </w:lvl>
    <w:lvl w:ilvl="4" w:tplc="E4CE6ADE">
      <w:start w:val="1"/>
      <w:numFmt w:val="lowerLetter"/>
      <w:lvlText w:val="%5."/>
      <w:lvlJc w:val="left"/>
      <w:pPr>
        <w:ind w:left="3600" w:hanging="360"/>
      </w:pPr>
    </w:lvl>
    <w:lvl w:ilvl="5" w:tplc="534C1804">
      <w:start w:val="1"/>
      <w:numFmt w:val="lowerRoman"/>
      <w:lvlText w:val="%6."/>
      <w:lvlJc w:val="right"/>
      <w:pPr>
        <w:ind w:left="4320" w:hanging="180"/>
      </w:pPr>
    </w:lvl>
    <w:lvl w:ilvl="6" w:tplc="D9D8D420">
      <w:start w:val="1"/>
      <w:numFmt w:val="decimal"/>
      <w:lvlText w:val="%7."/>
      <w:lvlJc w:val="left"/>
      <w:pPr>
        <w:ind w:left="5040" w:hanging="360"/>
      </w:pPr>
    </w:lvl>
    <w:lvl w:ilvl="7" w:tplc="56D25126">
      <w:start w:val="1"/>
      <w:numFmt w:val="lowerLetter"/>
      <w:lvlText w:val="%8."/>
      <w:lvlJc w:val="left"/>
      <w:pPr>
        <w:ind w:left="5760" w:hanging="360"/>
      </w:pPr>
    </w:lvl>
    <w:lvl w:ilvl="8" w:tplc="A2C261D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540A1"/>
    <w:multiLevelType w:val="hybridMultilevel"/>
    <w:tmpl w:val="2D9039BA"/>
    <w:lvl w:ilvl="0" w:tplc="05B65DE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E824678">
      <w:start w:val="1"/>
      <w:numFmt w:val="lowerLetter"/>
      <w:lvlText w:val="%2."/>
      <w:lvlJc w:val="left"/>
      <w:pPr>
        <w:ind w:left="1647" w:hanging="360"/>
      </w:pPr>
    </w:lvl>
    <w:lvl w:ilvl="2" w:tplc="F30A4E96">
      <w:start w:val="1"/>
      <w:numFmt w:val="lowerRoman"/>
      <w:lvlText w:val="%3."/>
      <w:lvlJc w:val="right"/>
      <w:pPr>
        <w:ind w:left="2367" w:hanging="180"/>
      </w:pPr>
    </w:lvl>
    <w:lvl w:ilvl="3" w:tplc="51A816D6">
      <w:start w:val="1"/>
      <w:numFmt w:val="decimal"/>
      <w:lvlText w:val="%4."/>
      <w:lvlJc w:val="left"/>
      <w:pPr>
        <w:ind w:left="3087" w:hanging="360"/>
      </w:pPr>
    </w:lvl>
    <w:lvl w:ilvl="4" w:tplc="653E802C">
      <w:start w:val="1"/>
      <w:numFmt w:val="lowerLetter"/>
      <w:lvlText w:val="%5."/>
      <w:lvlJc w:val="left"/>
      <w:pPr>
        <w:ind w:left="3807" w:hanging="360"/>
      </w:pPr>
    </w:lvl>
    <w:lvl w:ilvl="5" w:tplc="79DE9D78">
      <w:start w:val="1"/>
      <w:numFmt w:val="lowerRoman"/>
      <w:lvlText w:val="%6."/>
      <w:lvlJc w:val="right"/>
      <w:pPr>
        <w:ind w:left="4527" w:hanging="180"/>
      </w:pPr>
    </w:lvl>
    <w:lvl w:ilvl="6" w:tplc="A2C29F06">
      <w:start w:val="1"/>
      <w:numFmt w:val="decimal"/>
      <w:lvlText w:val="%7."/>
      <w:lvlJc w:val="left"/>
      <w:pPr>
        <w:ind w:left="5247" w:hanging="360"/>
      </w:pPr>
    </w:lvl>
    <w:lvl w:ilvl="7" w:tplc="56A0C844">
      <w:start w:val="1"/>
      <w:numFmt w:val="lowerLetter"/>
      <w:lvlText w:val="%8."/>
      <w:lvlJc w:val="left"/>
      <w:pPr>
        <w:ind w:left="5967" w:hanging="360"/>
      </w:pPr>
    </w:lvl>
    <w:lvl w:ilvl="8" w:tplc="5E0A30D6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7E07C58"/>
    <w:multiLevelType w:val="multilevel"/>
    <w:tmpl w:val="437C4D1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3" w15:restartNumberingAfterBreak="0">
    <w:nsid w:val="5AF06157"/>
    <w:multiLevelType w:val="hybridMultilevel"/>
    <w:tmpl w:val="1DA8026A"/>
    <w:lvl w:ilvl="0" w:tplc="E214D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D80E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567A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A676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C21D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F8EF0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A899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3E8F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884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2F755E"/>
    <w:multiLevelType w:val="hybridMultilevel"/>
    <w:tmpl w:val="CF1C176C"/>
    <w:lvl w:ilvl="0" w:tplc="F60E15BC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3880EE66">
      <w:start w:val="1"/>
      <w:numFmt w:val="lowerLetter"/>
      <w:lvlText w:val="%2."/>
      <w:lvlJc w:val="left"/>
      <w:pPr>
        <w:ind w:left="1440" w:hanging="360"/>
      </w:pPr>
    </w:lvl>
    <w:lvl w:ilvl="2" w:tplc="871849E0">
      <w:start w:val="1"/>
      <w:numFmt w:val="lowerRoman"/>
      <w:lvlText w:val="%3."/>
      <w:lvlJc w:val="right"/>
      <w:pPr>
        <w:ind w:left="2160" w:hanging="180"/>
      </w:pPr>
    </w:lvl>
    <w:lvl w:ilvl="3" w:tplc="AC5CB572">
      <w:start w:val="1"/>
      <w:numFmt w:val="decimal"/>
      <w:lvlText w:val="%4."/>
      <w:lvlJc w:val="left"/>
      <w:pPr>
        <w:ind w:left="2880" w:hanging="360"/>
      </w:pPr>
    </w:lvl>
    <w:lvl w:ilvl="4" w:tplc="5CA0FE86">
      <w:start w:val="1"/>
      <w:numFmt w:val="lowerLetter"/>
      <w:lvlText w:val="%5."/>
      <w:lvlJc w:val="left"/>
      <w:pPr>
        <w:ind w:left="3600" w:hanging="360"/>
      </w:pPr>
    </w:lvl>
    <w:lvl w:ilvl="5" w:tplc="10F04A86">
      <w:start w:val="1"/>
      <w:numFmt w:val="lowerRoman"/>
      <w:lvlText w:val="%6."/>
      <w:lvlJc w:val="right"/>
      <w:pPr>
        <w:ind w:left="4320" w:hanging="180"/>
      </w:pPr>
    </w:lvl>
    <w:lvl w:ilvl="6" w:tplc="7B46BB50">
      <w:start w:val="1"/>
      <w:numFmt w:val="decimal"/>
      <w:lvlText w:val="%7."/>
      <w:lvlJc w:val="left"/>
      <w:pPr>
        <w:ind w:left="5040" w:hanging="360"/>
      </w:pPr>
    </w:lvl>
    <w:lvl w:ilvl="7" w:tplc="A1F232AA">
      <w:start w:val="1"/>
      <w:numFmt w:val="lowerLetter"/>
      <w:lvlText w:val="%8."/>
      <w:lvlJc w:val="left"/>
      <w:pPr>
        <w:ind w:left="5760" w:hanging="360"/>
      </w:pPr>
    </w:lvl>
    <w:lvl w:ilvl="8" w:tplc="14AC58C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A64A3"/>
    <w:multiLevelType w:val="hybridMultilevel"/>
    <w:tmpl w:val="29064CB2"/>
    <w:lvl w:ilvl="0" w:tplc="96884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2447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BE0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82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34E4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0B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6B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A22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4AC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F57A5"/>
    <w:multiLevelType w:val="hybridMultilevel"/>
    <w:tmpl w:val="33BCFB9A"/>
    <w:lvl w:ilvl="0" w:tplc="C854D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741C76">
      <w:start w:val="1"/>
      <w:numFmt w:val="lowerLetter"/>
      <w:lvlText w:val="%2."/>
      <w:lvlJc w:val="left"/>
      <w:pPr>
        <w:ind w:left="1440" w:hanging="360"/>
      </w:pPr>
    </w:lvl>
    <w:lvl w:ilvl="2" w:tplc="4EACB660">
      <w:start w:val="1"/>
      <w:numFmt w:val="lowerRoman"/>
      <w:lvlText w:val="%3."/>
      <w:lvlJc w:val="right"/>
      <w:pPr>
        <w:ind w:left="2160" w:hanging="180"/>
      </w:pPr>
    </w:lvl>
    <w:lvl w:ilvl="3" w:tplc="3056D5A4">
      <w:start w:val="1"/>
      <w:numFmt w:val="decimal"/>
      <w:lvlText w:val="%4."/>
      <w:lvlJc w:val="left"/>
      <w:pPr>
        <w:ind w:left="2880" w:hanging="360"/>
      </w:pPr>
    </w:lvl>
    <w:lvl w:ilvl="4" w:tplc="83B0567C">
      <w:start w:val="1"/>
      <w:numFmt w:val="lowerLetter"/>
      <w:lvlText w:val="%5."/>
      <w:lvlJc w:val="left"/>
      <w:pPr>
        <w:ind w:left="3600" w:hanging="360"/>
      </w:pPr>
    </w:lvl>
    <w:lvl w:ilvl="5" w:tplc="590A5094">
      <w:start w:val="1"/>
      <w:numFmt w:val="lowerRoman"/>
      <w:lvlText w:val="%6."/>
      <w:lvlJc w:val="right"/>
      <w:pPr>
        <w:ind w:left="4320" w:hanging="180"/>
      </w:pPr>
    </w:lvl>
    <w:lvl w:ilvl="6" w:tplc="CB343310">
      <w:start w:val="1"/>
      <w:numFmt w:val="decimal"/>
      <w:lvlText w:val="%7."/>
      <w:lvlJc w:val="left"/>
      <w:pPr>
        <w:ind w:left="5040" w:hanging="360"/>
      </w:pPr>
    </w:lvl>
    <w:lvl w:ilvl="7" w:tplc="6F72D4B0">
      <w:start w:val="1"/>
      <w:numFmt w:val="lowerLetter"/>
      <w:lvlText w:val="%8."/>
      <w:lvlJc w:val="left"/>
      <w:pPr>
        <w:ind w:left="5760" w:hanging="360"/>
      </w:pPr>
    </w:lvl>
    <w:lvl w:ilvl="8" w:tplc="F3B8733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66270"/>
    <w:multiLevelType w:val="hybridMultilevel"/>
    <w:tmpl w:val="4614E81E"/>
    <w:lvl w:ilvl="0" w:tplc="72E8A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C70ACE4">
      <w:start w:val="1"/>
      <w:numFmt w:val="lowerLetter"/>
      <w:lvlText w:val="%2."/>
      <w:lvlJc w:val="left"/>
      <w:pPr>
        <w:ind w:left="1440" w:hanging="360"/>
      </w:pPr>
    </w:lvl>
    <w:lvl w:ilvl="2" w:tplc="12885BDC">
      <w:start w:val="1"/>
      <w:numFmt w:val="lowerRoman"/>
      <w:lvlText w:val="%3."/>
      <w:lvlJc w:val="right"/>
      <w:pPr>
        <w:ind w:left="2160" w:hanging="180"/>
      </w:pPr>
    </w:lvl>
    <w:lvl w:ilvl="3" w:tplc="7FDCBC70">
      <w:start w:val="1"/>
      <w:numFmt w:val="decimal"/>
      <w:lvlText w:val="%4."/>
      <w:lvlJc w:val="left"/>
      <w:pPr>
        <w:ind w:left="2880" w:hanging="360"/>
      </w:pPr>
    </w:lvl>
    <w:lvl w:ilvl="4" w:tplc="CBC860F0">
      <w:start w:val="1"/>
      <w:numFmt w:val="lowerLetter"/>
      <w:lvlText w:val="%5."/>
      <w:lvlJc w:val="left"/>
      <w:pPr>
        <w:ind w:left="3600" w:hanging="360"/>
      </w:pPr>
    </w:lvl>
    <w:lvl w:ilvl="5" w:tplc="6C440C78">
      <w:start w:val="1"/>
      <w:numFmt w:val="lowerRoman"/>
      <w:lvlText w:val="%6."/>
      <w:lvlJc w:val="right"/>
      <w:pPr>
        <w:ind w:left="4320" w:hanging="180"/>
      </w:pPr>
    </w:lvl>
    <w:lvl w:ilvl="6" w:tplc="9BF22580">
      <w:start w:val="1"/>
      <w:numFmt w:val="decimal"/>
      <w:lvlText w:val="%7."/>
      <w:lvlJc w:val="left"/>
      <w:pPr>
        <w:ind w:left="5040" w:hanging="360"/>
      </w:pPr>
    </w:lvl>
    <w:lvl w:ilvl="7" w:tplc="1DDCD612">
      <w:start w:val="1"/>
      <w:numFmt w:val="lowerLetter"/>
      <w:lvlText w:val="%8."/>
      <w:lvlJc w:val="left"/>
      <w:pPr>
        <w:ind w:left="5760" w:hanging="360"/>
      </w:pPr>
    </w:lvl>
    <w:lvl w:ilvl="8" w:tplc="1E3898C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90974"/>
    <w:multiLevelType w:val="hybridMultilevel"/>
    <w:tmpl w:val="9C3E8702"/>
    <w:lvl w:ilvl="0" w:tplc="F872ED90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5E1A85E0">
      <w:start w:val="1"/>
      <w:numFmt w:val="lowerLetter"/>
      <w:lvlText w:val="%2."/>
      <w:lvlJc w:val="left"/>
      <w:pPr>
        <w:ind w:left="2496" w:hanging="360"/>
      </w:pPr>
    </w:lvl>
    <w:lvl w:ilvl="2" w:tplc="42541C42">
      <w:start w:val="1"/>
      <w:numFmt w:val="lowerRoman"/>
      <w:lvlText w:val="%3."/>
      <w:lvlJc w:val="right"/>
      <w:pPr>
        <w:ind w:left="3216" w:hanging="180"/>
      </w:pPr>
    </w:lvl>
    <w:lvl w:ilvl="3" w:tplc="51EC3946">
      <w:start w:val="1"/>
      <w:numFmt w:val="decimal"/>
      <w:lvlText w:val="%4."/>
      <w:lvlJc w:val="left"/>
      <w:pPr>
        <w:ind w:left="3936" w:hanging="360"/>
      </w:pPr>
    </w:lvl>
    <w:lvl w:ilvl="4" w:tplc="BDA0549E">
      <w:start w:val="1"/>
      <w:numFmt w:val="lowerLetter"/>
      <w:lvlText w:val="%5."/>
      <w:lvlJc w:val="left"/>
      <w:pPr>
        <w:ind w:left="4656" w:hanging="360"/>
      </w:pPr>
    </w:lvl>
    <w:lvl w:ilvl="5" w:tplc="87CE5AB4">
      <w:start w:val="1"/>
      <w:numFmt w:val="lowerRoman"/>
      <w:lvlText w:val="%6."/>
      <w:lvlJc w:val="right"/>
      <w:pPr>
        <w:ind w:left="5376" w:hanging="180"/>
      </w:pPr>
    </w:lvl>
    <w:lvl w:ilvl="6" w:tplc="3BA6B71C">
      <w:start w:val="1"/>
      <w:numFmt w:val="decimal"/>
      <w:lvlText w:val="%7."/>
      <w:lvlJc w:val="left"/>
      <w:pPr>
        <w:ind w:left="6096" w:hanging="360"/>
      </w:pPr>
    </w:lvl>
    <w:lvl w:ilvl="7" w:tplc="3A400F3A">
      <w:start w:val="1"/>
      <w:numFmt w:val="lowerLetter"/>
      <w:lvlText w:val="%8."/>
      <w:lvlJc w:val="left"/>
      <w:pPr>
        <w:ind w:left="6816" w:hanging="360"/>
      </w:pPr>
    </w:lvl>
    <w:lvl w:ilvl="8" w:tplc="793E9D18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17"/>
  </w:num>
  <w:num w:numId="3">
    <w:abstractNumId w:val="1"/>
  </w:num>
  <w:num w:numId="4">
    <w:abstractNumId w:val="10"/>
  </w:num>
  <w:num w:numId="5">
    <w:abstractNumId w:val="3"/>
  </w:num>
  <w:num w:numId="6">
    <w:abstractNumId w:val="14"/>
  </w:num>
  <w:num w:numId="7">
    <w:abstractNumId w:val="8"/>
  </w:num>
  <w:num w:numId="8">
    <w:abstractNumId w:val="0"/>
  </w:num>
  <w:num w:numId="9">
    <w:abstractNumId w:val="13"/>
  </w:num>
  <w:num w:numId="10">
    <w:abstractNumId w:val="6"/>
  </w:num>
  <w:num w:numId="11">
    <w:abstractNumId w:val="16"/>
  </w:num>
  <w:num w:numId="12">
    <w:abstractNumId w:val="21"/>
  </w:num>
  <w:num w:numId="13">
    <w:abstractNumId w:val="28"/>
  </w:num>
  <w:num w:numId="14">
    <w:abstractNumId w:val="7"/>
  </w:num>
  <w:num w:numId="15">
    <w:abstractNumId w:val="24"/>
  </w:num>
  <w:num w:numId="16">
    <w:abstractNumId w:val="5"/>
  </w:num>
  <w:num w:numId="17">
    <w:abstractNumId w:val="15"/>
  </w:num>
  <w:num w:numId="18">
    <w:abstractNumId w:val="20"/>
  </w:num>
  <w:num w:numId="19">
    <w:abstractNumId w:val="26"/>
  </w:num>
  <w:num w:numId="20">
    <w:abstractNumId w:val="22"/>
  </w:num>
  <w:num w:numId="21">
    <w:abstractNumId w:val="23"/>
    <w:lvlOverride w:ilvl="0">
      <w:lvl w:ilvl="0" w:tplc="E214DD6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9"/>
  </w:num>
  <w:num w:numId="23">
    <w:abstractNumId w:val="27"/>
  </w:num>
  <w:num w:numId="24">
    <w:abstractNumId w:val="19"/>
  </w:num>
  <w:num w:numId="25">
    <w:abstractNumId w:val="11"/>
  </w:num>
  <w:num w:numId="26">
    <w:abstractNumId w:val="25"/>
  </w:num>
  <w:num w:numId="27">
    <w:abstractNumId w:val="18"/>
  </w:num>
  <w:num w:numId="28">
    <w:abstractNumId w:val="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C1"/>
    <w:rsid w:val="002D4C24"/>
    <w:rsid w:val="003D48C1"/>
    <w:rsid w:val="00830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7B7C6-91E5-4D90-BC23-BA979F5A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43">
    <w:name w:val="Основной текст (4)_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af3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Основной текст (3)_"/>
    <w:basedOn w:val="a0"/>
    <w:link w:val="3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16"/>
      <w:szCs w:val="16"/>
      <w:u w:val="none"/>
    </w:rPr>
  </w:style>
  <w:style w:type="character" w:customStyle="1" w:styleId="14">
    <w:name w:val="Заголовок №1_"/>
    <w:basedOn w:val="a0"/>
    <w:link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5">
    <w:name w:val="Основной текст (2)_"/>
    <w:basedOn w:val="a0"/>
    <w:link w:val="26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3">
    <w:name w:val="Основной текст (5)_"/>
    <w:basedOn w:val="a0"/>
    <w:link w:val="5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4">
    <w:name w:val="Основной текст (4)"/>
    <w:basedOn w:val="a"/>
    <w:link w:val="43"/>
    <w:pPr>
      <w:shd w:val="clear" w:color="auto" w:fill="FFFFFF"/>
    </w:pPr>
    <w:rPr>
      <w:rFonts w:ascii="Times New Roman" w:eastAsia="Times New Roman" w:hAnsi="Times New Roman" w:cs="Times New Roman"/>
      <w:u w:val="single"/>
    </w:rPr>
  </w:style>
  <w:style w:type="paragraph" w:customStyle="1" w:styleId="13">
    <w:name w:val="Основной текст1"/>
    <w:basedOn w:val="a"/>
    <w:link w:val="af3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4">
    <w:name w:val="Основной текст (3)"/>
    <w:basedOn w:val="a"/>
    <w:link w:val="33"/>
    <w:pPr>
      <w:shd w:val="clear" w:color="auto" w:fill="FFFFFF"/>
    </w:pPr>
    <w:rPr>
      <w:rFonts w:ascii="Tahoma" w:eastAsia="Tahoma" w:hAnsi="Tahoma" w:cs="Tahoma"/>
      <w:color w:val="EBEBEB"/>
      <w:sz w:val="16"/>
      <w:szCs w:val="16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after="70"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ind w:left="3380"/>
    </w:pPr>
    <w:rPr>
      <w:rFonts w:ascii="Tahoma" w:eastAsia="Tahoma" w:hAnsi="Tahoma" w:cs="Tahoma"/>
      <w:sz w:val="13"/>
      <w:szCs w:val="13"/>
    </w:rPr>
  </w:style>
  <w:style w:type="paragraph" w:customStyle="1" w:styleId="54">
    <w:name w:val="Основной текст (5)"/>
    <w:basedOn w:val="a"/>
    <w:link w:val="53"/>
    <w:pPr>
      <w:shd w:val="clear" w:color="auto" w:fill="FFFFFF"/>
      <w:spacing w:line="185" w:lineRule="auto"/>
      <w:jc w:val="center"/>
    </w:pPr>
    <w:rPr>
      <w:sz w:val="19"/>
      <w:szCs w:val="19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widowControl/>
    </w:pPr>
    <w:rPr>
      <w:rFonts w:ascii="Times New Roman" w:hAnsi="Times New Roman" w:cs="Times New Roman"/>
      <w:color w:val="000000"/>
      <w:lang w:bidi="ar-SA"/>
    </w:rPr>
  </w:style>
  <w:style w:type="paragraph" w:styleId="af5">
    <w:name w:val="No Spacing"/>
    <w:uiPriority w:val="1"/>
    <w:qFormat/>
    <w:rPr>
      <w:color w:val="000000"/>
    </w:rPr>
  </w:style>
  <w:style w:type="table" w:styleId="af6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6">
    <w:name w:val="Нет списка1"/>
    <w:next w:val="a2"/>
    <w:uiPriority w:val="99"/>
    <w:semiHidden/>
    <w:unhideWhenUsed/>
  </w:style>
  <w:style w:type="paragraph" w:customStyle="1" w:styleId="ConsPlusTitlePage">
    <w:name w:val="ConsPlusTitlePage"/>
    <w:rPr>
      <w:rFonts w:ascii="Tahoma" w:eastAsia="Times New Roman" w:hAnsi="Tahoma" w:cs="Tahoma"/>
      <w:sz w:val="20"/>
      <w:szCs w:val="22"/>
      <w:lang w:bidi="ar-SA"/>
    </w:rPr>
  </w:style>
  <w:style w:type="paragraph" w:customStyle="1" w:styleId="ConsPlusNormal">
    <w:name w:val="ConsPlusNormal"/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ConsPlusTitle">
    <w:name w:val="ConsPlusTitle"/>
    <w:rPr>
      <w:rFonts w:ascii="Calibri" w:eastAsia="Times New Roman" w:hAnsi="Calibri" w:cs="Calibri"/>
      <w:b/>
      <w:sz w:val="22"/>
      <w:szCs w:val="22"/>
      <w:lang w:bidi="ar-SA"/>
    </w:rPr>
  </w:style>
  <w:style w:type="character" w:customStyle="1" w:styleId="17">
    <w:name w:val="Гиперссылка1"/>
    <w:basedOn w:val="a0"/>
    <w:uiPriority w:val="99"/>
    <w:unhideWhenUsed/>
    <w:rPr>
      <w:color w:val="0563C1"/>
      <w:u w:val="single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styleId="afa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b">
    <w:name w:val="Emphasis"/>
    <w:basedOn w:val="a0"/>
    <w:uiPriority w:val="20"/>
    <w:qFormat/>
    <w:rPr>
      <w:i/>
      <w:iCs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Pr>
      <w:color w:val="000000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Pr>
      <w:color w:val="000000"/>
    </w:rPr>
  </w:style>
  <w:style w:type="paragraph" w:customStyle="1" w:styleId="TableParagraph">
    <w:name w:val="Table Paragraph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5"/>
      <w:ind w:left="10"/>
      <w:jc w:val="center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paragraph" w:customStyle="1" w:styleId="27">
    <w:name w:val="Основной текст2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A23CF-671A-430A-A1A7-34534BD7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1600</Words>
  <Characters>9123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grishin</dc:creator>
  <cp:lastModifiedBy>kadr-2</cp:lastModifiedBy>
  <cp:revision>15</cp:revision>
  <dcterms:created xsi:type="dcterms:W3CDTF">2025-04-14T08:39:00Z</dcterms:created>
  <dcterms:modified xsi:type="dcterms:W3CDTF">2026-04-29T11:39:00Z</dcterms:modified>
</cp:coreProperties>
</file>